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531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tblGrid>
      <w:tr w:rsidR="00E61540" w:rsidTr="00E61540">
        <w:trPr>
          <w:trHeight w:val="999"/>
          <w:jc w:val="right"/>
        </w:trPr>
        <w:tc>
          <w:tcPr>
            <w:tcW w:w="5312" w:type="dxa"/>
          </w:tcPr>
          <w:p w:rsidR="00E61540" w:rsidRDefault="00E61540" w:rsidP="00E61540">
            <w:pPr>
              <w:jc w:val="center"/>
              <w:rPr>
                <w:sz w:val="28"/>
                <w:szCs w:val="28"/>
              </w:rPr>
            </w:pPr>
            <w:bookmarkStart w:id="0" w:name="_Toc147565892"/>
            <w:bookmarkStart w:id="1" w:name="_Toc151793148"/>
            <w:bookmarkStart w:id="2" w:name="_GoBack"/>
            <w:bookmarkEnd w:id="2"/>
            <w:r>
              <w:rPr>
                <w:sz w:val="28"/>
                <w:szCs w:val="28"/>
              </w:rPr>
              <w:t>ПРИЛОЖЕНИ</w:t>
            </w:r>
            <w:r w:rsidR="00C5050D">
              <w:rPr>
                <w:sz w:val="28"/>
                <w:szCs w:val="28"/>
              </w:rPr>
              <w:t>Е</w:t>
            </w:r>
            <w:r>
              <w:rPr>
                <w:sz w:val="28"/>
                <w:szCs w:val="28"/>
              </w:rPr>
              <w:t xml:space="preserve"> 3</w:t>
            </w:r>
          </w:p>
          <w:p w:rsidR="00E61540" w:rsidRDefault="00E61540" w:rsidP="00E61540">
            <w:pPr>
              <w:jc w:val="center"/>
              <w:rPr>
                <w:sz w:val="28"/>
                <w:szCs w:val="28"/>
              </w:rPr>
            </w:pPr>
            <w:r w:rsidRPr="005731A9">
              <w:rPr>
                <w:sz w:val="28"/>
                <w:szCs w:val="28"/>
              </w:rPr>
              <w:t>к государственной программ</w:t>
            </w:r>
            <w:r>
              <w:rPr>
                <w:sz w:val="28"/>
                <w:szCs w:val="28"/>
              </w:rPr>
              <w:t>е</w:t>
            </w:r>
          </w:p>
          <w:p w:rsidR="00E61540" w:rsidRDefault="00E61540" w:rsidP="00E61540">
            <w:pPr>
              <w:jc w:val="center"/>
              <w:rPr>
                <w:sz w:val="28"/>
                <w:szCs w:val="28"/>
              </w:rPr>
            </w:pPr>
            <w:r w:rsidRPr="005731A9">
              <w:rPr>
                <w:sz w:val="28"/>
                <w:szCs w:val="28"/>
              </w:rPr>
              <w:t>Челябинской области «Экономическое</w:t>
            </w:r>
          </w:p>
          <w:p w:rsidR="00E61540" w:rsidRDefault="00E61540" w:rsidP="00E61540">
            <w:pPr>
              <w:jc w:val="center"/>
              <w:rPr>
                <w:sz w:val="28"/>
                <w:szCs w:val="28"/>
              </w:rPr>
            </w:pPr>
            <w:r w:rsidRPr="005731A9">
              <w:rPr>
                <w:sz w:val="28"/>
                <w:szCs w:val="28"/>
              </w:rPr>
              <w:t>развитие и инновационная экономика</w:t>
            </w:r>
          </w:p>
          <w:p w:rsidR="00E61540" w:rsidRDefault="00E61540" w:rsidP="00E61540">
            <w:pPr>
              <w:jc w:val="center"/>
              <w:rPr>
                <w:sz w:val="28"/>
                <w:szCs w:val="28"/>
              </w:rPr>
            </w:pPr>
            <w:r w:rsidRPr="005731A9">
              <w:rPr>
                <w:sz w:val="28"/>
                <w:szCs w:val="28"/>
              </w:rPr>
              <w:t>Челябинской области» на 2016-2018 годы</w:t>
            </w:r>
          </w:p>
          <w:p w:rsidR="00E61540" w:rsidRDefault="00E61540" w:rsidP="00E61540">
            <w:pPr>
              <w:jc w:val="right"/>
              <w:rPr>
                <w:sz w:val="28"/>
                <w:szCs w:val="28"/>
              </w:rPr>
            </w:pPr>
          </w:p>
        </w:tc>
      </w:tr>
    </w:tbl>
    <w:p w:rsidR="005E2F7A" w:rsidRPr="008635B6" w:rsidRDefault="00C06C67" w:rsidP="005E2F7A">
      <w:pPr>
        <w:jc w:val="center"/>
        <w:rPr>
          <w:sz w:val="28"/>
          <w:szCs w:val="28"/>
        </w:rPr>
      </w:pPr>
      <w:r>
        <w:rPr>
          <w:sz w:val="28"/>
          <w:szCs w:val="28"/>
        </w:rPr>
        <w:t>Подп</w:t>
      </w:r>
      <w:r w:rsidR="005E2F7A" w:rsidRPr="008635B6">
        <w:rPr>
          <w:sz w:val="28"/>
          <w:szCs w:val="28"/>
        </w:rPr>
        <w:t>рограмма «</w:t>
      </w:r>
      <w:r>
        <w:rPr>
          <w:sz w:val="28"/>
          <w:szCs w:val="28"/>
        </w:rPr>
        <w:t>П</w:t>
      </w:r>
      <w:r w:rsidR="005E2F7A" w:rsidRPr="008635B6">
        <w:rPr>
          <w:sz w:val="28"/>
          <w:szCs w:val="28"/>
        </w:rPr>
        <w:t xml:space="preserve">оддержка и развитие малого и среднего предпринимательства </w:t>
      </w:r>
      <w:r w:rsidR="005E2F7A" w:rsidRPr="008635B6">
        <w:rPr>
          <w:sz w:val="28"/>
          <w:szCs w:val="28"/>
        </w:rPr>
        <w:br/>
        <w:t>в Челябинской области на 201</w:t>
      </w:r>
      <w:r>
        <w:rPr>
          <w:sz w:val="28"/>
          <w:szCs w:val="28"/>
        </w:rPr>
        <w:t>6</w:t>
      </w:r>
      <w:r w:rsidR="005E2F7A" w:rsidRPr="008635B6">
        <w:rPr>
          <w:sz w:val="28"/>
          <w:szCs w:val="28"/>
        </w:rPr>
        <w:t>-201</w:t>
      </w:r>
      <w:r>
        <w:rPr>
          <w:sz w:val="28"/>
          <w:szCs w:val="28"/>
        </w:rPr>
        <w:t>8</w:t>
      </w:r>
      <w:r w:rsidR="005E2F7A" w:rsidRPr="008635B6">
        <w:rPr>
          <w:sz w:val="28"/>
          <w:szCs w:val="28"/>
        </w:rPr>
        <w:t xml:space="preserve"> годы»</w:t>
      </w:r>
      <w:r>
        <w:rPr>
          <w:sz w:val="28"/>
          <w:szCs w:val="28"/>
        </w:rPr>
        <w:t xml:space="preserve"> государственной программы Челябинской области «Экономическое развитие и инновационная экономика Челябинской области» на 2016-2018 годы</w:t>
      </w:r>
    </w:p>
    <w:p w:rsidR="005E2F7A" w:rsidRPr="008635B6" w:rsidRDefault="005E2F7A" w:rsidP="005E2F7A">
      <w:pPr>
        <w:jc w:val="center"/>
        <w:rPr>
          <w:sz w:val="28"/>
          <w:szCs w:val="28"/>
        </w:rPr>
      </w:pPr>
    </w:p>
    <w:bookmarkEnd w:id="0"/>
    <w:bookmarkEnd w:id="1"/>
    <w:p w:rsidR="005E2F7A" w:rsidRPr="008635B6" w:rsidRDefault="005E2F7A" w:rsidP="005E2F7A">
      <w:pPr>
        <w:pStyle w:val="a3"/>
        <w:spacing w:line="240" w:lineRule="auto"/>
        <w:ind w:firstLine="0"/>
        <w:jc w:val="center"/>
        <w:rPr>
          <w:color w:val="auto"/>
          <w:sz w:val="28"/>
          <w:szCs w:val="28"/>
        </w:rPr>
      </w:pPr>
      <w:r w:rsidRPr="008635B6">
        <w:rPr>
          <w:color w:val="auto"/>
          <w:sz w:val="28"/>
          <w:szCs w:val="28"/>
        </w:rPr>
        <w:t>Паспорт</w:t>
      </w:r>
    </w:p>
    <w:p w:rsidR="005E2F7A" w:rsidRPr="008635B6" w:rsidRDefault="00C06C67" w:rsidP="005E2F7A">
      <w:pPr>
        <w:jc w:val="center"/>
        <w:rPr>
          <w:sz w:val="28"/>
          <w:szCs w:val="28"/>
        </w:rPr>
      </w:pPr>
      <w:r>
        <w:rPr>
          <w:sz w:val="28"/>
          <w:szCs w:val="28"/>
        </w:rPr>
        <w:t>под</w:t>
      </w:r>
      <w:r w:rsidR="005E2F7A" w:rsidRPr="008635B6">
        <w:rPr>
          <w:sz w:val="28"/>
          <w:szCs w:val="28"/>
        </w:rPr>
        <w:t xml:space="preserve">программы </w:t>
      </w:r>
      <w:r>
        <w:rPr>
          <w:sz w:val="28"/>
          <w:szCs w:val="28"/>
        </w:rPr>
        <w:t>«П</w:t>
      </w:r>
      <w:r w:rsidR="005E2F7A" w:rsidRPr="008635B6">
        <w:rPr>
          <w:sz w:val="28"/>
          <w:szCs w:val="28"/>
        </w:rPr>
        <w:t>оддержка и развитие малого и среднего предпринимательства в Челябинской области на 201</w:t>
      </w:r>
      <w:r>
        <w:rPr>
          <w:sz w:val="28"/>
          <w:szCs w:val="28"/>
        </w:rPr>
        <w:t>6</w:t>
      </w:r>
      <w:r w:rsidR="005E2F7A" w:rsidRPr="008635B6">
        <w:rPr>
          <w:sz w:val="28"/>
          <w:szCs w:val="28"/>
        </w:rPr>
        <w:t>-201</w:t>
      </w:r>
      <w:r>
        <w:rPr>
          <w:sz w:val="28"/>
          <w:szCs w:val="28"/>
        </w:rPr>
        <w:t>8</w:t>
      </w:r>
      <w:r w:rsidR="005E2F7A" w:rsidRPr="008635B6">
        <w:rPr>
          <w:sz w:val="28"/>
          <w:szCs w:val="28"/>
        </w:rPr>
        <w:t xml:space="preserve"> годы»</w:t>
      </w:r>
      <w:r w:rsidRPr="00C06C67">
        <w:rPr>
          <w:sz w:val="28"/>
          <w:szCs w:val="28"/>
        </w:rPr>
        <w:t xml:space="preserve"> </w:t>
      </w:r>
      <w:r>
        <w:rPr>
          <w:sz w:val="28"/>
          <w:szCs w:val="28"/>
        </w:rPr>
        <w:t>государственной программы Челябинской области «Экономическое развитие и инновационная экономика Челябинской области» на 2016-2018 годы</w:t>
      </w:r>
    </w:p>
    <w:p w:rsidR="005E2F7A" w:rsidRPr="008635B6" w:rsidRDefault="005E2F7A" w:rsidP="005E2F7A">
      <w:pPr>
        <w:pStyle w:val="a3"/>
        <w:spacing w:line="240" w:lineRule="auto"/>
        <w:ind w:firstLine="684"/>
        <w:jc w:val="center"/>
        <w:rPr>
          <w:color w:val="auto"/>
          <w:sz w:val="28"/>
          <w:szCs w:val="28"/>
        </w:rPr>
      </w:pPr>
    </w:p>
    <w:tbl>
      <w:tblPr>
        <w:tblW w:w="9747" w:type="dxa"/>
        <w:tblLook w:val="0000" w:firstRow="0" w:lastRow="0" w:firstColumn="0" w:lastColumn="0" w:noHBand="0" w:noVBand="0"/>
      </w:tblPr>
      <w:tblGrid>
        <w:gridCol w:w="2235"/>
        <w:gridCol w:w="310"/>
        <w:gridCol w:w="7202"/>
      </w:tblGrid>
      <w:tr w:rsidR="005E2F7A" w:rsidRPr="008635B6">
        <w:tc>
          <w:tcPr>
            <w:tcW w:w="2235" w:type="dxa"/>
          </w:tcPr>
          <w:p w:rsidR="005E2F7A" w:rsidRPr="008635B6" w:rsidRDefault="005E2F7A" w:rsidP="002C31FA">
            <w:pPr>
              <w:pStyle w:val="ConsNonformat"/>
              <w:rPr>
                <w:rFonts w:ascii="Times New Roman" w:hAnsi="Times New Roman"/>
                <w:sz w:val="28"/>
                <w:szCs w:val="28"/>
              </w:rPr>
            </w:pPr>
            <w:r w:rsidRPr="008635B6">
              <w:rPr>
                <w:rFonts w:ascii="Times New Roman" w:hAnsi="Times New Roman"/>
                <w:sz w:val="28"/>
                <w:szCs w:val="28"/>
              </w:rPr>
              <w:t xml:space="preserve">Ответственный исполнитель </w:t>
            </w:r>
            <w:r w:rsidR="00C06C67">
              <w:rPr>
                <w:rFonts w:ascii="Times New Roman" w:hAnsi="Times New Roman"/>
                <w:sz w:val="28"/>
                <w:szCs w:val="28"/>
              </w:rPr>
              <w:t>под</w:t>
            </w:r>
            <w:r w:rsidRPr="008635B6">
              <w:rPr>
                <w:rFonts w:ascii="Times New Roman" w:hAnsi="Times New Roman"/>
                <w:sz w:val="28"/>
                <w:szCs w:val="28"/>
              </w:rPr>
              <w:t>программы</w:t>
            </w:r>
          </w:p>
          <w:p w:rsidR="005E2F7A" w:rsidRPr="008635B6" w:rsidRDefault="005E2F7A" w:rsidP="002C31FA">
            <w:pPr>
              <w:pStyle w:val="ConsNonformat"/>
              <w:rPr>
                <w:rFonts w:ascii="Times New Roman" w:hAnsi="Times New Roman"/>
                <w:sz w:val="10"/>
                <w:szCs w:val="10"/>
              </w:rPr>
            </w:pPr>
          </w:p>
        </w:tc>
        <w:tc>
          <w:tcPr>
            <w:tcW w:w="310"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w:t>
            </w:r>
          </w:p>
        </w:tc>
        <w:tc>
          <w:tcPr>
            <w:tcW w:w="7202"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 xml:space="preserve">Министерство экономического развития Челябинской области (далее именуется </w:t>
            </w:r>
            <w:r w:rsidR="00837C85">
              <w:rPr>
                <w:rFonts w:ascii="Times New Roman" w:hAnsi="Times New Roman"/>
                <w:sz w:val="28"/>
                <w:szCs w:val="28"/>
              </w:rPr>
              <w:t>–</w:t>
            </w:r>
            <w:r w:rsidRPr="008635B6">
              <w:rPr>
                <w:rFonts w:ascii="Times New Roman" w:hAnsi="Times New Roman"/>
                <w:sz w:val="28"/>
                <w:szCs w:val="28"/>
              </w:rPr>
              <w:t xml:space="preserve"> Минэкономразвития области)</w:t>
            </w:r>
          </w:p>
        </w:tc>
      </w:tr>
      <w:tr w:rsidR="005E2F7A" w:rsidRPr="008635B6">
        <w:tc>
          <w:tcPr>
            <w:tcW w:w="2235" w:type="dxa"/>
          </w:tcPr>
          <w:p w:rsidR="005E2F7A" w:rsidRPr="00C766B0" w:rsidRDefault="005E2F7A" w:rsidP="00C06C67">
            <w:pPr>
              <w:pStyle w:val="ConsNonformat"/>
              <w:rPr>
                <w:rFonts w:ascii="Times New Roman" w:hAnsi="Times New Roman"/>
                <w:sz w:val="28"/>
                <w:szCs w:val="28"/>
              </w:rPr>
            </w:pPr>
            <w:r w:rsidRPr="00C766B0">
              <w:rPr>
                <w:rFonts w:ascii="Times New Roman" w:hAnsi="Times New Roman"/>
                <w:sz w:val="28"/>
                <w:szCs w:val="28"/>
              </w:rPr>
              <w:t xml:space="preserve">Соисполнители </w:t>
            </w:r>
            <w:r w:rsidR="00C06C67" w:rsidRPr="00C766B0">
              <w:rPr>
                <w:rFonts w:ascii="Times New Roman" w:hAnsi="Times New Roman"/>
                <w:sz w:val="28"/>
                <w:szCs w:val="28"/>
              </w:rPr>
              <w:t>под</w:t>
            </w:r>
            <w:r w:rsidRPr="00C766B0">
              <w:rPr>
                <w:rFonts w:ascii="Times New Roman" w:hAnsi="Times New Roman"/>
                <w:sz w:val="28"/>
                <w:szCs w:val="28"/>
              </w:rPr>
              <w:t>программы</w:t>
            </w:r>
          </w:p>
        </w:tc>
        <w:tc>
          <w:tcPr>
            <w:tcW w:w="310" w:type="dxa"/>
          </w:tcPr>
          <w:p w:rsidR="005E2F7A" w:rsidRPr="00C766B0"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C766B0">
              <w:rPr>
                <w:rFonts w:ascii="Times New Roman" w:hAnsi="Times New Roman"/>
                <w:sz w:val="28"/>
                <w:szCs w:val="28"/>
              </w:rPr>
              <w:t>-</w:t>
            </w:r>
          </w:p>
        </w:tc>
        <w:tc>
          <w:tcPr>
            <w:tcW w:w="7202" w:type="dxa"/>
          </w:tcPr>
          <w:p w:rsidR="005E2F7A" w:rsidRPr="00C766B0"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C766B0">
              <w:rPr>
                <w:rFonts w:ascii="Times New Roman" w:hAnsi="Times New Roman"/>
                <w:sz w:val="28"/>
                <w:szCs w:val="28"/>
              </w:rPr>
              <w:t>Министерство имущества и природн</w:t>
            </w:r>
            <w:r w:rsidR="00C766B0">
              <w:rPr>
                <w:rFonts w:ascii="Times New Roman" w:hAnsi="Times New Roman"/>
                <w:sz w:val="28"/>
                <w:szCs w:val="28"/>
              </w:rPr>
              <w:t>ых ресурсов Челябинской области</w:t>
            </w:r>
          </w:p>
          <w:p w:rsidR="00805386" w:rsidRPr="00C766B0" w:rsidRDefault="00805386" w:rsidP="00C766B0">
            <w:pPr>
              <w:pStyle w:val="ConsNonformat"/>
              <w:widowControl/>
              <w:tabs>
                <w:tab w:val="left" w:pos="282"/>
              </w:tabs>
              <w:autoSpaceDE w:val="0"/>
              <w:autoSpaceDN w:val="0"/>
              <w:adjustRightInd w:val="0"/>
              <w:jc w:val="both"/>
              <w:rPr>
                <w:rFonts w:ascii="Times New Roman" w:hAnsi="Times New Roman"/>
                <w:sz w:val="10"/>
                <w:szCs w:val="10"/>
              </w:rPr>
            </w:pPr>
          </w:p>
        </w:tc>
      </w:tr>
      <w:tr w:rsidR="005E2F7A" w:rsidRPr="008635B6">
        <w:tc>
          <w:tcPr>
            <w:tcW w:w="2235" w:type="dxa"/>
          </w:tcPr>
          <w:p w:rsidR="005E2F7A" w:rsidRPr="008635B6" w:rsidRDefault="005E2F7A" w:rsidP="00C06C67">
            <w:pPr>
              <w:pStyle w:val="ConsNonformat"/>
              <w:rPr>
                <w:rFonts w:ascii="Times New Roman" w:hAnsi="Times New Roman"/>
                <w:sz w:val="28"/>
                <w:szCs w:val="28"/>
              </w:rPr>
            </w:pPr>
            <w:r w:rsidRPr="008635B6">
              <w:rPr>
                <w:rFonts w:ascii="Times New Roman" w:hAnsi="Times New Roman"/>
                <w:sz w:val="28"/>
                <w:szCs w:val="28"/>
              </w:rPr>
              <w:t>Основн</w:t>
            </w:r>
            <w:r w:rsidR="00805386" w:rsidRPr="008635B6">
              <w:rPr>
                <w:rFonts w:ascii="Times New Roman" w:hAnsi="Times New Roman"/>
                <w:sz w:val="28"/>
                <w:szCs w:val="28"/>
              </w:rPr>
              <w:t>ые</w:t>
            </w:r>
            <w:r w:rsidRPr="008635B6">
              <w:rPr>
                <w:rFonts w:ascii="Times New Roman" w:hAnsi="Times New Roman"/>
                <w:sz w:val="28"/>
                <w:szCs w:val="28"/>
              </w:rPr>
              <w:t xml:space="preserve"> цел</w:t>
            </w:r>
            <w:r w:rsidR="00805386" w:rsidRPr="008635B6">
              <w:rPr>
                <w:rFonts w:ascii="Times New Roman" w:hAnsi="Times New Roman"/>
                <w:sz w:val="28"/>
                <w:szCs w:val="28"/>
              </w:rPr>
              <w:t>и</w:t>
            </w:r>
            <w:r w:rsidRPr="008635B6">
              <w:rPr>
                <w:rFonts w:ascii="Times New Roman" w:hAnsi="Times New Roman"/>
                <w:sz w:val="28"/>
                <w:szCs w:val="28"/>
              </w:rPr>
              <w:t xml:space="preserve"> </w:t>
            </w:r>
            <w:r w:rsidR="00C06C67">
              <w:rPr>
                <w:rFonts w:ascii="Times New Roman" w:hAnsi="Times New Roman"/>
                <w:sz w:val="28"/>
                <w:szCs w:val="28"/>
              </w:rPr>
              <w:t>под</w:t>
            </w:r>
            <w:r w:rsidRPr="008635B6">
              <w:rPr>
                <w:rFonts w:ascii="Times New Roman" w:hAnsi="Times New Roman"/>
                <w:sz w:val="28"/>
                <w:szCs w:val="28"/>
              </w:rPr>
              <w:t>программы</w:t>
            </w:r>
          </w:p>
        </w:tc>
        <w:tc>
          <w:tcPr>
            <w:tcW w:w="310"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w:t>
            </w:r>
          </w:p>
        </w:tc>
        <w:tc>
          <w:tcPr>
            <w:tcW w:w="7202"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создание благоприятного предпринимательского климата, развитие механизмов поддержки субъектов малого и среднего предпринимательства</w:t>
            </w:r>
          </w:p>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10"/>
                <w:szCs w:val="10"/>
              </w:rPr>
            </w:pPr>
          </w:p>
        </w:tc>
      </w:tr>
      <w:tr w:rsidR="005E2F7A" w:rsidRPr="008635B6">
        <w:tc>
          <w:tcPr>
            <w:tcW w:w="2235" w:type="dxa"/>
          </w:tcPr>
          <w:p w:rsidR="005E2F7A" w:rsidRPr="008635B6" w:rsidRDefault="005E2F7A" w:rsidP="00C06C67">
            <w:pPr>
              <w:pStyle w:val="ConsNonformat"/>
              <w:rPr>
                <w:rFonts w:ascii="Times New Roman" w:hAnsi="Times New Roman"/>
                <w:sz w:val="28"/>
                <w:szCs w:val="28"/>
              </w:rPr>
            </w:pPr>
            <w:r w:rsidRPr="008635B6">
              <w:rPr>
                <w:rFonts w:ascii="Times New Roman" w:hAnsi="Times New Roman"/>
                <w:sz w:val="28"/>
                <w:szCs w:val="28"/>
              </w:rPr>
              <w:t xml:space="preserve">Основные задачи </w:t>
            </w:r>
            <w:r w:rsidR="00C06C67">
              <w:rPr>
                <w:rFonts w:ascii="Times New Roman" w:hAnsi="Times New Roman"/>
                <w:sz w:val="28"/>
                <w:szCs w:val="28"/>
              </w:rPr>
              <w:t>под</w:t>
            </w:r>
            <w:r w:rsidRPr="008635B6">
              <w:rPr>
                <w:rFonts w:ascii="Times New Roman" w:hAnsi="Times New Roman"/>
                <w:sz w:val="28"/>
                <w:szCs w:val="28"/>
              </w:rPr>
              <w:t>программы</w:t>
            </w:r>
          </w:p>
        </w:tc>
        <w:tc>
          <w:tcPr>
            <w:tcW w:w="310"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w:t>
            </w:r>
          </w:p>
        </w:tc>
        <w:tc>
          <w:tcPr>
            <w:tcW w:w="7202" w:type="dxa"/>
          </w:tcPr>
          <w:p w:rsidR="005E2F7A" w:rsidRPr="008635B6" w:rsidRDefault="005E2F7A" w:rsidP="002C31FA">
            <w:pPr>
              <w:pStyle w:val="ConsNonformat"/>
              <w:widowControl/>
              <w:tabs>
                <w:tab w:val="left" w:pos="282"/>
                <w:tab w:val="left" w:pos="459"/>
              </w:tabs>
              <w:autoSpaceDE w:val="0"/>
              <w:autoSpaceDN w:val="0"/>
              <w:adjustRightInd w:val="0"/>
              <w:jc w:val="both"/>
              <w:rPr>
                <w:rFonts w:ascii="Times New Roman" w:hAnsi="Times New Roman"/>
                <w:sz w:val="28"/>
                <w:szCs w:val="28"/>
              </w:rPr>
            </w:pPr>
            <w:r w:rsidRPr="008635B6">
              <w:rPr>
                <w:rFonts w:ascii="Times New Roman" w:hAnsi="Times New Roman"/>
                <w:sz w:val="28"/>
                <w:szCs w:val="28"/>
              </w:rPr>
              <w:t>выравнивание условий для развития малого и среднего предпринимательства в городских округах и муниципальных районах Челябинской области;</w:t>
            </w:r>
          </w:p>
          <w:p w:rsidR="005E2F7A" w:rsidRPr="008635B6" w:rsidRDefault="005E2F7A" w:rsidP="002C31FA">
            <w:pPr>
              <w:pStyle w:val="ConsNonformat"/>
              <w:widowControl/>
              <w:tabs>
                <w:tab w:val="left" w:pos="282"/>
                <w:tab w:val="left" w:pos="459"/>
              </w:tabs>
              <w:autoSpaceDE w:val="0"/>
              <w:autoSpaceDN w:val="0"/>
              <w:adjustRightInd w:val="0"/>
              <w:jc w:val="both"/>
              <w:rPr>
                <w:rFonts w:ascii="Times New Roman" w:hAnsi="Times New Roman"/>
                <w:sz w:val="28"/>
                <w:szCs w:val="28"/>
              </w:rPr>
            </w:pPr>
            <w:r w:rsidRPr="008635B6">
              <w:rPr>
                <w:rFonts w:ascii="Times New Roman" w:hAnsi="Times New Roman"/>
                <w:sz w:val="28"/>
                <w:szCs w:val="28"/>
              </w:rPr>
              <w:t>содействие росту конкурентоспособности и продвижению продукции субъектов малого и среднего предпринимательства на товарные рынки;</w:t>
            </w:r>
          </w:p>
          <w:p w:rsidR="005E2F7A" w:rsidRPr="008635B6" w:rsidRDefault="005E2F7A" w:rsidP="002C31FA">
            <w:pPr>
              <w:pStyle w:val="ConsNonformat"/>
              <w:widowControl/>
              <w:tabs>
                <w:tab w:val="left" w:pos="282"/>
                <w:tab w:val="left" w:pos="459"/>
              </w:tabs>
              <w:autoSpaceDE w:val="0"/>
              <w:autoSpaceDN w:val="0"/>
              <w:adjustRightInd w:val="0"/>
              <w:jc w:val="both"/>
              <w:rPr>
                <w:rFonts w:ascii="Times New Roman" w:hAnsi="Times New Roman"/>
                <w:sz w:val="28"/>
                <w:szCs w:val="28"/>
              </w:rPr>
            </w:pPr>
            <w:r w:rsidRPr="008635B6">
              <w:rPr>
                <w:rFonts w:ascii="Times New Roman" w:hAnsi="Times New Roman"/>
                <w:sz w:val="28"/>
                <w:szCs w:val="28"/>
              </w:rPr>
              <w:t>развитие эффективной инфраструктуры поддержки малого и среднего предпринимательства;</w:t>
            </w:r>
          </w:p>
          <w:p w:rsidR="00C06C67" w:rsidRDefault="005E2F7A" w:rsidP="002C31FA">
            <w:pPr>
              <w:pStyle w:val="ConsPlusNormal"/>
              <w:ind w:firstLine="0"/>
              <w:jc w:val="both"/>
              <w:rPr>
                <w:rFonts w:ascii="Times New Roman" w:hAnsi="Times New Roman" w:cs="Times New Roman"/>
                <w:snapToGrid w:val="0"/>
                <w:sz w:val="28"/>
                <w:szCs w:val="28"/>
              </w:rPr>
            </w:pPr>
            <w:r w:rsidRPr="008635B6">
              <w:rPr>
                <w:rFonts w:ascii="Times New Roman" w:hAnsi="Times New Roman" w:cs="Times New Roman"/>
                <w:snapToGrid w:val="0"/>
                <w:sz w:val="28"/>
                <w:szCs w:val="28"/>
              </w:rPr>
              <w:t>развитие системы социального партнерства и повышение социальной ответственности бизнеса</w:t>
            </w:r>
            <w:r w:rsidR="002353E2">
              <w:rPr>
                <w:rFonts w:ascii="Times New Roman" w:hAnsi="Times New Roman" w:cs="Times New Roman"/>
                <w:snapToGrid w:val="0"/>
                <w:sz w:val="28"/>
                <w:szCs w:val="28"/>
              </w:rPr>
              <w:t>;</w:t>
            </w:r>
          </w:p>
          <w:p w:rsidR="002353E2" w:rsidRDefault="002353E2" w:rsidP="002C31FA">
            <w:pPr>
              <w:pStyle w:val="ConsPlusNormal"/>
              <w:ind w:firstLine="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оказание информационно-консультационных услуг по вопросам </w:t>
            </w:r>
            <w:r w:rsidR="00311DC9">
              <w:rPr>
                <w:rFonts w:ascii="Times New Roman" w:hAnsi="Times New Roman" w:cs="Times New Roman"/>
                <w:snapToGrid w:val="0"/>
                <w:sz w:val="28"/>
                <w:szCs w:val="28"/>
              </w:rPr>
              <w:t>поддержки субъектов малого и среднего предпринимательства</w:t>
            </w:r>
          </w:p>
          <w:p w:rsidR="005E2F7A" w:rsidRPr="008635B6" w:rsidRDefault="005E2F7A" w:rsidP="00C06C67">
            <w:pPr>
              <w:pStyle w:val="ConsPlusNormal"/>
              <w:ind w:firstLine="0"/>
              <w:jc w:val="both"/>
              <w:rPr>
                <w:sz w:val="10"/>
                <w:szCs w:val="10"/>
              </w:rPr>
            </w:pPr>
          </w:p>
        </w:tc>
      </w:tr>
      <w:tr w:rsidR="005E2F7A" w:rsidRPr="008635B6">
        <w:tc>
          <w:tcPr>
            <w:tcW w:w="2235" w:type="dxa"/>
          </w:tcPr>
          <w:p w:rsidR="005E2F7A" w:rsidRPr="008635B6" w:rsidRDefault="005E2F7A" w:rsidP="002C31FA">
            <w:pPr>
              <w:pStyle w:val="ConsNonformat"/>
              <w:rPr>
                <w:rFonts w:ascii="Times New Roman" w:hAnsi="Times New Roman"/>
                <w:sz w:val="28"/>
                <w:szCs w:val="28"/>
              </w:rPr>
            </w:pPr>
            <w:r w:rsidRPr="008635B6">
              <w:rPr>
                <w:rFonts w:ascii="Times New Roman" w:hAnsi="Times New Roman"/>
                <w:sz w:val="28"/>
                <w:szCs w:val="28"/>
              </w:rPr>
              <w:t>Целевые</w:t>
            </w:r>
          </w:p>
          <w:p w:rsidR="005E2F7A" w:rsidRPr="008635B6" w:rsidRDefault="005E2F7A" w:rsidP="00C06C67">
            <w:pPr>
              <w:pStyle w:val="ConsNonformat"/>
              <w:rPr>
                <w:rFonts w:ascii="Times New Roman" w:hAnsi="Times New Roman"/>
                <w:sz w:val="28"/>
                <w:szCs w:val="28"/>
              </w:rPr>
            </w:pPr>
            <w:r w:rsidRPr="008635B6">
              <w:rPr>
                <w:rFonts w:ascii="Times New Roman" w:hAnsi="Times New Roman"/>
                <w:sz w:val="28"/>
                <w:szCs w:val="28"/>
              </w:rPr>
              <w:t xml:space="preserve">индикаторы и показатели </w:t>
            </w:r>
            <w:r w:rsidR="00C06C67">
              <w:rPr>
                <w:rFonts w:ascii="Times New Roman" w:hAnsi="Times New Roman"/>
                <w:sz w:val="28"/>
                <w:szCs w:val="28"/>
              </w:rPr>
              <w:t>под</w:t>
            </w:r>
            <w:r w:rsidRPr="008635B6">
              <w:rPr>
                <w:rFonts w:ascii="Times New Roman" w:hAnsi="Times New Roman"/>
                <w:sz w:val="28"/>
                <w:szCs w:val="28"/>
              </w:rPr>
              <w:t>программы</w:t>
            </w:r>
          </w:p>
        </w:tc>
        <w:tc>
          <w:tcPr>
            <w:tcW w:w="310"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w:t>
            </w:r>
          </w:p>
        </w:tc>
        <w:tc>
          <w:tcPr>
            <w:tcW w:w="7202" w:type="dxa"/>
          </w:tcPr>
          <w:p w:rsidR="00F047DC" w:rsidRPr="00776F30" w:rsidRDefault="00F047DC"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 xml:space="preserve">количество муниципальных образований Челябинской области – получателей субсидий </w:t>
            </w:r>
            <w:r w:rsidR="005E2F7A" w:rsidRPr="00776F30">
              <w:rPr>
                <w:rFonts w:ascii="Times New Roman" w:hAnsi="Times New Roman"/>
                <w:snapToGrid/>
                <w:sz w:val="28"/>
                <w:szCs w:val="28"/>
              </w:rPr>
              <w:t>на содействие развитию малого и среднего предпринимательства</w:t>
            </w:r>
            <w:r w:rsidR="00D559F3" w:rsidRPr="00776F30">
              <w:rPr>
                <w:rFonts w:ascii="Times New Roman" w:hAnsi="Times New Roman"/>
                <w:snapToGrid/>
                <w:sz w:val="28"/>
                <w:szCs w:val="28"/>
              </w:rPr>
              <w:t>, в том числе</w:t>
            </w:r>
            <w:r w:rsidRPr="00776F30">
              <w:rPr>
                <w:rFonts w:ascii="Times New Roman" w:hAnsi="Times New Roman"/>
                <w:snapToGrid/>
                <w:sz w:val="28"/>
                <w:szCs w:val="28"/>
              </w:rPr>
              <w:t>:</w:t>
            </w:r>
          </w:p>
          <w:p w:rsidR="00F047DC" w:rsidRDefault="00F047DC"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2016 году – не менее 30 единиц</w:t>
            </w:r>
            <w:r w:rsidR="00484A03">
              <w:rPr>
                <w:rFonts w:ascii="Times New Roman" w:hAnsi="Times New Roman"/>
                <w:snapToGrid/>
                <w:sz w:val="28"/>
                <w:szCs w:val="28"/>
              </w:rPr>
              <w:t>;</w:t>
            </w:r>
          </w:p>
          <w:p w:rsidR="00240D37" w:rsidRDefault="00240D37" w:rsidP="00240D37">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Pr>
                <w:rFonts w:ascii="Times New Roman" w:hAnsi="Times New Roman"/>
                <w:snapToGrid/>
                <w:sz w:val="28"/>
                <w:szCs w:val="28"/>
              </w:rPr>
              <w:t>в 2017</w:t>
            </w:r>
            <w:r w:rsidRPr="00776F30">
              <w:rPr>
                <w:rFonts w:ascii="Times New Roman" w:hAnsi="Times New Roman"/>
                <w:snapToGrid/>
                <w:sz w:val="28"/>
                <w:szCs w:val="28"/>
              </w:rPr>
              <w:t xml:space="preserve"> году – не менее 30 единиц</w:t>
            </w:r>
            <w:r>
              <w:rPr>
                <w:rFonts w:ascii="Times New Roman" w:hAnsi="Times New Roman"/>
                <w:snapToGrid/>
                <w:sz w:val="28"/>
                <w:szCs w:val="28"/>
              </w:rPr>
              <w:t>;</w:t>
            </w:r>
          </w:p>
          <w:p w:rsidR="00240D37" w:rsidRDefault="00240D37" w:rsidP="00240D37">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Pr>
                <w:rFonts w:ascii="Times New Roman" w:hAnsi="Times New Roman"/>
                <w:snapToGrid/>
                <w:sz w:val="28"/>
                <w:szCs w:val="28"/>
              </w:rPr>
              <w:lastRenderedPageBreak/>
              <w:t>в 2018</w:t>
            </w:r>
            <w:r w:rsidRPr="00776F30">
              <w:rPr>
                <w:rFonts w:ascii="Times New Roman" w:hAnsi="Times New Roman"/>
                <w:snapToGrid/>
                <w:sz w:val="28"/>
                <w:szCs w:val="28"/>
              </w:rPr>
              <w:t xml:space="preserve"> году – не менее 30 единиц</w:t>
            </w:r>
            <w:r>
              <w:rPr>
                <w:rFonts w:ascii="Times New Roman" w:hAnsi="Times New Roman"/>
                <w:snapToGrid/>
                <w:sz w:val="28"/>
                <w:szCs w:val="28"/>
              </w:rPr>
              <w:t>;</w:t>
            </w:r>
          </w:p>
          <w:p w:rsidR="00F047DC" w:rsidRPr="00776F30" w:rsidRDefault="00F047DC" w:rsidP="002C31FA">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количество субъектов малого и среднего предпринимательства – получателей субсидий на возмещение затрат по реализации предпринимательских проектов</w:t>
            </w:r>
            <w:r w:rsidR="00D559F3" w:rsidRPr="00776F30">
              <w:rPr>
                <w:rFonts w:ascii="Times New Roman" w:hAnsi="Times New Roman"/>
                <w:snapToGrid/>
                <w:sz w:val="28"/>
                <w:szCs w:val="28"/>
              </w:rPr>
              <w:t>, в том числе</w:t>
            </w:r>
            <w:r w:rsidRPr="00776F30">
              <w:rPr>
                <w:rFonts w:ascii="Times New Roman" w:hAnsi="Times New Roman"/>
                <w:snapToGrid/>
                <w:sz w:val="28"/>
                <w:szCs w:val="28"/>
              </w:rPr>
              <w:t>:</w:t>
            </w:r>
          </w:p>
          <w:p w:rsidR="00F047DC" w:rsidRDefault="00F047DC"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 xml:space="preserve">в 2016 году – не менее </w:t>
            </w:r>
            <w:r w:rsidR="00484A03">
              <w:rPr>
                <w:rFonts w:ascii="Times New Roman" w:hAnsi="Times New Roman"/>
                <w:snapToGrid/>
                <w:sz w:val="28"/>
                <w:szCs w:val="28"/>
              </w:rPr>
              <w:t>20</w:t>
            </w:r>
            <w:r w:rsidRPr="00776F30">
              <w:rPr>
                <w:rFonts w:ascii="Times New Roman" w:hAnsi="Times New Roman"/>
                <w:snapToGrid/>
                <w:sz w:val="28"/>
                <w:szCs w:val="28"/>
              </w:rPr>
              <w:t xml:space="preserve"> единиц;</w:t>
            </w:r>
          </w:p>
          <w:p w:rsidR="00240D37" w:rsidRPr="00776F30" w:rsidRDefault="00240D37" w:rsidP="00240D37">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Pr>
                <w:rFonts w:ascii="Times New Roman" w:hAnsi="Times New Roman"/>
                <w:snapToGrid/>
                <w:sz w:val="28"/>
                <w:szCs w:val="28"/>
              </w:rPr>
              <w:t>в 2017</w:t>
            </w:r>
            <w:r w:rsidRPr="00776F30">
              <w:rPr>
                <w:rFonts w:ascii="Times New Roman" w:hAnsi="Times New Roman"/>
                <w:snapToGrid/>
                <w:sz w:val="28"/>
                <w:szCs w:val="28"/>
              </w:rPr>
              <w:t xml:space="preserve"> году – не менее </w:t>
            </w:r>
            <w:r>
              <w:rPr>
                <w:rFonts w:ascii="Times New Roman" w:hAnsi="Times New Roman"/>
                <w:snapToGrid/>
                <w:sz w:val="28"/>
                <w:szCs w:val="28"/>
              </w:rPr>
              <w:t>20</w:t>
            </w:r>
            <w:r w:rsidRPr="00776F30">
              <w:rPr>
                <w:rFonts w:ascii="Times New Roman" w:hAnsi="Times New Roman"/>
                <w:snapToGrid/>
                <w:sz w:val="28"/>
                <w:szCs w:val="28"/>
              </w:rPr>
              <w:t xml:space="preserve"> единиц;</w:t>
            </w:r>
          </w:p>
          <w:p w:rsidR="00240D37" w:rsidRPr="00776F30" w:rsidRDefault="00240D37" w:rsidP="00240D37">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Pr>
                <w:rFonts w:ascii="Times New Roman" w:hAnsi="Times New Roman"/>
                <w:snapToGrid/>
                <w:sz w:val="28"/>
                <w:szCs w:val="28"/>
              </w:rPr>
              <w:t>в 2018</w:t>
            </w:r>
            <w:r w:rsidRPr="00776F30">
              <w:rPr>
                <w:rFonts w:ascii="Times New Roman" w:hAnsi="Times New Roman"/>
                <w:snapToGrid/>
                <w:sz w:val="28"/>
                <w:szCs w:val="28"/>
              </w:rPr>
              <w:t xml:space="preserve"> году – не менее </w:t>
            </w:r>
            <w:r>
              <w:rPr>
                <w:rFonts w:ascii="Times New Roman" w:hAnsi="Times New Roman"/>
                <w:snapToGrid/>
                <w:sz w:val="28"/>
                <w:szCs w:val="28"/>
              </w:rPr>
              <w:t>20</w:t>
            </w:r>
            <w:r w:rsidRPr="00776F30">
              <w:rPr>
                <w:rFonts w:ascii="Times New Roman" w:hAnsi="Times New Roman"/>
                <w:snapToGrid/>
                <w:sz w:val="28"/>
                <w:szCs w:val="28"/>
              </w:rPr>
              <w:t xml:space="preserve"> единиц;</w:t>
            </w:r>
          </w:p>
          <w:p w:rsidR="00D559F3" w:rsidRPr="00776F30" w:rsidRDefault="00D559F3"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 xml:space="preserve">количество новых рабочих мест, </w:t>
            </w:r>
            <w:r w:rsidR="005E2F7A" w:rsidRPr="00776F30">
              <w:rPr>
                <w:rFonts w:ascii="Times New Roman" w:hAnsi="Times New Roman"/>
                <w:snapToGrid/>
                <w:sz w:val="28"/>
                <w:szCs w:val="28"/>
              </w:rPr>
              <w:t>создан</w:t>
            </w:r>
            <w:r w:rsidRPr="00776F30">
              <w:rPr>
                <w:rFonts w:ascii="Times New Roman" w:hAnsi="Times New Roman"/>
                <w:snapToGrid/>
                <w:sz w:val="28"/>
                <w:szCs w:val="28"/>
              </w:rPr>
              <w:t>ных</w:t>
            </w:r>
            <w:r w:rsidR="005E2F7A" w:rsidRPr="00776F30">
              <w:rPr>
                <w:rFonts w:ascii="Times New Roman" w:hAnsi="Times New Roman"/>
                <w:snapToGrid/>
                <w:sz w:val="28"/>
                <w:szCs w:val="28"/>
              </w:rPr>
              <w:t xml:space="preserve"> субъектами малого и среднего предпринимательства – получателями поддержки, </w:t>
            </w:r>
            <w:r w:rsidRPr="00776F30">
              <w:rPr>
                <w:rFonts w:ascii="Times New Roman" w:hAnsi="Times New Roman"/>
                <w:snapToGrid/>
                <w:sz w:val="28"/>
                <w:szCs w:val="28"/>
              </w:rPr>
              <w:t>в том числе:</w:t>
            </w:r>
          </w:p>
          <w:p w:rsidR="00D559F3" w:rsidRDefault="00D559F3"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 xml:space="preserve">в 2016 году – не менее </w:t>
            </w:r>
            <w:r w:rsidR="00586DD1">
              <w:rPr>
                <w:rFonts w:ascii="Times New Roman" w:hAnsi="Times New Roman"/>
                <w:snapToGrid/>
                <w:sz w:val="28"/>
                <w:szCs w:val="28"/>
              </w:rPr>
              <w:t>1</w:t>
            </w:r>
            <w:r w:rsidR="00FE5C79">
              <w:rPr>
                <w:rFonts w:ascii="Times New Roman" w:hAnsi="Times New Roman"/>
                <w:snapToGrid/>
                <w:sz w:val="28"/>
                <w:szCs w:val="28"/>
              </w:rPr>
              <w:t>0</w:t>
            </w:r>
            <w:r w:rsidRPr="00776F30">
              <w:rPr>
                <w:rFonts w:ascii="Times New Roman" w:hAnsi="Times New Roman"/>
                <w:snapToGrid/>
                <w:sz w:val="28"/>
                <w:szCs w:val="28"/>
              </w:rPr>
              <w:t xml:space="preserve"> единиц;</w:t>
            </w:r>
          </w:p>
          <w:p w:rsidR="00240D37" w:rsidRDefault="00240D37" w:rsidP="00240D37">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Pr>
                <w:rFonts w:ascii="Times New Roman" w:hAnsi="Times New Roman"/>
                <w:snapToGrid/>
                <w:sz w:val="28"/>
                <w:szCs w:val="28"/>
              </w:rPr>
              <w:t>в 2017</w:t>
            </w:r>
            <w:r w:rsidRPr="00776F30">
              <w:rPr>
                <w:rFonts w:ascii="Times New Roman" w:hAnsi="Times New Roman"/>
                <w:snapToGrid/>
                <w:sz w:val="28"/>
                <w:szCs w:val="28"/>
              </w:rPr>
              <w:t xml:space="preserve"> году – не менее </w:t>
            </w:r>
            <w:r>
              <w:rPr>
                <w:rFonts w:ascii="Times New Roman" w:hAnsi="Times New Roman"/>
                <w:snapToGrid/>
                <w:sz w:val="28"/>
                <w:szCs w:val="28"/>
              </w:rPr>
              <w:t>10</w:t>
            </w:r>
            <w:r w:rsidRPr="00776F30">
              <w:rPr>
                <w:rFonts w:ascii="Times New Roman" w:hAnsi="Times New Roman"/>
                <w:snapToGrid/>
                <w:sz w:val="28"/>
                <w:szCs w:val="28"/>
              </w:rPr>
              <w:t xml:space="preserve"> единиц;</w:t>
            </w:r>
          </w:p>
          <w:p w:rsidR="00240D37" w:rsidRDefault="00240D37" w:rsidP="00240D37">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Pr>
                <w:rFonts w:ascii="Times New Roman" w:hAnsi="Times New Roman"/>
                <w:snapToGrid/>
                <w:sz w:val="28"/>
                <w:szCs w:val="28"/>
              </w:rPr>
              <w:t>в 2018</w:t>
            </w:r>
            <w:r w:rsidRPr="00776F30">
              <w:rPr>
                <w:rFonts w:ascii="Times New Roman" w:hAnsi="Times New Roman"/>
                <w:snapToGrid/>
                <w:sz w:val="28"/>
                <w:szCs w:val="28"/>
              </w:rPr>
              <w:t xml:space="preserve"> году – не менее </w:t>
            </w:r>
            <w:r>
              <w:rPr>
                <w:rFonts w:ascii="Times New Roman" w:hAnsi="Times New Roman"/>
                <w:snapToGrid/>
                <w:sz w:val="28"/>
                <w:szCs w:val="28"/>
              </w:rPr>
              <w:t>10</w:t>
            </w:r>
            <w:r w:rsidRPr="00776F30">
              <w:rPr>
                <w:rFonts w:ascii="Times New Roman" w:hAnsi="Times New Roman"/>
                <w:snapToGrid/>
                <w:sz w:val="28"/>
                <w:szCs w:val="28"/>
              </w:rPr>
              <w:t xml:space="preserve"> единиц;</w:t>
            </w:r>
          </w:p>
          <w:p w:rsidR="00C723ED" w:rsidRPr="00776F30" w:rsidRDefault="00C723ED" w:rsidP="00C72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количество субъектов малого и среднего предпринимательства, воспользовавшихся услугами Регионального интегрированного Центра – Челябинская область, в том числе:</w:t>
            </w:r>
          </w:p>
          <w:p w:rsidR="00C723ED" w:rsidRPr="00776F30" w:rsidRDefault="00C723ED"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2016 году – не менее 120 единиц;</w:t>
            </w:r>
          </w:p>
          <w:p w:rsidR="00C723ED" w:rsidRPr="00776F30" w:rsidRDefault="00C723ED"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2017 году – не менее 120 единиц;</w:t>
            </w:r>
          </w:p>
          <w:p w:rsidR="00C723ED" w:rsidRPr="00776F30" w:rsidRDefault="00C723ED" w:rsidP="005D7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2018 году – не менее 120 единиц;</w:t>
            </w:r>
          </w:p>
          <w:p w:rsidR="00C723ED" w:rsidRPr="00776F30" w:rsidRDefault="00C723ED" w:rsidP="002C31FA">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количество услуг, оказанных Центром инжиниринга – Челябинская область субъектам малого и среднего предпринимательства, в том числе:</w:t>
            </w:r>
          </w:p>
          <w:p w:rsidR="00C723ED" w:rsidRPr="00776F30" w:rsidRDefault="00C723ED" w:rsidP="00C72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2016 году – не менее 130 единиц;</w:t>
            </w:r>
          </w:p>
          <w:p w:rsidR="00C723ED" w:rsidRPr="00776F30" w:rsidRDefault="00C723ED" w:rsidP="00C72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2017 году – не менее 130 единиц;</w:t>
            </w:r>
          </w:p>
          <w:p w:rsidR="00C723ED" w:rsidRPr="00776F30" w:rsidRDefault="00C723ED" w:rsidP="00C72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2018 году – не менее 130 единиц</w:t>
            </w:r>
            <w:r w:rsidR="00C766B0" w:rsidRPr="00776F30">
              <w:rPr>
                <w:rFonts w:ascii="Times New Roman" w:hAnsi="Times New Roman"/>
                <w:snapToGrid/>
                <w:sz w:val="28"/>
                <w:szCs w:val="28"/>
              </w:rPr>
              <w:t>;</w:t>
            </w:r>
          </w:p>
          <w:p w:rsidR="00C766B0" w:rsidRPr="00776F30" w:rsidRDefault="00C766B0" w:rsidP="00C72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количество информационно-консультационных услуг, предоставленных субъектам малого и среднего предпринимательства</w:t>
            </w:r>
            <w:r w:rsidR="00686C18" w:rsidRPr="00776F30">
              <w:rPr>
                <w:rFonts w:ascii="Times New Roman" w:hAnsi="Times New Roman"/>
                <w:snapToGrid/>
                <w:sz w:val="28"/>
                <w:szCs w:val="28"/>
              </w:rPr>
              <w:t>, в том числе:</w:t>
            </w:r>
            <w:r w:rsidRPr="00776F30">
              <w:rPr>
                <w:rFonts w:ascii="Times New Roman" w:hAnsi="Times New Roman"/>
                <w:snapToGrid/>
                <w:sz w:val="28"/>
                <w:szCs w:val="28"/>
              </w:rPr>
              <w:t xml:space="preserve"> </w:t>
            </w:r>
          </w:p>
          <w:p w:rsidR="00C766B0" w:rsidRPr="00776F30" w:rsidRDefault="00C766B0" w:rsidP="00C766B0">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2016 году – не менее 18 000 единиц;</w:t>
            </w:r>
          </w:p>
          <w:p w:rsidR="00C766B0" w:rsidRPr="00776F30" w:rsidRDefault="00C766B0" w:rsidP="00C766B0">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2017 году – не менее 18 000 единиц;</w:t>
            </w:r>
          </w:p>
          <w:p w:rsidR="008270DB" w:rsidRPr="00776F30" w:rsidRDefault="00C766B0" w:rsidP="00C723ED">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776F30">
              <w:rPr>
                <w:rFonts w:ascii="Times New Roman" w:hAnsi="Times New Roman"/>
                <w:snapToGrid/>
                <w:sz w:val="28"/>
                <w:szCs w:val="28"/>
              </w:rPr>
              <w:t>в 2018 году – не менее 18 000 единиц</w:t>
            </w:r>
          </w:p>
          <w:p w:rsidR="005E2F7A" w:rsidRPr="00776F30" w:rsidRDefault="005E2F7A" w:rsidP="00C723ED">
            <w:pPr>
              <w:pStyle w:val="ConsNonformat"/>
              <w:widowControl/>
              <w:tabs>
                <w:tab w:val="left" w:pos="282"/>
                <w:tab w:val="left" w:pos="459"/>
              </w:tabs>
              <w:autoSpaceDE w:val="0"/>
              <w:autoSpaceDN w:val="0"/>
              <w:adjustRightInd w:val="0"/>
              <w:jc w:val="both"/>
              <w:rPr>
                <w:rFonts w:ascii="Times New Roman" w:hAnsi="Times New Roman"/>
                <w:sz w:val="10"/>
                <w:szCs w:val="10"/>
              </w:rPr>
            </w:pPr>
          </w:p>
        </w:tc>
      </w:tr>
      <w:tr w:rsidR="005E2F7A" w:rsidRPr="008635B6">
        <w:tc>
          <w:tcPr>
            <w:tcW w:w="2235" w:type="dxa"/>
          </w:tcPr>
          <w:p w:rsidR="005E2F7A" w:rsidRPr="008635B6" w:rsidRDefault="005E2F7A" w:rsidP="002C31FA">
            <w:pPr>
              <w:pStyle w:val="ConsNonformat"/>
              <w:rPr>
                <w:rFonts w:ascii="Times New Roman" w:hAnsi="Times New Roman"/>
                <w:sz w:val="28"/>
                <w:szCs w:val="28"/>
              </w:rPr>
            </w:pPr>
            <w:r w:rsidRPr="008635B6">
              <w:rPr>
                <w:rFonts w:ascii="Times New Roman" w:hAnsi="Times New Roman"/>
                <w:sz w:val="28"/>
                <w:szCs w:val="28"/>
              </w:rPr>
              <w:lastRenderedPageBreak/>
              <w:t>Этапы и сроки</w:t>
            </w:r>
          </w:p>
          <w:p w:rsidR="005E2F7A" w:rsidRPr="008635B6" w:rsidRDefault="005E2F7A" w:rsidP="002C31FA">
            <w:pPr>
              <w:pStyle w:val="ConsNonformat"/>
              <w:rPr>
                <w:rFonts w:ascii="Times New Roman" w:hAnsi="Times New Roman"/>
                <w:sz w:val="28"/>
                <w:szCs w:val="28"/>
              </w:rPr>
            </w:pPr>
            <w:r w:rsidRPr="008635B6">
              <w:rPr>
                <w:rFonts w:ascii="Times New Roman" w:hAnsi="Times New Roman"/>
                <w:sz w:val="28"/>
                <w:szCs w:val="28"/>
              </w:rPr>
              <w:t>реализации</w:t>
            </w:r>
          </w:p>
          <w:p w:rsidR="005E2F7A" w:rsidRPr="008635B6" w:rsidRDefault="00C06C67" w:rsidP="002C31FA">
            <w:pPr>
              <w:pStyle w:val="ConsNonformat"/>
              <w:rPr>
                <w:rFonts w:ascii="Times New Roman" w:hAnsi="Times New Roman"/>
                <w:sz w:val="28"/>
                <w:szCs w:val="28"/>
              </w:rPr>
            </w:pPr>
            <w:r>
              <w:rPr>
                <w:rFonts w:ascii="Times New Roman" w:hAnsi="Times New Roman"/>
                <w:sz w:val="28"/>
                <w:szCs w:val="28"/>
              </w:rPr>
              <w:t>под</w:t>
            </w:r>
            <w:r w:rsidR="005E2F7A" w:rsidRPr="008635B6">
              <w:rPr>
                <w:rFonts w:ascii="Times New Roman" w:hAnsi="Times New Roman"/>
                <w:sz w:val="28"/>
                <w:szCs w:val="28"/>
              </w:rPr>
              <w:t>программы</w:t>
            </w:r>
          </w:p>
          <w:p w:rsidR="005E2F7A" w:rsidRPr="008635B6" w:rsidRDefault="005E2F7A" w:rsidP="002C31FA">
            <w:pPr>
              <w:pStyle w:val="ConsNonformat"/>
              <w:rPr>
                <w:rFonts w:ascii="Times New Roman" w:hAnsi="Times New Roman"/>
                <w:sz w:val="16"/>
                <w:szCs w:val="16"/>
              </w:rPr>
            </w:pPr>
          </w:p>
        </w:tc>
        <w:tc>
          <w:tcPr>
            <w:tcW w:w="310"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w:t>
            </w:r>
          </w:p>
        </w:tc>
        <w:tc>
          <w:tcPr>
            <w:tcW w:w="7202" w:type="dxa"/>
          </w:tcPr>
          <w:p w:rsidR="005E2F7A" w:rsidRPr="008635B6" w:rsidRDefault="00CA2063" w:rsidP="002C31FA">
            <w:pPr>
              <w:pStyle w:val="ConsNonformat"/>
              <w:widowControl/>
              <w:tabs>
                <w:tab w:val="left" w:pos="282"/>
                <w:tab w:val="left" w:pos="459"/>
                <w:tab w:val="num" w:pos="525"/>
              </w:tabs>
              <w:autoSpaceDE w:val="0"/>
              <w:autoSpaceDN w:val="0"/>
              <w:adjustRightInd w:val="0"/>
              <w:ind w:left="34"/>
              <w:jc w:val="both"/>
              <w:rPr>
                <w:rFonts w:ascii="Times New Roman" w:hAnsi="Times New Roman"/>
                <w:sz w:val="28"/>
                <w:szCs w:val="28"/>
              </w:rPr>
            </w:pPr>
            <w:r>
              <w:rPr>
                <w:rFonts w:ascii="Times New Roman" w:hAnsi="Times New Roman"/>
                <w:sz w:val="28"/>
                <w:szCs w:val="28"/>
              </w:rPr>
              <w:t xml:space="preserve">подпрограмма реализуется </w:t>
            </w:r>
            <w:r w:rsidR="005E2F7A" w:rsidRPr="008635B6">
              <w:rPr>
                <w:rFonts w:ascii="Times New Roman" w:hAnsi="Times New Roman"/>
                <w:sz w:val="28"/>
                <w:szCs w:val="28"/>
              </w:rPr>
              <w:t>в 201</w:t>
            </w:r>
            <w:r w:rsidR="00C06C67">
              <w:rPr>
                <w:rFonts w:ascii="Times New Roman" w:hAnsi="Times New Roman"/>
                <w:sz w:val="28"/>
                <w:szCs w:val="28"/>
              </w:rPr>
              <w:t>6</w:t>
            </w:r>
            <w:r w:rsidR="005E2F7A" w:rsidRPr="008635B6">
              <w:rPr>
                <w:rFonts w:ascii="Times New Roman" w:hAnsi="Times New Roman"/>
                <w:sz w:val="28"/>
                <w:szCs w:val="28"/>
              </w:rPr>
              <w:t>-201</w:t>
            </w:r>
            <w:r w:rsidR="00C06C67">
              <w:rPr>
                <w:rFonts w:ascii="Times New Roman" w:hAnsi="Times New Roman"/>
                <w:sz w:val="28"/>
                <w:szCs w:val="28"/>
              </w:rPr>
              <w:t>8</w:t>
            </w:r>
            <w:r w:rsidR="005E2F7A" w:rsidRPr="008635B6">
              <w:rPr>
                <w:rFonts w:ascii="Times New Roman" w:hAnsi="Times New Roman"/>
                <w:sz w:val="28"/>
                <w:szCs w:val="28"/>
              </w:rPr>
              <w:t xml:space="preserve"> годах в</w:t>
            </w:r>
            <w:r w:rsidR="00805386" w:rsidRPr="008635B6">
              <w:rPr>
                <w:rFonts w:ascii="Times New Roman" w:hAnsi="Times New Roman"/>
                <w:sz w:val="28"/>
                <w:szCs w:val="28"/>
              </w:rPr>
              <w:t xml:space="preserve"> два этапа:</w:t>
            </w:r>
          </w:p>
          <w:p w:rsidR="005E2F7A" w:rsidRPr="008635B6" w:rsidRDefault="005E2F7A" w:rsidP="002C31FA">
            <w:pPr>
              <w:pStyle w:val="ConsNonformat"/>
              <w:tabs>
                <w:tab w:val="left" w:pos="282"/>
                <w:tab w:val="left" w:pos="459"/>
                <w:tab w:val="num" w:pos="525"/>
              </w:tabs>
              <w:ind w:left="34"/>
              <w:jc w:val="both"/>
              <w:rPr>
                <w:rFonts w:ascii="Times New Roman" w:hAnsi="Times New Roman"/>
                <w:sz w:val="28"/>
                <w:szCs w:val="28"/>
              </w:rPr>
            </w:pPr>
            <w:r w:rsidRPr="008635B6">
              <w:rPr>
                <w:rFonts w:ascii="Times New Roman" w:hAnsi="Times New Roman"/>
                <w:sz w:val="28"/>
                <w:szCs w:val="28"/>
              </w:rPr>
              <w:t>I этап – 201</w:t>
            </w:r>
            <w:r w:rsidR="00C06C67">
              <w:rPr>
                <w:rFonts w:ascii="Times New Roman" w:hAnsi="Times New Roman"/>
                <w:sz w:val="28"/>
                <w:szCs w:val="28"/>
              </w:rPr>
              <w:t>6</w:t>
            </w:r>
            <w:r w:rsidRPr="008635B6">
              <w:rPr>
                <w:rFonts w:ascii="Times New Roman" w:hAnsi="Times New Roman"/>
                <w:sz w:val="28"/>
                <w:szCs w:val="28"/>
              </w:rPr>
              <w:t xml:space="preserve"> год;</w:t>
            </w:r>
          </w:p>
          <w:p w:rsidR="005E2F7A" w:rsidRPr="008635B6" w:rsidRDefault="005E2F7A" w:rsidP="002C31FA">
            <w:pPr>
              <w:pStyle w:val="ConsNonformat"/>
              <w:widowControl/>
              <w:tabs>
                <w:tab w:val="left" w:pos="282"/>
                <w:tab w:val="left" w:pos="459"/>
                <w:tab w:val="num" w:pos="525"/>
              </w:tabs>
              <w:autoSpaceDE w:val="0"/>
              <w:autoSpaceDN w:val="0"/>
              <w:adjustRightInd w:val="0"/>
              <w:ind w:left="34"/>
              <w:jc w:val="both"/>
              <w:rPr>
                <w:rFonts w:ascii="Times New Roman" w:hAnsi="Times New Roman"/>
                <w:sz w:val="28"/>
                <w:szCs w:val="28"/>
              </w:rPr>
            </w:pPr>
            <w:r w:rsidRPr="008635B6">
              <w:rPr>
                <w:rFonts w:ascii="Times New Roman" w:hAnsi="Times New Roman"/>
                <w:sz w:val="28"/>
                <w:szCs w:val="28"/>
              </w:rPr>
              <w:t>II этап – 201</w:t>
            </w:r>
            <w:r w:rsidR="00C06C67">
              <w:rPr>
                <w:rFonts w:ascii="Times New Roman" w:hAnsi="Times New Roman"/>
                <w:sz w:val="28"/>
                <w:szCs w:val="28"/>
              </w:rPr>
              <w:t xml:space="preserve">7 </w:t>
            </w:r>
            <w:r w:rsidRPr="008635B6">
              <w:rPr>
                <w:rFonts w:ascii="Times New Roman" w:hAnsi="Times New Roman"/>
                <w:sz w:val="28"/>
                <w:szCs w:val="28"/>
              </w:rPr>
              <w:t>−</w:t>
            </w:r>
            <w:r w:rsidR="00C06C67">
              <w:rPr>
                <w:rFonts w:ascii="Times New Roman" w:hAnsi="Times New Roman"/>
                <w:sz w:val="28"/>
                <w:szCs w:val="28"/>
              </w:rPr>
              <w:t xml:space="preserve"> </w:t>
            </w:r>
            <w:r w:rsidRPr="008635B6">
              <w:rPr>
                <w:rFonts w:ascii="Times New Roman" w:hAnsi="Times New Roman"/>
                <w:sz w:val="28"/>
                <w:szCs w:val="28"/>
              </w:rPr>
              <w:t>201</w:t>
            </w:r>
            <w:r w:rsidR="00C06C67">
              <w:rPr>
                <w:rFonts w:ascii="Times New Roman" w:hAnsi="Times New Roman"/>
                <w:sz w:val="28"/>
                <w:szCs w:val="28"/>
              </w:rPr>
              <w:t>8</w:t>
            </w:r>
            <w:r w:rsidRPr="008635B6">
              <w:rPr>
                <w:rFonts w:ascii="Times New Roman" w:hAnsi="Times New Roman"/>
                <w:sz w:val="28"/>
                <w:szCs w:val="28"/>
              </w:rPr>
              <w:t xml:space="preserve"> годы</w:t>
            </w:r>
          </w:p>
          <w:p w:rsidR="005E2F7A" w:rsidRPr="008635B6" w:rsidRDefault="005E2F7A" w:rsidP="002C31FA">
            <w:pPr>
              <w:pStyle w:val="ConsNonformat"/>
              <w:widowControl/>
              <w:tabs>
                <w:tab w:val="left" w:pos="282"/>
                <w:tab w:val="left" w:pos="459"/>
                <w:tab w:val="num" w:pos="525"/>
              </w:tabs>
              <w:autoSpaceDE w:val="0"/>
              <w:autoSpaceDN w:val="0"/>
              <w:adjustRightInd w:val="0"/>
              <w:ind w:left="34"/>
              <w:jc w:val="both"/>
              <w:rPr>
                <w:rFonts w:ascii="Times New Roman" w:hAnsi="Times New Roman"/>
                <w:sz w:val="10"/>
                <w:szCs w:val="10"/>
              </w:rPr>
            </w:pPr>
          </w:p>
        </w:tc>
      </w:tr>
      <w:tr w:rsidR="005E2F7A" w:rsidRPr="00C766B0">
        <w:tc>
          <w:tcPr>
            <w:tcW w:w="2235" w:type="dxa"/>
          </w:tcPr>
          <w:p w:rsidR="005E2F7A" w:rsidRPr="00C766B0" w:rsidRDefault="005E2F7A" w:rsidP="002C31FA">
            <w:pPr>
              <w:pStyle w:val="ConsNonformat"/>
              <w:rPr>
                <w:rFonts w:ascii="Times New Roman" w:hAnsi="Times New Roman"/>
                <w:sz w:val="28"/>
                <w:szCs w:val="28"/>
              </w:rPr>
            </w:pPr>
            <w:r w:rsidRPr="00C766B0">
              <w:rPr>
                <w:rFonts w:ascii="Times New Roman" w:hAnsi="Times New Roman"/>
                <w:sz w:val="28"/>
                <w:szCs w:val="28"/>
              </w:rPr>
              <w:t xml:space="preserve">Объемы бюджетных ассигнований </w:t>
            </w:r>
            <w:r w:rsidR="00C06C67" w:rsidRPr="00C766B0">
              <w:rPr>
                <w:rFonts w:ascii="Times New Roman" w:hAnsi="Times New Roman"/>
                <w:sz w:val="28"/>
                <w:szCs w:val="28"/>
              </w:rPr>
              <w:t>под</w:t>
            </w:r>
            <w:r w:rsidRPr="00C766B0">
              <w:rPr>
                <w:rFonts w:ascii="Times New Roman" w:hAnsi="Times New Roman"/>
                <w:sz w:val="28"/>
                <w:szCs w:val="28"/>
              </w:rPr>
              <w:t>программы</w:t>
            </w:r>
          </w:p>
          <w:p w:rsidR="005E2F7A" w:rsidRPr="00C766B0" w:rsidRDefault="005E2F7A" w:rsidP="002C31FA">
            <w:pPr>
              <w:pStyle w:val="ConsNonformat"/>
              <w:rPr>
                <w:rFonts w:ascii="Times New Roman" w:hAnsi="Times New Roman"/>
                <w:sz w:val="16"/>
                <w:szCs w:val="16"/>
              </w:rPr>
            </w:pPr>
          </w:p>
        </w:tc>
        <w:tc>
          <w:tcPr>
            <w:tcW w:w="310" w:type="dxa"/>
          </w:tcPr>
          <w:p w:rsidR="005E2F7A" w:rsidRPr="00C766B0"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C766B0">
              <w:rPr>
                <w:rFonts w:ascii="Times New Roman" w:hAnsi="Times New Roman"/>
                <w:sz w:val="28"/>
                <w:szCs w:val="28"/>
              </w:rPr>
              <w:t>-</w:t>
            </w:r>
          </w:p>
        </w:tc>
        <w:tc>
          <w:tcPr>
            <w:tcW w:w="7202" w:type="dxa"/>
          </w:tcPr>
          <w:p w:rsidR="005E2F7A" w:rsidRPr="00222C32" w:rsidRDefault="005E2F7A" w:rsidP="002C31FA">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240D37">
              <w:rPr>
                <w:rFonts w:ascii="Times New Roman" w:hAnsi="Times New Roman"/>
                <w:snapToGrid/>
                <w:sz w:val="28"/>
                <w:szCs w:val="28"/>
              </w:rPr>
              <w:t xml:space="preserve">общий объем бюджетных ассигнований </w:t>
            </w:r>
            <w:r w:rsidR="00C27658" w:rsidRPr="00240D37">
              <w:rPr>
                <w:rFonts w:ascii="Times New Roman" w:hAnsi="Times New Roman"/>
                <w:snapToGrid/>
                <w:sz w:val="28"/>
                <w:szCs w:val="28"/>
              </w:rPr>
              <w:t>под</w:t>
            </w:r>
            <w:r w:rsidRPr="00240D37">
              <w:rPr>
                <w:rFonts w:ascii="Times New Roman" w:hAnsi="Times New Roman"/>
                <w:snapToGrid/>
                <w:sz w:val="28"/>
                <w:szCs w:val="28"/>
              </w:rPr>
              <w:t xml:space="preserve">программы – </w:t>
            </w:r>
            <w:r w:rsidR="00240D37" w:rsidRPr="00240D37">
              <w:rPr>
                <w:rFonts w:ascii="Times New Roman" w:hAnsi="Times New Roman"/>
                <w:snapToGrid/>
                <w:sz w:val="28"/>
                <w:szCs w:val="28"/>
              </w:rPr>
              <w:t>564</w:t>
            </w:r>
            <w:r w:rsidR="00222C32" w:rsidRPr="00240D37">
              <w:rPr>
                <w:rFonts w:ascii="Times New Roman" w:hAnsi="Times New Roman"/>
                <w:snapToGrid/>
                <w:sz w:val="28"/>
                <w:szCs w:val="28"/>
              </w:rPr>
              <w:t> </w:t>
            </w:r>
            <w:r w:rsidR="00240D37" w:rsidRPr="00240D37">
              <w:rPr>
                <w:rFonts w:ascii="Times New Roman" w:hAnsi="Times New Roman"/>
                <w:snapToGrid/>
                <w:sz w:val="28"/>
                <w:szCs w:val="28"/>
              </w:rPr>
              <w:t>33</w:t>
            </w:r>
            <w:r w:rsidR="007C6977" w:rsidRPr="00240D37">
              <w:rPr>
                <w:rFonts w:ascii="Times New Roman" w:hAnsi="Times New Roman"/>
                <w:snapToGrid/>
                <w:sz w:val="28"/>
                <w:szCs w:val="28"/>
              </w:rPr>
              <w:t>0</w:t>
            </w:r>
            <w:r w:rsidR="00222C32" w:rsidRPr="00240D37">
              <w:rPr>
                <w:rFonts w:ascii="Times New Roman" w:hAnsi="Times New Roman"/>
                <w:snapToGrid/>
                <w:sz w:val="28"/>
                <w:szCs w:val="28"/>
              </w:rPr>
              <w:t>,</w:t>
            </w:r>
            <w:r w:rsidR="00240D37" w:rsidRPr="00240D37">
              <w:rPr>
                <w:rFonts w:ascii="Times New Roman" w:hAnsi="Times New Roman"/>
                <w:snapToGrid/>
                <w:sz w:val="28"/>
                <w:szCs w:val="28"/>
              </w:rPr>
              <w:t>8</w:t>
            </w:r>
            <w:r w:rsidR="00222C32" w:rsidRPr="00240D37">
              <w:rPr>
                <w:rFonts w:ascii="Times New Roman" w:hAnsi="Times New Roman"/>
                <w:snapToGrid/>
                <w:sz w:val="28"/>
                <w:szCs w:val="28"/>
              </w:rPr>
              <w:t>0</w:t>
            </w:r>
            <w:r w:rsidRPr="00240D37">
              <w:rPr>
                <w:rFonts w:ascii="Times New Roman" w:hAnsi="Times New Roman"/>
                <w:snapToGrid/>
                <w:sz w:val="28"/>
                <w:szCs w:val="28"/>
              </w:rPr>
              <w:t xml:space="preserve"> тыс. рублей, в том числе:</w:t>
            </w:r>
          </w:p>
          <w:p w:rsidR="005E2F7A" w:rsidRPr="00222C32" w:rsidRDefault="005E2F7A" w:rsidP="002C31FA">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222C32">
              <w:rPr>
                <w:rFonts w:ascii="Times New Roman" w:hAnsi="Times New Roman"/>
                <w:snapToGrid/>
                <w:sz w:val="28"/>
                <w:szCs w:val="28"/>
              </w:rPr>
              <w:t>201</w:t>
            </w:r>
            <w:r w:rsidR="00701D42" w:rsidRPr="00222C32">
              <w:rPr>
                <w:rFonts w:ascii="Times New Roman" w:hAnsi="Times New Roman"/>
                <w:snapToGrid/>
                <w:sz w:val="28"/>
                <w:szCs w:val="28"/>
              </w:rPr>
              <w:t>6</w:t>
            </w:r>
            <w:r w:rsidRPr="00222C32">
              <w:rPr>
                <w:rFonts w:ascii="Times New Roman" w:hAnsi="Times New Roman"/>
                <w:snapToGrid/>
                <w:sz w:val="28"/>
                <w:szCs w:val="28"/>
              </w:rPr>
              <w:t xml:space="preserve"> год – </w:t>
            </w:r>
            <w:r w:rsidR="00222C32" w:rsidRPr="00222C32">
              <w:rPr>
                <w:rFonts w:ascii="Times New Roman" w:hAnsi="Times New Roman"/>
                <w:snapToGrid/>
                <w:sz w:val="28"/>
                <w:szCs w:val="28"/>
              </w:rPr>
              <w:t>189 675,20</w:t>
            </w:r>
            <w:r w:rsidRPr="00222C32">
              <w:rPr>
                <w:rFonts w:ascii="Times New Roman" w:hAnsi="Times New Roman"/>
                <w:snapToGrid/>
                <w:sz w:val="28"/>
                <w:szCs w:val="28"/>
              </w:rPr>
              <w:t xml:space="preserve"> тыс. рублей;</w:t>
            </w:r>
          </w:p>
          <w:p w:rsidR="00222C32" w:rsidRPr="00240D37" w:rsidRDefault="00222C32" w:rsidP="00222C32">
            <w:pPr>
              <w:shd w:val="clear" w:color="auto" w:fill="FFFFFF"/>
              <w:jc w:val="both"/>
              <w:rPr>
                <w:sz w:val="28"/>
                <w:szCs w:val="28"/>
              </w:rPr>
            </w:pPr>
            <w:r w:rsidRPr="00240D37">
              <w:rPr>
                <w:sz w:val="28"/>
                <w:szCs w:val="28"/>
              </w:rPr>
              <w:t xml:space="preserve">2017 год – </w:t>
            </w:r>
            <w:r w:rsidR="00240D37" w:rsidRPr="00240D37">
              <w:rPr>
                <w:sz w:val="28"/>
                <w:szCs w:val="28"/>
              </w:rPr>
              <w:t>187</w:t>
            </w:r>
            <w:r w:rsidRPr="00240D37">
              <w:rPr>
                <w:sz w:val="28"/>
                <w:szCs w:val="28"/>
              </w:rPr>
              <w:t xml:space="preserve"> 3</w:t>
            </w:r>
            <w:r w:rsidR="00142FBB">
              <w:rPr>
                <w:sz w:val="28"/>
                <w:szCs w:val="28"/>
              </w:rPr>
              <w:t>2</w:t>
            </w:r>
            <w:r w:rsidR="00240D37" w:rsidRPr="00240D37">
              <w:rPr>
                <w:sz w:val="28"/>
                <w:szCs w:val="28"/>
              </w:rPr>
              <w:t>7</w:t>
            </w:r>
            <w:r w:rsidRPr="00240D37">
              <w:rPr>
                <w:sz w:val="28"/>
                <w:szCs w:val="28"/>
              </w:rPr>
              <w:t>,</w:t>
            </w:r>
            <w:r w:rsidR="00240D37" w:rsidRPr="00240D37">
              <w:rPr>
                <w:sz w:val="28"/>
                <w:szCs w:val="28"/>
              </w:rPr>
              <w:t>8</w:t>
            </w:r>
            <w:r w:rsidRPr="00240D37">
              <w:rPr>
                <w:sz w:val="28"/>
                <w:szCs w:val="28"/>
              </w:rPr>
              <w:t>0 тыс. рублей;</w:t>
            </w:r>
          </w:p>
          <w:p w:rsidR="00222C32" w:rsidRPr="00222C32" w:rsidRDefault="00222C32" w:rsidP="00222C32">
            <w:pPr>
              <w:shd w:val="clear" w:color="auto" w:fill="FFFFFF"/>
              <w:jc w:val="both"/>
              <w:rPr>
                <w:sz w:val="28"/>
                <w:szCs w:val="28"/>
              </w:rPr>
            </w:pPr>
            <w:r w:rsidRPr="00240D37">
              <w:rPr>
                <w:sz w:val="28"/>
                <w:szCs w:val="28"/>
              </w:rPr>
              <w:t xml:space="preserve">2018 год – </w:t>
            </w:r>
            <w:r w:rsidR="00240D37" w:rsidRPr="00240D37">
              <w:rPr>
                <w:sz w:val="28"/>
                <w:szCs w:val="28"/>
              </w:rPr>
              <w:t>187</w:t>
            </w:r>
            <w:r w:rsidRPr="00240D37">
              <w:rPr>
                <w:sz w:val="28"/>
                <w:szCs w:val="28"/>
              </w:rPr>
              <w:t xml:space="preserve"> 3</w:t>
            </w:r>
            <w:r w:rsidR="00240D37" w:rsidRPr="00240D37">
              <w:rPr>
                <w:sz w:val="28"/>
                <w:szCs w:val="28"/>
              </w:rPr>
              <w:t>27</w:t>
            </w:r>
            <w:r w:rsidRPr="00240D37">
              <w:rPr>
                <w:sz w:val="28"/>
                <w:szCs w:val="28"/>
              </w:rPr>
              <w:t>,</w:t>
            </w:r>
            <w:r w:rsidR="00240D37" w:rsidRPr="00240D37">
              <w:rPr>
                <w:sz w:val="28"/>
                <w:szCs w:val="28"/>
              </w:rPr>
              <w:t>8</w:t>
            </w:r>
            <w:r w:rsidR="00142FBB">
              <w:rPr>
                <w:sz w:val="28"/>
                <w:szCs w:val="28"/>
              </w:rPr>
              <w:t>0 тыс. рублей;</w:t>
            </w:r>
          </w:p>
          <w:p w:rsidR="005E2F7A" w:rsidRPr="00222C32" w:rsidRDefault="005E2F7A" w:rsidP="002C31FA">
            <w:pPr>
              <w:shd w:val="clear" w:color="auto" w:fill="FFFFFF"/>
              <w:jc w:val="both"/>
              <w:rPr>
                <w:sz w:val="28"/>
                <w:szCs w:val="28"/>
              </w:rPr>
            </w:pPr>
            <w:r w:rsidRPr="00222C32">
              <w:rPr>
                <w:sz w:val="28"/>
                <w:szCs w:val="28"/>
              </w:rPr>
              <w:t xml:space="preserve">из них средства областного </w:t>
            </w:r>
            <w:r w:rsidRPr="00240D37">
              <w:rPr>
                <w:sz w:val="28"/>
                <w:szCs w:val="28"/>
              </w:rPr>
              <w:t xml:space="preserve">бюджета – </w:t>
            </w:r>
            <w:r w:rsidR="00240D37" w:rsidRPr="00240D37">
              <w:rPr>
                <w:sz w:val="28"/>
                <w:szCs w:val="28"/>
              </w:rPr>
              <w:t>140</w:t>
            </w:r>
            <w:r w:rsidR="007C6977" w:rsidRPr="00240D37">
              <w:rPr>
                <w:sz w:val="28"/>
                <w:szCs w:val="28"/>
              </w:rPr>
              <w:t> </w:t>
            </w:r>
            <w:r w:rsidR="00240D37" w:rsidRPr="00240D37">
              <w:rPr>
                <w:sz w:val="28"/>
                <w:szCs w:val="28"/>
              </w:rPr>
              <w:t>730</w:t>
            </w:r>
            <w:r w:rsidR="007C6977" w:rsidRPr="00240D37">
              <w:rPr>
                <w:sz w:val="28"/>
                <w:szCs w:val="28"/>
              </w:rPr>
              <w:t>,</w:t>
            </w:r>
            <w:r w:rsidR="00240D37" w:rsidRPr="00240D37">
              <w:rPr>
                <w:sz w:val="28"/>
                <w:szCs w:val="28"/>
              </w:rPr>
              <w:t>8</w:t>
            </w:r>
            <w:r w:rsidR="007C6977" w:rsidRPr="00240D37">
              <w:rPr>
                <w:sz w:val="28"/>
                <w:szCs w:val="28"/>
              </w:rPr>
              <w:t>0</w:t>
            </w:r>
            <w:r w:rsidRPr="00240D37">
              <w:rPr>
                <w:sz w:val="28"/>
                <w:szCs w:val="28"/>
              </w:rPr>
              <w:t xml:space="preserve"> тыс. рублей, в том числе:</w:t>
            </w:r>
          </w:p>
          <w:p w:rsidR="005E2F7A" w:rsidRPr="00222C32" w:rsidRDefault="00701D42" w:rsidP="002C31FA">
            <w:pPr>
              <w:shd w:val="clear" w:color="auto" w:fill="FFFFFF"/>
              <w:jc w:val="both"/>
              <w:rPr>
                <w:sz w:val="28"/>
                <w:szCs w:val="28"/>
              </w:rPr>
            </w:pPr>
            <w:r w:rsidRPr="00222C32">
              <w:rPr>
                <w:sz w:val="28"/>
                <w:szCs w:val="28"/>
              </w:rPr>
              <w:t>2016</w:t>
            </w:r>
            <w:r w:rsidR="005E2F7A" w:rsidRPr="00222C32">
              <w:rPr>
                <w:sz w:val="28"/>
                <w:szCs w:val="28"/>
              </w:rPr>
              <w:t xml:space="preserve"> год – </w:t>
            </w:r>
            <w:r w:rsidR="00C766B0" w:rsidRPr="00222C32">
              <w:rPr>
                <w:sz w:val="28"/>
                <w:szCs w:val="28"/>
              </w:rPr>
              <w:t>4</w:t>
            </w:r>
            <w:r w:rsidR="005A1D66">
              <w:rPr>
                <w:sz w:val="28"/>
                <w:szCs w:val="28"/>
              </w:rPr>
              <w:t>8 4</w:t>
            </w:r>
            <w:r w:rsidR="00222C32" w:rsidRPr="00222C32">
              <w:rPr>
                <w:sz w:val="28"/>
                <w:szCs w:val="28"/>
              </w:rPr>
              <w:t>7</w:t>
            </w:r>
            <w:r w:rsidR="005A1D66">
              <w:rPr>
                <w:sz w:val="28"/>
                <w:szCs w:val="28"/>
              </w:rPr>
              <w:t>5</w:t>
            </w:r>
            <w:r w:rsidR="00222C32" w:rsidRPr="00222C32">
              <w:rPr>
                <w:sz w:val="28"/>
                <w:szCs w:val="28"/>
              </w:rPr>
              <w:t>,20</w:t>
            </w:r>
            <w:r w:rsidR="005E2F7A" w:rsidRPr="00222C32">
              <w:rPr>
                <w:sz w:val="28"/>
                <w:szCs w:val="28"/>
              </w:rPr>
              <w:t xml:space="preserve"> тыс. рублей;</w:t>
            </w:r>
          </w:p>
          <w:p w:rsidR="005E2F7A" w:rsidRPr="00240D37" w:rsidRDefault="00701D42" w:rsidP="002C31FA">
            <w:pPr>
              <w:shd w:val="clear" w:color="auto" w:fill="FFFFFF"/>
              <w:jc w:val="both"/>
              <w:rPr>
                <w:sz w:val="28"/>
                <w:szCs w:val="28"/>
              </w:rPr>
            </w:pPr>
            <w:r w:rsidRPr="00240D37">
              <w:rPr>
                <w:sz w:val="28"/>
                <w:szCs w:val="28"/>
              </w:rPr>
              <w:lastRenderedPageBreak/>
              <w:t>2017</w:t>
            </w:r>
            <w:r w:rsidR="005E2F7A" w:rsidRPr="00240D37">
              <w:rPr>
                <w:sz w:val="28"/>
                <w:szCs w:val="28"/>
              </w:rPr>
              <w:t xml:space="preserve"> год – </w:t>
            </w:r>
            <w:r w:rsidR="00240D37" w:rsidRPr="00240D37">
              <w:rPr>
                <w:sz w:val="28"/>
                <w:szCs w:val="28"/>
              </w:rPr>
              <w:t>46</w:t>
            </w:r>
            <w:r w:rsidR="003326FD" w:rsidRPr="00240D37">
              <w:rPr>
                <w:sz w:val="28"/>
                <w:szCs w:val="28"/>
              </w:rPr>
              <w:t xml:space="preserve"> </w:t>
            </w:r>
            <w:r w:rsidR="00240D37" w:rsidRPr="00240D37">
              <w:rPr>
                <w:sz w:val="28"/>
                <w:szCs w:val="28"/>
              </w:rPr>
              <w:t>127</w:t>
            </w:r>
            <w:r w:rsidR="003326FD" w:rsidRPr="00240D37">
              <w:rPr>
                <w:sz w:val="28"/>
                <w:szCs w:val="28"/>
              </w:rPr>
              <w:t>,</w:t>
            </w:r>
            <w:r w:rsidR="00240D37" w:rsidRPr="00240D37">
              <w:rPr>
                <w:sz w:val="28"/>
                <w:szCs w:val="28"/>
              </w:rPr>
              <w:t>8</w:t>
            </w:r>
            <w:r w:rsidR="003326FD" w:rsidRPr="00240D37">
              <w:rPr>
                <w:sz w:val="28"/>
                <w:szCs w:val="28"/>
              </w:rPr>
              <w:t>0</w:t>
            </w:r>
            <w:r w:rsidR="005E2F7A" w:rsidRPr="00240D37">
              <w:rPr>
                <w:sz w:val="28"/>
                <w:szCs w:val="28"/>
              </w:rPr>
              <w:t xml:space="preserve"> тыс. рублей;</w:t>
            </w:r>
          </w:p>
          <w:p w:rsidR="003326FD" w:rsidRPr="00222C32" w:rsidRDefault="00701D42" w:rsidP="003326FD">
            <w:pPr>
              <w:shd w:val="clear" w:color="auto" w:fill="FFFFFF"/>
              <w:jc w:val="both"/>
              <w:rPr>
                <w:sz w:val="28"/>
                <w:szCs w:val="28"/>
              </w:rPr>
            </w:pPr>
            <w:r w:rsidRPr="00240D37">
              <w:rPr>
                <w:sz w:val="28"/>
                <w:szCs w:val="28"/>
              </w:rPr>
              <w:t>2018</w:t>
            </w:r>
            <w:r w:rsidR="004D5CC5" w:rsidRPr="00240D37">
              <w:rPr>
                <w:sz w:val="28"/>
                <w:szCs w:val="28"/>
              </w:rPr>
              <w:t xml:space="preserve"> год – </w:t>
            </w:r>
            <w:r w:rsidR="00240D37" w:rsidRPr="00240D37">
              <w:rPr>
                <w:sz w:val="28"/>
                <w:szCs w:val="28"/>
              </w:rPr>
              <w:t>46</w:t>
            </w:r>
            <w:r w:rsidR="003326FD" w:rsidRPr="00240D37">
              <w:rPr>
                <w:sz w:val="28"/>
                <w:szCs w:val="28"/>
              </w:rPr>
              <w:t xml:space="preserve"> </w:t>
            </w:r>
            <w:r w:rsidR="00240D37" w:rsidRPr="00240D37">
              <w:rPr>
                <w:sz w:val="28"/>
                <w:szCs w:val="28"/>
              </w:rPr>
              <w:t>127</w:t>
            </w:r>
            <w:r w:rsidR="003326FD" w:rsidRPr="00240D37">
              <w:rPr>
                <w:sz w:val="28"/>
                <w:szCs w:val="28"/>
              </w:rPr>
              <w:t>,</w:t>
            </w:r>
            <w:r w:rsidR="00240D37" w:rsidRPr="00240D37">
              <w:rPr>
                <w:sz w:val="28"/>
                <w:szCs w:val="28"/>
              </w:rPr>
              <w:t>8</w:t>
            </w:r>
            <w:r w:rsidR="00D47F33">
              <w:rPr>
                <w:sz w:val="28"/>
                <w:szCs w:val="28"/>
              </w:rPr>
              <w:t>0 тыс. рублей;</w:t>
            </w:r>
          </w:p>
          <w:p w:rsidR="005E2F7A" w:rsidRPr="00222C32" w:rsidRDefault="005E2F7A" w:rsidP="002C31FA">
            <w:pPr>
              <w:shd w:val="clear" w:color="auto" w:fill="FFFFFF"/>
              <w:jc w:val="both"/>
              <w:rPr>
                <w:sz w:val="28"/>
                <w:szCs w:val="28"/>
              </w:rPr>
            </w:pPr>
            <w:r w:rsidRPr="00222C32">
              <w:rPr>
                <w:sz w:val="28"/>
                <w:szCs w:val="28"/>
              </w:rPr>
              <w:t xml:space="preserve">средства федерального </w:t>
            </w:r>
            <w:r w:rsidRPr="00240D37">
              <w:rPr>
                <w:sz w:val="28"/>
                <w:szCs w:val="28"/>
              </w:rPr>
              <w:t xml:space="preserve">бюджета – </w:t>
            </w:r>
            <w:r w:rsidR="00222C32" w:rsidRPr="00240D37">
              <w:rPr>
                <w:sz w:val="28"/>
                <w:szCs w:val="28"/>
              </w:rPr>
              <w:t>4</w:t>
            </w:r>
            <w:r w:rsidR="00240D37" w:rsidRPr="00240D37">
              <w:rPr>
                <w:sz w:val="28"/>
                <w:szCs w:val="28"/>
              </w:rPr>
              <w:t>23</w:t>
            </w:r>
            <w:r w:rsidR="00222C32" w:rsidRPr="00240D37">
              <w:rPr>
                <w:sz w:val="28"/>
                <w:szCs w:val="28"/>
              </w:rPr>
              <w:t> </w:t>
            </w:r>
            <w:r w:rsidR="00240D37" w:rsidRPr="00240D37">
              <w:rPr>
                <w:sz w:val="28"/>
                <w:szCs w:val="28"/>
              </w:rPr>
              <w:t>6</w:t>
            </w:r>
            <w:r w:rsidR="00222C32" w:rsidRPr="00240D37">
              <w:rPr>
                <w:sz w:val="28"/>
                <w:szCs w:val="28"/>
              </w:rPr>
              <w:t>00,00</w:t>
            </w:r>
            <w:r w:rsidRPr="00240D37">
              <w:rPr>
                <w:sz w:val="28"/>
                <w:szCs w:val="28"/>
              </w:rPr>
              <w:t xml:space="preserve"> тыс. рублей, в том числе:</w:t>
            </w:r>
          </w:p>
          <w:p w:rsidR="005E2F7A" w:rsidRPr="00240D37" w:rsidRDefault="00701D42" w:rsidP="00240D37">
            <w:pPr>
              <w:shd w:val="clear" w:color="auto" w:fill="FFFFFF"/>
              <w:jc w:val="both"/>
              <w:rPr>
                <w:sz w:val="28"/>
                <w:szCs w:val="28"/>
              </w:rPr>
            </w:pPr>
            <w:r w:rsidRPr="00240D37">
              <w:rPr>
                <w:sz w:val="28"/>
                <w:szCs w:val="28"/>
              </w:rPr>
              <w:t>2016</w:t>
            </w:r>
            <w:r w:rsidR="005E2F7A" w:rsidRPr="00240D37">
              <w:rPr>
                <w:sz w:val="28"/>
                <w:szCs w:val="28"/>
              </w:rPr>
              <w:t xml:space="preserve"> год – </w:t>
            </w:r>
            <w:r w:rsidR="002905D3" w:rsidRPr="00240D37">
              <w:rPr>
                <w:sz w:val="28"/>
                <w:szCs w:val="28"/>
              </w:rPr>
              <w:t>1</w:t>
            </w:r>
            <w:r w:rsidR="00222C32" w:rsidRPr="00240D37">
              <w:rPr>
                <w:sz w:val="28"/>
                <w:szCs w:val="28"/>
              </w:rPr>
              <w:t>41 2</w:t>
            </w:r>
            <w:r w:rsidR="000B2D4B" w:rsidRPr="00240D37">
              <w:rPr>
                <w:sz w:val="28"/>
                <w:szCs w:val="28"/>
              </w:rPr>
              <w:t>00</w:t>
            </w:r>
            <w:r w:rsidR="002905D3" w:rsidRPr="00240D37">
              <w:rPr>
                <w:sz w:val="28"/>
                <w:szCs w:val="28"/>
              </w:rPr>
              <w:t>,0</w:t>
            </w:r>
            <w:r w:rsidR="005E2F7A" w:rsidRPr="00240D37">
              <w:rPr>
                <w:sz w:val="28"/>
                <w:szCs w:val="28"/>
              </w:rPr>
              <w:t xml:space="preserve"> тыс. рублей</w:t>
            </w:r>
          </w:p>
          <w:p w:rsidR="00240D37" w:rsidRPr="00240D37" w:rsidRDefault="00240D37" w:rsidP="00240D37">
            <w:pPr>
              <w:shd w:val="clear" w:color="auto" w:fill="FFFFFF"/>
              <w:jc w:val="both"/>
              <w:rPr>
                <w:sz w:val="28"/>
                <w:szCs w:val="28"/>
              </w:rPr>
            </w:pPr>
            <w:r w:rsidRPr="00240D37">
              <w:rPr>
                <w:sz w:val="28"/>
                <w:szCs w:val="28"/>
              </w:rPr>
              <w:t>2017 год – 141 200,0 тыс. рублей</w:t>
            </w:r>
          </w:p>
          <w:p w:rsidR="00240D37" w:rsidRDefault="00240D37" w:rsidP="00240D37">
            <w:pPr>
              <w:shd w:val="clear" w:color="auto" w:fill="FFFFFF"/>
              <w:jc w:val="both"/>
              <w:rPr>
                <w:sz w:val="28"/>
                <w:szCs w:val="28"/>
              </w:rPr>
            </w:pPr>
            <w:r w:rsidRPr="00240D37">
              <w:rPr>
                <w:sz w:val="28"/>
                <w:szCs w:val="28"/>
              </w:rPr>
              <w:t>2018 год – 141 200,0 тыс. рублей</w:t>
            </w:r>
          </w:p>
          <w:p w:rsidR="00240D37" w:rsidRPr="00222C32" w:rsidRDefault="00240D37" w:rsidP="00240D37">
            <w:pPr>
              <w:shd w:val="clear" w:color="auto" w:fill="FFFFFF"/>
              <w:jc w:val="both"/>
              <w:rPr>
                <w:sz w:val="10"/>
                <w:szCs w:val="10"/>
              </w:rPr>
            </w:pPr>
          </w:p>
        </w:tc>
      </w:tr>
      <w:tr w:rsidR="005E2F7A" w:rsidRPr="008635B6">
        <w:tc>
          <w:tcPr>
            <w:tcW w:w="2235" w:type="dxa"/>
          </w:tcPr>
          <w:p w:rsidR="005E2F7A" w:rsidRPr="008635B6" w:rsidRDefault="005E2F7A" w:rsidP="00C06C67">
            <w:pPr>
              <w:pStyle w:val="ConsNonformat"/>
              <w:rPr>
                <w:rFonts w:ascii="Times New Roman" w:hAnsi="Times New Roman"/>
                <w:sz w:val="28"/>
                <w:szCs w:val="28"/>
              </w:rPr>
            </w:pPr>
            <w:r w:rsidRPr="008635B6">
              <w:rPr>
                <w:rFonts w:ascii="Times New Roman" w:hAnsi="Times New Roman"/>
                <w:sz w:val="28"/>
                <w:szCs w:val="28"/>
              </w:rPr>
              <w:lastRenderedPageBreak/>
              <w:t xml:space="preserve">Ожидаемые результаты реализации </w:t>
            </w:r>
            <w:r w:rsidR="00C06C67">
              <w:rPr>
                <w:rFonts w:ascii="Times New Roman" w:hAnsi="Times New Roman"/>
                <w:sz w:val="28"/>
                <w:szCs w:val="28"/>
              </w:rPr>
              <w:t>под</w:t>
            </w:r>
            <w:r w:rsidRPr="008635B6">
              <w:rPr>
                <w:rFonts w:ascii="Times New Roman" w:hAnsi="Times New Roman"/>
                <w:sz w:val="28"/>
                <w:szCs w:val="28"/>
              </w:rPr>
              <w:t>программы</w:t>
            </w:r>
          </w:p>
        </w:tc>
        <w:tc>
          <w:tcPr>
            <w:tcW w:w="310" w:type="dxa"/>
          </w:tcPr>
          <w:p w:rsidR="005E2F7A" w:rsidRPr="008635B6" w:rsidRDefault="005E2F7A" w:rsidP="002C31FA">
            <w:pPr>
              <w:pStyle w:val="ConsNonformat"/>
              <w:widowControl/>
              <w:tabs>
                <w:tab w:val="left" w:pos="282"/>
              </w:tabs>
              <w:autoSpaceDE w:val="0"/>
              <w:autoSpaceDN w:val="0"/>
              <w:adjustRightInd w:val="0"/>
              <w:jc w:val="both"/>
              <w:rPr>
                <w:rFonts w:ascii="Times New Roman" w:hAnsi="Times New Roman"/>
                <w:sz w:val="28"/>
                <w:szCs w:val="28"/>
              </w:rPr>
            </w:pPr>
            <w:r w:rsidRPr="008635B6">
              <w:rPr>
                <w:rFonts w:ascii="Times New Roman" w:hAnsi="Times New Roman"/>
                <w:sz w:val="28"/>
                <w:szCs w:val="28"/>
              </w:rPr>
              <w:t>-</w:t>
            </w:r>
          </w:p>
        </w:tc>
        <w:tc>
          <w:tcPr>
            <w:tcW w:w="7202" w:type="dxa"/>
          </w:tcPr>
          <w:p w:rsidR="009C0AF1" w:rsidRPr="00FE5C79" w:rsidRDefault="009C0AF1" w:rsidP="009C0AF1">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FE5C79">
              <w:rPr>
                <w:rFonts w:ascii="Times New Roman" w:hAnsi="Times New Roman"/>
                <w:snapToGrid/>
                <w:sz w:val="28"/>
                <w:szCs w:val="28"/>
              </w:rPr>
              <w:t xml:space="preserve">предоставление </w:t>
            </w:r>
            <w:r w:rsidR="00240D37">
              <w:rPr>
                <w:rFonts w:ascii="Times New Roman" w:hAnsi="Times New Roman"/>
                <w:snapToGrid/>
                <w:sz w:val="28"/>
                <w:szCs w:val="28"/>
              </w:rPr>
              <w:t xml:space="preserve">ежегодно </w:t>
            </w:r>
            <w:r w:rsidRPr="00FE5C79">
              <w:rPr>
                <w:rFonts w:ascii="Times New Roman" w:hAnsi="Times New Roman"/>
                <w:snapToGrid/>
                <w:sz w:val="28"/>
                <w:szCs w:val="28"/>
              </w:rPr>
              <w:t>не менее 30 муниципальным образованиям Челябинской области</w:t>
            </w:r>
            <w:r w:rsidR="00686C18" w:rsidRPr="00FE5C79">
              <w:rPr>
                <w:rFonts w:ascii="Times New Roman" w:hAnsi="Times New Roman"/>
                <w:snapToGrid/>
                <w:sz w:val="28"/>
                <w:szCs w:val="28"/>
              </w:rPr>
              <w:t xml:space="preserve"> </w:t>
            </w:r>
            <w:r w:rsidRPr="00FE5C79">
              <w:rPr>
                <w:rFonts w:ascii="Times New Roman" w:hAnsi="Times New Roman"/>
                <w:snapToGrid/>
                <w:sz w:val="28"/>
                <w:szCs w:val="28"/>
              </w:rPr>
              <w:t>субсидий на содействие развитию малого и среднего предпринимательства;</w:t>
            </w:r>
          </w:p>
          <w:p w:rsidR="009C0AF1" w:rsidRPr="00FE5C79" w:rsidRDefault="004330B1" w:rsidP="009C0AF1">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FE5C79">
              <w:rPr>
                <w:rFonts w:ascii="Times New Roman" w:hAnsi="Times New Roman"/>
                <w:snapToGrid/>
                <w:sz w:val="28"/>
                <w:szCs w:val="28"/>
              </w:rPr>
              <w:t xml:space="preserve">предоставление не менее </w:t>
            </w:r>
            <w:r w:rsidR="00240D37">
              <w:rPr>
                <w:rFonts w:ascii="Times New Roman" w:hAnsi="Times New Roman"/>
                <w:snapToGrid/>
                <w:sz w:val="28"/>
                <w:szCs w:val="28"/>
              </w:rPr>
              <w:t>6</w:t>
            </w:r>
            <w:r w:rsidR="00FE5C79">
              <w:rPr>
                <w:rFonts w:ascii="Times New Roman" w:hAnsi="Times New Roman"/>
                <w:snapToGrid/>
                <w:sz w:val="28"/>
                <w:szCs w:val="28"/>
              </w:rPr>
              <w:t>0</w:t>
            </w:r>
            <w:r w:rsidR="009C0AF1" w:rsidRPr="00FE5C79">
              <w:rPr>
                <w:rFonts w:ascii="Times New Roman" w:hAnsi="Times New Roman"/>
                <w:snapToGrid/>
                <w:sz w:val="28"/>
                <w:szCs w:val="28"/>
              </w:rPr>
              <w:t xml:space="preserve"> субъект</w:t>
            </w:r>
            <w:r w:rsidRPr="00FE5C79">
              <w:rPr>
                <w:rFonts w:ascii="Times New Roman" w:hAnsi="Times New Roman"/>
                <w:snapToGrid/>
                <w:sz w:val="28"/>
                <w:szCs w:val="28"/>
              </w:rPr>
              <w:t>ам</w:t>
            </w:r>
            <w:r w:rsidR="009C0AF1" w:rsidRPr="00FE5C79">
              <w:rPr>
                <w:rFonts w:ascii="Times New Roman" w:hAnsi="Times New Roman"/>
                <w:snapToGrid/>
                <w:sz w:val="28"/>
                <w:szCs w:val="28"/>
              </w:rPr>
              <w:t xml:space="preserve"> малого и среднего предпринимательства субсидий на возмещение затрат по реализации предпринимательских проектов;</w:t>
            </w:r>
          </w:p>
          <w:p w:rsidR="004A2966" w:rsidRPr="00FE5C79" w:rsidRDefault="004A2966" w:rsidP="009C0AF1">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FE5C79">
              <w:rPr>
                <w:rFonts w:ascii="Times New Roman" w:hAnsi="Times New Roman"/>
                <w:snapToGrid/>
                <w:sz w:val="28"/>
                <w:szCs w:val="28"/>
              </w:rPr>
              <w:t xml:space="preserve">создание не менее </w:t>
            </w:r>
            <w:r w:rsidR="00240D37">
              <w:rPr>
                <w:rFonts w:ascii="Times New Roman" w:hAnsi="Times New Roman"/>
                <w:snapToGrid/>
                <w:sz w:val="28"/>
                <w:szCs w:val="28"/>
              </w:rPr>
              <w:t>3</w:t>
            </w:r>
            <w:r w:rsidR="00FE5C79">
              <w:rPr>
                <w:rFonts w:ascii="Times New Roman" w:hAnsi="Times New Roman"/>
                <w:snapToGrid/>
                <w:sz w:val="28"/>
                <w:szCs w:val="28"/>
              </w:rPr>
              <w:t>0</w:t>
            </w:r>
            <w:r w:rsidRPr="00FE5C79">
              <w:rPr>
                <w:rFonts w:ascii="Times New Roman" w:hAnsi="Times New Roman"/>
                <w:snapToGrid/>
                <w:sz w:val="28"/>
                <w:szCs w:val="28"/>
              </w:rPr>
              <w:t xml:space="preserve"> </w:t>
            </w:r>
            <w:r w:rsidR="009C0AF1" w:rsidRPr="00FE5C79">
              <w:rPr>
                <w:rFonts w:ascii="Times New Roman" w:hAnsi="Times New Roman"/>
                <w:snapToGrid/>
                <w:sz w:val="28"/>
                <w:szCs w:val="28"/>
              </w:rPr>
              <w:t>новых рабочих мест субъектами малого и среднего предпринимательства – получателями поддержки</w:t>
            </w:r>
            <w:r w:rsidRPr="00FE5C79">
              <w:rPr>
                <w:rFonts w:ascii="Times New Roman" w:hAnsi="Times New Roman"/>
                <w:snapToGrid/>
                <w:sz w:val="28"/>
                <w:szCs w:val="28"/>
              </w:rPr>
              <w:t>;</w:t>
            </w:r>
          </w:p>
          <w:p w:rsidR="004A2966" w:rsidRPr="00FE5C79" w:rsidRDefault="004A2966" w:rsidP="009C0AF1">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FE5C79">
              <w:rPr>
                <w:rFonts w:ascii="Times New Roman" w:hAnsi="Times New Roman"/>
                <w:snapToGrid/>
                <w:sz w:val="28"/>
                <w:szCs w:val="28"/>
              </w:rPr>
              <w:t>оказание не менее 360</w:t>
            </w:r>
            <w:r w:rsidR="009C0AF1" w:rsidRPr="00FE5C79">
              <w:rPr>
                <w:rFonts w:ascii="Times New Roman" w:hAnsi="Times New Roman"/>
                <w:snapToGrid/>
                <w:sz w:val="28"/>
                <w:szCs w:val="28"/>
              </w:rPr>
              <w:t xml:space="preserve"> субъект</w:t>
            </w:r>
            <w:r w:rsidRPr="00FE5C79">
              <w:rPr>
                <w:rFonts w:ascii="Times New Roman" w:hAnsi="Times New Roman"/>
                <w:snapToGrid/>
                <w:sz w:val="28"/>
                <w:szCs w:val="28"/>
              </w:rPr>
              <w:t>ам</w:t>
            </w:r>
            <w:r w:rsidR="009C0AF1" w:rsidRPr="00FE5C79">
              <w:rPr>
                <w:rFonts w:ascii="Times New Roman" w:hAnsi="Times New Roman"/>
                <w:snapToGrid/>
                <w:sz w:val="28"/>
                <w:szCs w:val="28"/>
              </w:rPr>
              <w:t xml:space="preserve"> малого и среднего предпринимательства услуг Региональн</w:t>
            </w:r>
            <w:r w:rsidRPr="00FE5C79">
              <w:rPr>
                <w:rFonts w:ascii="Times New Roman" w:hAnsi="Times New Roman"/>
                <w:snapToGrid/>
                <w:sz w:val="28"/>
                <w:szCs w:val="28"/>
              </w:rPr>
              <w:t>ым</w:t>
            </w:r>
            <w:r w:rsidR="009C0AF1" w:rsidRPr="00FE5C79">
              <w:rPr>
                <w:rFonts w:ascii="Times New Roman" w:hAnsi="Times New Roman"/>
                <w:snapToGrid/>
                <w:sz w:val="28"/>
                <w:szCs w:val="28"/>
              </w:rPr>
              <w:t xml:space="preserve"> интегрированн</w:t>
            </w:r>
            <w:r w:rsidRPr="00FE5C79">
              <w:rPr>
                <w:rFonts w:ascii="Times New Roman" w:hAnsi="Times New Roman"/>
                <w:snapToGrid/>
                <w:sz w:val="28"/>
                <w:szCs w:val="28"/>
              </w:rPr>
              <w:t>ым</w:t>
            </w:r>
            <w:r w:rsidR="009C0AF1" w:rsidRPr="00FE5C79">
              <w:rPr>
                <w:rFonts w:ascii="Times New Roman" w:hAnsi="Times New Roman"/>
                <w:snapToGrid/>
                <w:sz w:val="28"/>
                <w:szCs w:val="28"/>
              </w:rPr>
              <w:t xml:space="preserve"> Центр</w:t>
            </w:r>
            <w:r w:rsidRPr="00FE5C79">
              <w:rPr>
                <w:rFonts w:ascii="Times New Roman" w:hAnsi="Times New Roman"/>
                <w:snapToGrid/>
                <w:sz w:val="28"/>
                <w:szCs w:val="28"/>
              </w:rPr>
              <w:t>ом</w:t>
            </w:r>
            <w:r w:rsidR="009C0AF1" w:rsidRPr="00FE5C79">
              <w:rPr>
                <w:rFonts w:ascii="Times New Roman" w:hAnsi="Times New Roman"/>
                <w:snapToGrid/>
                <w:sz w:val="28"/>
                <w:szCs w:val="28"/>
              </w:rPr>
              <w:t xml:space="preserve"> – Челябинская область</w:t>
            </w:r>
            <w:r w:rsidRPr="00FE5C79">
              <w:rPr>
                <w:rFonts w:ascii="Times New Roman" w:hAnsi="Times New Roman"/>
                <w:snapToGrid/>
                <w:sz w:val="28"/>
                <w:szCs w:val="28"/>
              </w:rPr>
              <w:t>;</w:t>
            </w:r>
          </w:p>
          <w:p w:rsidR="005E2F7A" w:rsidRPr="00FE5C79" w:rsidRDefault="009C0AF1" w:rsidP="004A2966">
            <w:pPr>
              <w:pStyle w:val="ConsNonformat"/>
              <w:widowControl/>
              <w:tabs>
                <w:tab w:val="left" w:pos="282"/>
                <w:tab w:val="left" w:pos="459"/>
              </w:tabs>
              <w:autoSpaceDE w:val="0"/>
              <w:autoSpaceDN w:val="0"/>
              <w:adjustRightInd w:val="0"/>
              <w:jc w:val="both"/>
              <w:rPr>
                <w:rFonts w:ascii="Times New Roman" w:hAnsi="Times New Roman"/>
                <w:snapToGrid/>
                <w:sz w:val="28"/>
                <w:szCs w:val="28"/>
              </w:rPr>
            </w:pPr>
            <w:r w:rsidRPr="00FE5C79">
              <w:rPr>
                <w:rFonts w:ascii="Times New Roman" w:hAnsi="Times New Roman"/>
                <w:snapToGrid/>
                <w:sz w:val="28"/>
                <w:szCs w:val="28"/>
              </w:rPr>
              <w:t>оказан</w:t>
            </w:r>
            <w:r w:rsidR="004A2966" w:rsidRPr="00FE5C79">
              <w:rPr>
                <w:rFonts w:ascii="Times New Roman" w:hAnsi="Times New Roman"/>
                <w:snapToGrid/>
                <w:sz w:val="28"/>
                <w:szCs w:val="28"/>
              </w:rPr>
              <w:t>ие</w:t>
            </w:r>
            <w:r w:rsidRPr="00FE5C79">
              <w:rPr>
                <w:rFonts w:ascii="Times New Roman" w:hAnsi="Times New Roman"/>
                <w:snapToGrid/>
                <w:sz w:val="28"/>
                <w:szCs w:val="28"/>
              </w:rPr>
              <w:t xml:space="preserve"> </w:t>
            </w:r>
            <w:r w:rsidR="004A2966" w:rsidRPr="00FE5C79">
              <w:rPr>
                <w:rFonts w:ascii="Times New Roman" w:hAnsi="Times New Roman"/>
                <w:snapToGrid/>
                <w:sz w:val="28"/>
                <w:szCs w:val="28"/>
              </w:rPr>
              <w:t xml:space="preserve">не менее 390 услуг субъектам малого и среднего предпринимательства </w:t>
            </w:r>
            <w:r w:rsidRPr="00FE5C79">
              <w:rPr>
                <w:rFonts w:ascii="Times New Roman" w:hAnsi="Times New Roman"/>
                <w:snapToGrid/>
                <w:sz w:val="28"/>
                <w:szCs w:val="28"/>
              </w:rPr>
              <w:t>Центром инжиниринга – Челябинская область</w:t>
            </w:r>
            <w:r w:rsidR="00C766B0" w:rsidRPr="00FE5C79">
              <w:rPr>
                <w:rFonts w:ascii="Times New Roman" w:hAnsi="Times New Roman"/>
                <w:snapToGrid/>
                <w:sz w:val="28"/>
                <w:szCs w:val="28"/>
              </w:rPr>
              <w:t>;</w:t>
            </w:r>
          </w:p>
          <w:p w:rsidR="00C766B0" w:rsidRPr="00BA7C19" w:rsidRDefault="00C766B0" w:rsidP="00686C18">
            <w:pPr>
              <w:pStyle w:val="ConsNonformat"/>
              <w:widowControl/>
              <w:tabs>
                <w:tab w:val="left" w:pos="282"/>
                <w:tab w:val="left" w:pos="459"/>
              </w:tabs>
              <w:autoSpaceDE w:val="0"/>
              <w:autoSpaceDN w:val="0"/>
              <w:adjustRightInd w:val="0"/>
              <w:jc w:val="both"/>
              <w:rPr>
                <w:rFonts w:ascii="Times New Roman" w:hAnsi="Times New Roman"/>
                <w:sz w:val="28"/>
                <w:szCs w:val="28"/>
                <w:highlight w:val="yellow"/>
              </w:rPr>
            </w:pPr>
            <w:r w:rsidRPr="00FE5C79">
              <w:rPr>
                <w:rFonts w:ascii="Times New Roman" w:hAnsi="Times New Roman"/>
                <w:snapToGrid/>
                <w:sz w:val="28"/>
                <w:szCs w:val="28"/>
              </w:rPr>
              <w:t>предоставление не менее 54 000 информ</w:t>
            </w:r>
            <w:r w:rsidR="00686C18" w:rsidRPr="00FE5C79">
              <w:rPr>
                <w:rFonts w:ascii="Times New Roman" w:hAnsi="Times New Roman"/>
                <w:snapToGrid/>
                <w:sz w:val="28"/>
                <w:szCs w:val="28"/>
              </w:rPr>
              <w:t xml:space="preserve">ационно-консультационных услуг </w:t>
            </w:r>
            <w:r w:rsidRPr="00FE5C79">
              <w:rPr>
                <w:rFonts w:ascii="Times New Roman" w:hAnsi="Times New Roman"/>
                <w:snapToGrid/>
                <w:sz w:val="28"/>
                <w:szCs w:val="28"/>
              </w:rPr>
              <w:t>субъектам малого и среднего предпринимательства</w:t>
            </w:r>
          </w:p>
        </w:tc>
      </w:tr>
    </w:tbl>
    <w:p w:rsidR="005E2F7A" w:rsidRPr="008635B6" w:rsidRDefault="005E2F7A"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pPr>
    </w:p>
    <w:p w:rsidR="00614DF7" w:rsidRDefault="00614DF7" w:rsidP="005E2F7A">
      <w:pPr>
        <w:pStyle w:val="ConsPlusTitle"/>
        <w:widowControl/>
        <w:jc w:val="center"/>
        <w:outlineLvl w:val="1"/>
        <w:rPr>
          <w:rFonts w:ascii="Times New Roman" w:hAnsi="Times New Roman" w:cs="Times New Roman"/>
          <w:b w:val="0"/>
          <w:sz w:val="28"/>
          <w:szCs w:val="28"/>
        </w:rPr>
        <w:sectPr w:rsidR="00614DF7" w:rsidSect="002D1C40">
          <w:headerReference w:type="even" r:id="rId9"/>
          <w:headerReference w:type="default" r:id="rId10"/>
          <w:pgSz w:w="11906" w:h="16838"/>
          <w:pgMar w:top="1134" w:right="851" w:bottom="1134" w:left="1418" w:header="709" w:footer="709" w:gutter="0"/>
          <w:pgNumType w:start="1"/>
          <w:cols w:space="708"/>
          <w:titlePg/>
          <w:docGrid w:linePitch="360"/>
        </w:sectPr>
      </w:pPr>
    </w:p>
    <w:p w:rsidR="005E2F7A" w:rsidRPr="008635B6" w:rsidRDefault="005E2F7A" w:rsidP="005E2F7A">
      <w:pPr>
        <w:pStyle w:val="ConsPlusTitle"/>
        <w:widowControl/>
        <w:jc w:val="center"/>
        <w:outlineLvl w:val="1"/>
        <w:rPr>
          <w:rFonts w:ascii="Times New Roman" w:hAnsi="Times New Roman" w:cs="Times New Roman"/>
          <w:b w:val="0"/>
          <w:sz w:val="28"/>
          <w:szCs w:val="28"/>
        </w:rPr>
      </w:pPr>
      <w:r w:rsidRPr="008635B6">
        <w:rPr>
          <w:rFonts w:ascii="Times New Roman" w:hAnsi="Times New Roman" w:cs="Times New Roman"/>
          <w:b w:val="0"/>
          <w:sz w:val="28"/>
          <w:szCs w:val="28"/>
        </w:rPr>
        <w:lastRenderedPageBreak/>
        <w:t>Раздел I. Содержание проблемы и обоснование необходимости ее решения программными методами</w:t>
      </w:r>
    </w:p>
    <w:p w:rsidR="005E2F7A" w:rsidRPr="008635B6" w:rsidRDefault="005E2F7A" w:rsidP="005E2F7A">
      <w:pPr>
        <w:pStyle w:val="ConsPlusNormal"/>
        <w:widowControl/>
        <w:ind w:firstLine="684"/>
        <w:jc w:val="both"/>
        <w:rPr>
          <w:rFonts w:ascii="Times New Roman" w:hAnsi="Times New Roman" w:cs="Times New Roman"/>
          <w:sz w:val="28"/>
          <w:szCs w:val="28"/>
        </w:rPr>
      </w:pPr>
    </w:p>
    <w:p w:rsidR="005E2F7A" w:rsidRPr="004A2966" w:rsidRDefault="005E2F7A" w:rsidP="005E2F7A">
      <w:pPr>
        <w:pStyle w:val="ConsPlusNormal"/>
        <w:widowControl/>
        <w:ind w:firstLine="709"/>
        <w:jc w:val="both"/>
        <w:rPr>
          <w:rFonts w:ascii="Times New Roman" w:hAnsi="Times New Roman" w:cs="Times New Roman"/>
          <w:sz w:val="28"/>
          <w:szCs w:val="28"/>
        </w:rPr>
      </w:pPr>
      <w:r w:rsidRPr="008635B6">
        <w:rPr>
          <w:rFonts w:ascii="Times New Roman" w:hAnsi="Times New Roman" w:cs="Times New Roman"/>
          <w:spacing w:val="-6"/>
          <w:sz w:val="28"/>
          <w:szCs w:val="28"/>
        </w:rPr>
        <w:t>1.</w:t>
      </w:r>
      <w:r w:rsidRPr="008635B6">
        <w:rPr>
          <w:rFonts w:ascii="Times New Roman" w:hAnsi="Times New Roman" w:cs="Times New Roman"/>
          <w:spacing w:val="-6"/>
          <w:sz w:val="28"/>
          <w:szCs w:val="28"/>
        </w:rPr>
        <w:tab/>
        <w:t xml:space="preserve">В Стратегии социально-экономического развития Челябинской области до 2020 года, утвержденной постановлением Законодательного Собрания Челябинской области от 26.03.2014 № 1949 «О принятии Стратегии социально-экономического развития Челябинской области до 2020 года», развитие субъектов малого и среднего предпринимательства определено как одна из «точек роста» экономики Челябинской области по причине </w:t>
      </w:r>
      <w:r w:rsidR="00805386" w:rsidRPr="008635B6">
        <w:rPr>
          <w:rFonts w:ascii="Times New Roman" w:hAnsi="Times New Roman" w:cs="Times New Roman"/>
          <w:spacing w:val="-6"/>
          <w:sz w:val="28"/>
          <w:szCs w:val="28"/>
        </w:rPr>
        <w:t xml:space="preserve">их </w:t>
      </w:r>
      <w:r w:rsidRPr="008635B6">
        <w:rPr>
          <w:rFonts w:ascii="Times New Roman" w:hAnsi="Times New Roman" w:cs="Times New Roman"/>
          <w:spacing w:val="-6"/>
          <w:sz w:val="28"/>
          <w:szCs w:val="28"/>
        </w:rPr>
        <w:t>мобильности, способности быстро адаптироваться</w:t>
      </w:r>
      <w:r w:rsidRPr="008635B6">
        <w:rPr>
          <w:rFonts w:ascii="Times New Roman" w:hAnsi="Times New Roman" w:cs="Times New Roman"/>
          <w:sz w:val="28"/>
          <w:szCs w:val="28"/>
        </w:rPr>
        <w:t xml:space="preserve"> под ситуацию, создавать новые рабочие места. Организации малого и среднего бизнеса присутствуют во всех отраслях экономики </w:t>
      </w:r>
      <w:r w:rsidRPr="004A2966">
        <w:rPr>
          <w:rFonts w:ascii="Times New Roman" w:hAnsi="Times New Roman" w:cs="Times New Roman"/>
          <w:sz w:val="28"/>
          <w:szCs w:val="28"/>
        </w:rPr>
        <w:t xml:space="preserve">Челябинской области, в </w:t>
      </w:r>
      <w:r w:rsidR="00805386" w:rsidRPr="004A2966">
        <w:rPr>
          <w:rFonts w:ascii="Times New Roman" w:hAnsi="Times New Roman" w:cs="Times New Roman"/>
          <w:sz w:val="28"/>
          <w:szCs w:val="28"/>
        </w:rPr>
        <w:t>их</w:t>
      </w:r>
      <w:r w:rsidRPr="004A2966">
        <w:rPr>
          <w:rFonts w:ascii="Times New Roman" w:hAnsi="Times New Roman" w:cs="Times New Roman"/>
          <w:sz w:val="28"/>
          <w:szCs w:val="28"/>
        </w:rPr>
        <w:t xml:space="preserve"> деятельность вовлечены все социальные группы населения.</w:t>
      </w:r>
    </w:p>
    <w:p w:rsidR="005E2F7A" w:rsidRPr="004A2966" w:rsidRDefault="005E2F7A" w:rsidP="005E2F7A">
      <w:pPr>
        <w:pStyle w:val="ConsPlusNormal"/>
        <w:widowControl/>
        <w:ind w:firstLine="684"/>
        <w:jc w:val="both"/>
        <w:rPr>
          <w:rFonts w:ascii="Times New Roman" w:hAnsi="Times New Roman" w:cs="Times New Roman"/>
          <w:spacing w:val="-6"/>
          <w:sz w:val="28"/>
          <w:szCs w:val="28"/>
        </w:rPr>
      </w:pPr>
      <w:r w:rsidRPr="004A2966">
        <w:rPr>
          <w:rFonts w:ascii="Times New Roman" w:hAnsi="Times New Roman" w:cs="Times New Roman"/>
          <w:spacing w:val="-6"/>
          <w:sz w:val="28"/>
          <w:szCs w:val="28"/>
        </w:rPr>
        <w:t xml:space="preserve">По </w:t>
      </w:r>
      <w:r w:rsidR="004A2966">
        <w:rPr>
          <w:rFonts w:ascii="Times New Roman" w:hAnsi="Times New Roman" w:cs="Times New Roman"/>
          <w:spacing w:val="-6"/>
          <w:sz w:val="28"/>
          <w:szCs w:val="28"/>
        </w:rPr>
        <w:t>оценке в</w:t>
      </w:r>
      <w:r w:rsidRPr="004A2966">
        <w:rPr>
          <w:rFonts w:ascii="Times New Roman" w:hAnsi="Times New Roman" w:cs="Times New Roman"/>
          <w:spacing w:val="-6"/>
          <w:sz w:val="28"/>
          <w:szCs w:val="28"/>
        </w:rPr>
        <w:t xml:space="preserve"> 201</w:t>
      </w:r>
      <w:r w:rsidR="004A2966">
        <w:rPr>
          <w:rFonts w:ascii="Times New Roman" w:hAnsi="Times New Roman" w:cs="Times New Roman"/>
          <w:spacing w:val="-6"/>
          <w:sz w:val="28"/>
          <w:szCs w:val="28"/>
        </w:rPr>
        <w:t>4</w:t>
      </w:r>
      <w:r w:rsidRPr="004A2966">
        <w:rPr>
          <w:rFonts w:ascii="Times New Roman" w:hAnsi="Times New Roman" w:cs="Times New Roman"/>
          <w:spacing w:val="-6"/>
          <w:sz w:val="28"/>
          <w:szCs w:val="28"/>
        </w:rPr>
        <w:t xml:space="preserve"> год</w:t>
      </w:r>
      <w:r w:rsidR="004A2966">
        <w:rPr>
          <w:rFonts w:ascii="Times New Roman" w:hAnsi="Times New Roman" w:cs="Times New Roman"/>
          <w:spacing w:val="-6"/>
          <w:sz w:val="28"/>
          <w:szCs w:val="28"/>
        </w:rPr>
        <w:t>у</w:t>
      </w:r>
      <w:r w:rsidRPr="004A2966">
        <w:rPr>
          <w:rFonts w:ascii="Times New Roman" w:hAnsi="Times New Roman" w:cs="Times New Roman"/>
          <w:spacing w:val="-6"/>
          <w:sz w:val="28"/>
          <w:szCs w:val="28"/>
        </w:rPr>
        <w:t xml:space="preserve"> общее количество субъектов малого и среднего предпринимательства составило 12</w:t>
      </w:r>
      <w:r w:rsidR="00C976F6">
        <w:rPr>
          <w:rFonts w:ascii="Times New Roman" w:hAnsi="Times New Roman" w:cs="Times New Roman"/>
          <w:spacing w:val="-6"/>
          <w:sz w:val="28"/>
          <w:szCs w:val="28"/>
        </w:rPr>
        <w:t>8,6</w:t>
      </w:r>
      <w:r w:rsidRPr="004A2966">
        <w:rPr>
          <w:rFonts w:ascii="Times New Roman" w:hAnsi="Times New Roman" w:cs="Times New Roman"/>
          <w:spacing w:val="-6"/>
          <w:sz w:val="28"/>
          <w:szCs w:val="28"/>
        </w:rPr>
        <w:t xml:space="preserve"> тысячи единиц, в том числе: </w:t>
      </w:r>
      <w:r w:rsidR="00C976F6">
        <w:rPr>
          <w:rFonts w:ascii="Times New Roman" w:hAnsi="Times New Roman" w:cs="Times New Roman"/>
          <w:spacing w:val="-6"/>
          <w:sz w:val="28"/>
          <w:szCs w:val="28"/>
        </w:rPr>
        <w:t>41,9</w:t>
      </w:r>
      <w:r w:rsidRPr="004A2966">
        <w:rPr>
          <w:rFonts w:ascii="Times New Roman" w:hAnsi="Times New Roman" w:cs="Times New Roman"/>
          <w:spacing w:val="-6"/>
          <w:sz w:val="28"/>
          <w:szCs w:val="28"/>
        </w:rPr>
        <w:t xml:space="preserve"> тысячи малых предприятий – юридических лиц, </w:t>
      </w:r>
      <w:r w:rsidR="00C976F6">
        <w:rPr>
          <w:rFonts w:ascii="Times New Roman" w:hAnsi="Times New Roman" w:cs="Times New Roman"/>
          <w:spacing w:val="-6"/>
          <w:sz w:val="28"/>
          <w:szCs w:val="28"/>
        </w:rPr>
        <w:t>85,2</w:t>
      </w:r>
      <w:r w:rsidRPr="004A2966">
        <w:rPr>
          <w:rFonts w:ascii="Times New Roman" w:hAnsi="Times New Roman" w:cs="Times New Roman"/>
          <w:spacing w:val="-6"/>
          <w:sz w:val="28"/>
          <w:szCs w:val="28"/>
        </w:rPr>
        <w:t xml:space="preserve"> тысячи ин</w:t>
      </w:r>
      <w:r w:rsidR="00C976F6">
        <w:rPr>
          <w:rFonts w:ascii="Times New Roman" w:hAnsi="Times New Roman" w:cs="Times New Roman"/>
          <w:spacing w:val="-6"/>
          <w:sz w:val="28"/>
          <w:szCs w:val="28"/>
        </w:rPr>
        <w:t>дивидуальных предпринимателей, 1,1</w:t>
      </w:r>
      <w:r w:rsidRPr="004A2966">
        <w:rPr>
          <w:rFonts w:ascii="Times New Roman" w:hAnsi="Times New Roman" w:cs="Times New Roman"/>
          <w:spacing w:val="-6"/>
          <w:sz w:val="28"/>
          <w:szCs w:val="28"/>
        </w:rPr>
        <w:t xml:space="preserve"> тысяч</w:t>
      </w:r>
      <w:r w:rsidR="00C976F6">
        <w:rPr>
          <w:rFonts w:ascii="Times New Roman" w:hAnsi="Times New Roman" w:cs="Times New Roman"/>
          <w:spacing w:val="-6"/>
          <w:sz w:val="28"/>
          <w:szCs w:val="28"/>
        </w:rPr>
        <w:t>и</w:t>
      </w:r>
      <w:r w:rsidRPr="004A2966">
        <w:rPr>
          <w:rFonts w:ascii="Times New Roman" w:hAnsi="Times New Roman" w:cs="Times New Roman"/>
          <w:spacing w:val="-6"/>
          <w:sz w:val="28"/>
          <w:szCs w:val="28"/>
        </w:rPr>
        <w:t xml:space="preserve"> крестьянских (фермерских) хозяйств, </w:t>
      </w:r>
      <w:r w:rsidR="00C976F6">
        <w:rPr>
          <w:rFonts w:ascii="Times New Roman" w:hAnsi="Times New Roman" w:cs="Times New Roman"/>
          <w:spacing w:val="-6"/>
          <w:sz w:val="28"/>
          <w:szCs w:val="28"/>
        </w:rPr>
        <w:t>4</w:t>
      </w:r>
      <w:r w:rsidRPr="004A2966">
        <w:rPr>
          <w:rFonts w:ascii="Times New Roman" w:hAnsi="Times New Roman" w:cs="Times New Roman"/>
          <w:spacing w:val="-6"/>
          <w:sz w:val="28"/>
          <w:szCs w:val="28"/>
        </w:rPr>
        <w:t>0</w:t>
      </w:r>
      <w:r w:rsidR="00C976F6">
        <w:rPr>
          <w:rFonts w:ascii="Times New Roman" w:hAnsi="Times New Roman" w:cs="Times New Roman"/>
          <w:spacing w:val="-6"/>
          <w:sz w:val="28"/>
          <w:szCs w:val="28"/>
        </w:rPr>
        <w:t>9</w:t>
      </w:r>
      <w:r w:rsidRPr="004A2966">
        <w:rPr>
          <w:rFonts w:ascii="Times New Roman" w:hAnsi="Times New Roman" w:cs="Times New Roman"/>
          <w:spacing w:val="-6"/>
          <w:sz w:val="28"/>
          <w:szCs w:val="28"/>
        </w:rPr>
        <w:t xml:space="preserve"> средних предприятий – юридических лиц.</w:t>
      </w:r>
    </w:p>
    <w:p w:rsidR="005D10C2" w:rsidRPr="005D10C2" w:rsidRDefault="005D10C2" w:rsidP="005D10C2">
      <w:pPr>
        <w:pStyle w:val="ConsPlusNormal"/>
        <w:widowControl/>
        <w:ind w:firstLine="684"/>
        <w:jc w:val="both"/>
        <w:rPr>
          <w:rFonts w:ascii="Times New Roman" w:hAnsi="Times New Roman" w:cs="Times New Roman"/>
          <w:spacing w:val="-6"/>
          <w:sz w:val="28"/>
          <w:szCs w:val="28"/>
        </w:rPr>
      </w:pPr>
      <w:r w:rsidRPr="005D10C2">
        <w:rPr>
          <w:rFonts w:ascii="Times New Roman" w:hAnsi="Times New Roman" w:cs="Times New Roman"/>
          <w:spacing w:val="-6"/>
          <w:sz w:val="28"/>
          <w:szCs w:val="28"/>
        </w:rPr>
        <w:t>Малые и средние организации сконцентрированы в оптовой и розничной торговле (42,8</w:t>
      </w:r>
      <w:r>
        <w:rPr>
          <w:rFonts w:ascii="Times New Roman" w:hAnsi="Times New Roman" w:cs="Times New Roman"/>
          <w:spacing w:val="-6"/>
          <w:sz w:val="28"/>
          <w:szCs w:val="28"/>
        </w:rPr>
        <w:t xml:space="preserve"> процента</w:t>
      </w:r>
      <w:r w:rsidRPr="005D10C2">
        <w:rPr>
          <w:rFonts w:ascii="Times New Roman" w:hAnsi="Times New Roman" w:cs="Times New Roman"/>
          <w:spacing w:val="-6"/>
          <w:sz w:val="28"/>
          <w:szCs w:val="28"/>
        </w:rPr>
        <w:t xml:space="preserve"> от общего числа малых и средних предприятий) и операциях с недвижимостью (17,9</w:t>
      </w:r>
      <w:r>
        <w:rPr>
          <w:rFonts w:ascii="Times New Roman" w:hAnsi="Times New Roman" w:cs="Times New Roman"/>
          <w:spacing w:val="-6"/>
          <w:sz w:val="28"/>
          <w:szCs w:val="28"/>
        </w:rPr>
        <w:t xml:space="preserve"> процента</w:t>
      </w:r>
      <w:r w:rsidRPr="005D10C2">
        <w:rPr>
          <w:rFonts w:ascii="Times New Roman" w:hAnsi="Times New Roman" w:cs="Times New Roman"/>
          <w:spacing w:val="-6"/>
          <w:sz w:val="28"/>
          <w:szCs w:val="28"/>
        </w:rPr>
        <w:t>). Малые и средние компании с основным видом деятельности «Добыча полезных ископаемых», «Обрабатывающие производства» и «Производство и распределение электроэнергии, газа и воды» составляют 11,6</w:t>
      </w:r>
      <w:r>
        <w:rPr>
          <w:rFonts w:ascii="Times New Roman" w:hAnsi="Times New Roman" w:cs="Times New Roman"/>
          <w:spacing w:val="-6"/>
          <w:sz w:val="28"/>
          <w:szCs w:val="28"/>
        </w:rPr>
        <w:t xml:space="preserve"> процента</w:t>
      </w:r>
      <w:r w:rsidRPr="005D10C2">
        <w:rPr>
          <w:rFonts w:ascii="Times New Roman" w:hAnsi="Times New Roman" w:cs="Times New Roman"/>
          <w:spacing w:val="-6"/>
          <w:sz w:val="28"/>
          <w:szCs w:val="28"/>
        </w:rPr>
        <w:t xml:space="preserve"> (4 911 единиц) в общем количестве малых и средних предприятий, в сфере строительства – 11,3</w:t>
      </w:r>
      <w:r>
        <w:rPr>
          <w:rFonts w:ascii="Times New Roman" w:hAnsi="Times New Roman" w:cs="Times New Roman"/>
          <w:spacing w:val="-6"/>
          <w:sz w:val="28"/>
          <w:szCs w:val="28"/>
        </w:rPr>
        <w:t xml:space="preserve"> процента</w:t>
      </w:r>
      <w:r w:rsidRPr="005D10C2">
        <w:rPr>
          <w:rFonts w:ascii="Times New Roman" w:hAnsi="Times New Roman" w:cs="Times New Roman"/>
          <w:spacing w:val="-6"/>
          <w:sz w:val="28"/>
          <w:szCs w:val="28"/>
        </w:rPr>
        <w:t xml:space="preserve"> </w:t>
      </w:r>
      <w:r>
        <w:rPr>
          <w:rFonts w:ascii="Times New Roman" w:hAnsi="Times New Roman" w:cs="Times New Roman"/>
          <w:spacing w:val="-6"/>
          <w:sz w:val="28"/>
          <w:szCs w:val="28"/>
        </w:rPr>
        <w:br/>
      </w:r>
      <w:r w:rsidRPr="005D10C2">
        <w:rPr>
          <w:rFonts w:ascii="Times New Roman" w:hAnsi="Times New Roman" w:cs="Times New Roman"/>
          <w:spacing w:val="-6"/>
          <w:sz w:val="28"/>
          <w:szCs w:val="28"/>
        </w:rPr>
        <w:t>(4 775 единиц).</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Основной задачей развития малого и среднего предпринимательства в Челябинской области является обеспечение занятости населения. По состоянию на 1 января 201</w:t>
      </w:r>
      <w:r w:rsidR="005D10C2">
        <w:rPr>
          <w:rFonts w:ascii="Times New Roman" w:hAnsi="Times New Roman" w:cs="Times New Roman"/>
          <w:spacing w:val="-6"/>
          <w:sz w:val="28"/>
          <w:szCs w:val="28"/>
        </w:rPr>
        <w:t>5</w:t>
      </w:r>
      <w:r w:rsidRPr="008635B6">
        <w:rPr>
          <w:rFonts w:ascii="Times New Roman" w:hAnsi="Times New Roman" w:cs="Times New Roman"/>
          <w:spacing w:val="-6"/>
          <w:sz w:val="28"/>
          <w:szCs w:val="28"/>
        </w:rPr>
        <w:t xml:space="preserve"> года среднесписочная численность граждан, занятых в сфере малого и среднего предпринимательства, составила 57</w:t>
      </w:r>
      <w:r w:rsidR="005D10C2">
        <w:rPr>
          <w:rFonts w:ascii="Times New Roman" w:hAnsi="Times New Roman" w:cs="Times New Roman"/>
          <w:spacing w:val="-6"/>
          <w:sz w:val="28"/>
          <w:szCs w:val="28"/>
        </w:rPr>
        <w:t>9,9</w:t>
      </w:r>
      <w:r w:rsidRPr="008635B6">
        <w:rPr>
          <w:rFonts w:ascii="Times New Roman" w:hAnsi="Times New Roman" w:cs="Times New Roman"/>
          <w:spacing w:val="-6"/>
          <w:sz w:val="28"/>
          <w:szCs w:val="28"/>
        </w:rPr>
        <w:t xml:space="preserve"> тысячи человек (3</w:t>
      </w:r>
      <w:r w:rsidR="005D10C2">
        <w:rPr>
          <w:rFonts w:ascii="Times New Roman" w:hAnsi="Times New Roman" w:cs="Times New Roman"/>
          <w:spacing w:val="-6"/>
          <w:sz w:val="28"/>
          <w:szCs w:val="28"/>
        </w:rPr>
        <w:t>4</w:t>
      </w:r>
      <w:r w:rsidRPr="008635B6">
        <w:rPr>
          <w:rFonts w:ascii="Times New Roman" w:hAnsi="Times New Roman" w:cs="Times New Roman"/>
          <w:spacing w:val="-6"/>
          <w:sz w:val="28"/>
          <w:szCs w:val="28"/>
        </w:rPr>
        <w:t>,</w:t>
      </w:r>
      <w:r w:rsidR="005D10C2">
        <w:rPr>
          <w:rFonts w:ascii="Times New Roman" w:hAnsi="Times New Roman" w:cs="Times New Roman"/>
          <w:spacing w:val="-6"/>
          <w:sz w:val="28"/>
          <w:szCs w:val="28"/>
        </w:rPr>
        <w:t>9</w:t>
      </w:r>
      <w:r w:rsidRPr="008635B6">
        <w:rPr>
          <w:rFonts w:ascii="Times New Roman" w:hAnsi="Times New Roman" w:cs="Times New Roman"/>
          <w:spacing w:val="-6"/>
          <w:sz w:val="28"/>
          <w:szCs w:val="28"/>
        </w:rPr>
        <w:t xml:space="preserve"> процента от общей численности занятых в экономике Челябинской области).</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В среднем на одном малом предприятии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юридическом лице работают </w:t>
      </w:r>
      <w:r w:rsidRPr="008635B6">
        <w:rPr>
          <w:rFonts w:ascii="Times New Roman" w:hAnsi="Times New Roman" w:cs="Times New Roman"/>
          <w:spacing w:val="-6"/>
          <w:sz w:val="28"/>
          <w:szCs w:val="28"/>
        </w:rPr>
        <w:br/>
        <w:t xml:space="preserve">6 человек, на среднем предприятии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юридическом лице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w:t>
      </w:r>
      <w:r w:rsidR="005D10C2">
        <w:rPr>
          <w:rFonts w:ascii="Times New Roman" w:hAnsi="Times New Roman" w:cs="Times New Roman"/>
          <w:spacing w:val="-6"/>
          <w:sz w:val="28"/>
          <w:szCs w:val="28"/>
        </w:rPr>
        <w:t>80</w:t>
      </w:r>
      <w:r w:rsidRPr="008635B6">
        <w:rPr>
          <w:rFonts w:ascii="Times New Roman" w:hAnsi="Times New Roman" w:cs="Times New Roman"/>
          <w:spacing w:val="-6"/>
          <w:sz w:val="28"/>
          <w:szCs w:val="28"/>
        </w:rPr>
        <w:t xml:space="preserve"> человек. Наиболее крупными по средней численности работников среди предприятий малого и среднего бизнеса Челябинской области являются:</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среди малых предприятий</w:t>
      </w:r>
      <w:r w:rsidR="00805386" w:rsidRPr="008635B6">
        <w:rPr>
          <w:rFonts w:ascii="Times New Roman" w:hAnsi="Times New Roman" w:cs="Times New Roman"/>
          <w:spacing w:val="-6"/>
          <w:sz w:val="28"/>
          <w:szCs w:val="28"/>
        </w:rPr>
        <w:t xml:space="preserve"> </w:t>
      </w:r>
      <w:r w:rsidRPr="008635B6">
        <w:rPr>
          <w:rFonts w:ascii="Times New Roman" w:hAnsi="Times New Roman" w:cs="Times New Roman"/>
          <w:spacing w:val="-6"/>
          <w:sz w:val="28"/>
          <w:szCs w:val="28"/>
        </w:rPr>
        <w:t>–</w:t>
      </w:r>
      <w:r w:rsidR="00805386" w:rsidRPr="008635B6">
        <w:rPr>
          <w:rFonts w:ascii="Times New Roman" w:hAnsi="Times New Roman" w:cs="Times New Roman"/>
          <w:spacing w:val="-6"/>
          <w:sz w:val="28"/>
          <w:szCs w:val="28"/>
        </w:rPr>
        <w:t xml:space="preserve"> </w:t>
      </w:r>
      <w:r w:rsidRPr="008635B6">
        <w:rPr>
          <w:rFonts w:ascii="Times New Roman" w:hAnsi="Times New Roman" w:cs="Times New Roman"/>
          <w:spacing w:val="-6"/>
          <w:sz w:val="28"/>
          <w:szCs w:val="28"/>
        </w:rPr>
        <w:t>юридических лиц – предприятия по производству и распределению электроэнергии, газа и воды (1</w:t>
      </w:r>
      <w:r w:rsidR="005D10C2">
        <w:rPr>
          <w:rFonts w:ascii="Times New Roman" w:hAnsi="Times New Roman" w:cs="Times New Roman"/>
          <w:spacing w:val="-6"/>
          <w:sz w:val="28"/>
          <w:szCs w:val="28"/>
        </w:rPr>
        <w:t>2</w:t>
      </w:r>
      <w:r w:rsidRPr="008635B6">
        <w:rPr>
          <w:rFonts w:ascii="Times New Roman" w:hAnsi="Times New Roman" w:cs="Times New Roman"/>
          <w:spacing w:val="-6"/>
          <w:sz w:val="28"/>
          <w:szCs w:val="28"/>
        </w:rPr>
        <w:t xml:space="preserve"> человек в расчете на одно предприятие), предприятия обрабатывающей промышленности (1</w:t>
      </w:r>
      <w:r w:rsidR="005D10C2">
        <w:rPr>
          <w:rFonts w:ascii="Times New Roman" w:hAnsi="Times New Roman" w:cs="Times New Roman"/>
          <w:spacing w:val="-6"/>
          <w:sz w:val="28"/>
          <w:szCs w:val="28"/>
        </w:rPr>
        <w:t>0</w:t>
      </w:r>
      <w:r w:rsidRPr="008635B6">
        <w:rPr>
          <w:rFonts w:ascii="Times New Roman" w:hAnsi="Times New Roman" w:cs="Times New Roman"/>
          <w:spacing w:val="-6"/>
          <w:sz w:val="28"/>
          <w:szCs w:val="28"/>
        </w:rPr>
        <w:t xml:space="preserve"> человек в расчете на одно предприятие);</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среди средних предприятий</w:t>
      </w:r>
      <w:r w:rsidR="00805386" w:rsidRPr="008635B6">
        <w:rPr>
          <w:rFonts w:ascii="Times New Roman" w:hAnsi="Times New Roman" w:cs="Times New Roman"/>
          <w:spacing w:val="-6"/>
          <w:sz w:val="28"/>
          <w:szCs w:val="28"/>
        </w:rPr>
        <w:t xml:space="preserve"> </w:t>
      </w:r>
      <w:r w:rsidRPr="008635B6">
        <w:rPr>
          <w:rFonts w:ascii="Times New Roman" w:hAnsi="Times New Roman" w:cs="Times New Roman"/>
          <w:spacing w:val="-6"/>
          <w:sz w:val="28"/>
          <w:szCs w:val="28"/>
        </w:rPr>
        <w:t>–</w:t>
      </w:r>
      <w:r w:rsidR="00805386" w:rsidRPr="008635B6">
        <w:rPr>
          <w:rFonts w:ascii="Times New Roman" w:hAnsi="Times New Roman" w:cs="Times New Roman"/>
          <w:spacing w:val="-6"/>
          <w:sz w:val="28"/>
          <w:szCs w:val="28"/>
        </w:rPr>
        <w:t xml:space="preserve"> </w:t>
      </w:r>
      <w:r w:rsidRPr="008635B6">
        <w:rPr>
          <w:rFonts w:ascii="Times New Roman" w:hAnsi="Times New Roman" w:cs="Times New Roman"/>
          <w:spacing w:val="-6"/>
          <w:sz w:val="28"/>
          <w:szCs w:val="28"/>
        </w:rPr>
        <w:t xml:space="preserve">юридических лиц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w:t>
      </w:r>
      <w:r w:rsidR="00614DD3" w:rsidRPr="008635B6">
        <w:rPr>
          <w:rFonts w:ascii="Times New Roman" w:hAnsi="Times New Roman" w:cs="Times New Roman"/>
          <w:spacing w:val="-6"/>
          <w:sz w:val="28"/>
          <w:szCs w:val="28"/>
        </w:rPr>
        <w:t>предприятия по производству и распределению электроэнергии, газа и воды</w:t>
      </w:r>
      <w:r w:rsidR="00614DD3">
        <w:rPr>
          <w:rFonts w:ascii="Times New Roman" w:hAnsi="Times New Roman" w:cs="Times New Roman"/>
          <w:spacing w:val="-6"/>
          <w:sz w:val="28"/>
          <w:szCs w:val="28"/>
        </w:rPr>
        <w:t xml:space="preserve"> (133 человека в расчете на одно предприятие),</w:t>
      </w:r>
      <w:r w:rsidRPr="008635B6">
        <w:rPr>
          <w:rFonts w:ascii="Times New Roman" w:hAnsi="Times New Roman" w:cs="Times New Roman"/>
          <w:spacing w:val="-6"/>
          <w:sz w:val="28"/>
          <w:szCs w:val="28"/>
        </w:rPr>
        <w:t xml:space="preserve"> в сфере добычи полезных ископаемых (1</w:t>
      </w:r>
      <w:r w:rsidR="005D10C2">
        <w:rPr>
          <w:rFonts w:ascii="Times New Roman" w:hAnsi="Times New Roman" w:cs="Times New Roman"/>
          <w:spacing w:val="-6"/>
          <w:sz w:val="28"/>
          <w:szCs w:val="28"/>
        </w:rPr>
        <w:t>29</w:t>
      </w:r>
      <w:r w:rsidRPr="008635B6">
        <w:rPr>
          <w:rFonts w:ascii="Times New Roman" w:hAnsi="Times New Roman" w:cs="Times New Roman"/>
          <w:spacing w:val="-6"/>
          <w:sz w:val="28"/>
          <w:szCs w:val="28"/>
        </w:rPr>
        <w:t xml:space="preserve"> человек в расчете на одно предприятие)</w:t>
      </w:r>
      <w:r w:rsidR="00614DD3">
        <w:rPr>
          <w:rFonts w:ascii="Times New Roman" w:hAnsi="Times New Roman" w:cs="Times New Roman"/>
          <w:spacing w:val="-6"/>
          <w:sz w:val="28"/>
          <w:szCs w:val="28"/>
        </w:rPr>
        <w:t xml:space="preserve"> и</w:t>
      </w:r>
      <w:r w:rsidRPr="008635B6">
        <w:rPr>
          <w:rFonts w:ascii="Times New Roman" w:hAnsi="Times New Roman" w:cs="Times New Roman"/>
          <w:spacing w:val="-6"/>
          <w:sz w:val="28"/>
          <w:szCs w:val="28"/>
        </w:rPr>
        <w:t xml:space="preserve"> предприятия обрабатывающей промышленности </w:t>
      </w:r>
      <w:r w:rsidR="00614DD3">
        <w:rPr>
          <w:rFonts w:ascii="Times New Roman" w:hAnsi="Times New Roman" w:cs="Times New Roman"/>
          <w:spacing w:val="-6"/>
          <w:sz w:val="28"/>
          <w:szCs w:val="28"/>
        </w:rPr>
        <w:br/>
      </w:r>
      <w:r w:rsidRPr="008635B6">
        <w:rPr>
          <w:rFonts w:ascii="Times New Roman" w:hAnsi="Times New Roman" w:cs="Times New Roman"/>
          <w:spacing w:val="-6"/>
          <w:sz w:val="28"/>
          <w:szCs w:val="28"/>
        </w:rPr>
        <w:t>(1</w:t>
      </w:r>
      <w:r w:rsidR="00614DD3">
        <w:rPr>
          <w:rFonts w:ascii="Times New Roman" w:hAnsi="Times New Roman" w:cs="Times New Roman"/>
          <w:spacing w:val="-6"/>
          <w:sz w:val="28"/>
          <w:szCs w:val="28"/>
        </w:rPr>
        <w:t>18</w:t>
      </w:r>
      <w:r w:rsidRPr="008635B6">
        <w:rPr>
          <w:rFonts w:ascii="Times New Roman" w:hAnsi="Times New Roman" w:cs="Times New Roman"/>
          <w:spacing w:val="-6"/>
          <w:sz w:val="28"/>
          <w:szCs w:val="28"/>
        </w:rPr>
        <w:t xml:space="preserve"> человек в расчете на одно предприят</w:t>
      </w:r>
      <w:r w:rsidR="00614DD3">
        <w:rPr>
          <w:rFonts w:ascii="Times New Roman" w:hAnsi="Times New Roman" w:cs="Times New Roman"/>
          <w:spacing w:val="-6"/>
          <w:sz w:val="28"/>
          <w:szCs w:val="28"/>
        </w:rPr>
        <w:t>ие) и строительные предприятия</w:t>
      </w:r>
      <w:r w:rsidRPr="008635B6">
        <w:rPr>
          <w:rFonts w:ascii="Times New Roman" w:hAnsi="Times New Roman" w:cs="Times New Roman"/>
          <w:spacing w:val="-6"/>
          <w:sz w:val="28"/>
          <w:szCs w:val="28"/>
        </w:rPr>
        <w:t>.</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lastRenderedPageBreak/>
        <w:t xml:space="preserve">Среднемесячная заработная плата работников малых предприятий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юридических лиц в 201</w:t>
      </w:r>
      <w:r w:rsidR="00614DD3">
        <w:rPr>
          <w:rFonts w:ascii="Times New Roman" w:hAnsi="Times New Roman" w:cs="Times New Roman"/>
          <w:spacing w:val="-6"/>
          <w:sz w:val="28"/>
          <w:szCs w:val="28"/>
        </w:rPr>
        <w:t>4</w:t>
      </w:r>
      <w:r w:rsidRPr="008635B6">
        <w:rPr>
          <w:rFonts w:ascii="Times New Roman" w:hAnsi="Times New Roman" w:cs="Times New Roman"/>
          <w:spacing w:val="-6"/>
          <w:sz w:val="28"/>
          <w:szCs w:val="28"/>
        </w:rPr>
        <w:t xml:space="preserve"> году имела тенденцию к росту. По сравнению с </w:t>
      </w:r>
      <w:r w:rsidRPr="008635B6">
        <w:rPr>
          <w:rFonts w:ascii="Times New Roman" w:hAnsi="Times New Roman" w:cs="Times New Roman"/>
          <w:spacing w:val="-6"/>
          <w:sz w:val="28"/>
          <w:szCs w:val="28"/>
        </w:rPr>
        <w:br/>
        <w:t>201</w:t>
      </w:r>
      <w:r w:rsidR="00614DD3">
        <w:rPr>
          <w:rFonts w:ascii="Times New Roman" w:hAnsi="Times New Roman" w:cs="Times New Roman"/>
          <w:spacing w:val="-6"/>
          <w:sz w:val="28"/>
          <w:szCs w:val="28"/>
        </w:rPr>
        <w:t>3</w:t>
      </w:r>
      <w:r w:rsidRPr="008635B6">
        <w:rPr>
          <w:rFonts w:ascii="Times New Roman" w:hAnsi="Times New Roman" w:cs="Times New Roman"/>
          <w:spacing w:val="-6"/>
          <w:sz w:val="28"/>
          <w:szCs w:val="28"/>
        </w:rPr>
        <w:t xml:space="preserve"> годом среднемесячная заработная плата работников таких предприятий увеличилась на 8,</w:t>
      </w:r>
      <w:r w:rsidR="00614DD3">
        <w:rPr>
          <w:rFonts w:ascii="Times New Roman" w:hAnsi="Times New Roman" w:cs="Times New Roman"/>
          <w:spacing w:val="-6"/>
          <w:sz w:val="28"/>
          <w:szCs w:val="28"/>
        </w:rPr>
        <w:t>1</w:t>
      </w:r>
      <w:r w:rsidRPr="008635B6">
        <w:rPr>
          <w:rFonts w:ascii="Times New Roman" w:hAnsi="Times New Roman" w:cs="Times New Roman"/>
          <w:spacing w:val="-6"/>
          <w:sz w:val="28"/>
          <w:szCs w:val="28"/>
        </w:rPr>
        <w:t xml:space="preserve"> процента и составила 1</w:t>
      </w:r>
      <w:r w:rsidR="00614DD3">
        <w:rPr>
          <w:rFonts w:ascii="Times New Roman" w:hAnsi="Times New Roman" w:cs="Times New Roman"/>
          <w:spacing w:val="-6"/>
          <w:sz w:val="28"/>
          <w:szCs w:val="28"/>
        </w:rPr>
        <w:t>5,8</w:t>
      </w:r>
      <w:r w:rsidRPr="008635B6">
        <w:rPr>
          <w:rFonts w:ascii="Times New Roman" w:hAnsi="Times New Roman" w:cs="Times New Roman"/>
          <w:spacing w:val="-6"/>
          <w:sz w:val="28"/>
          <w:szCs w:val="28"/>
        </w:rPr>
        <w:t xml:space="preserve"> тысячи рублей. Среднемесячная заработная плата лиц, работающих на средних предприятиях – юридических лицах, увеличилась на </w:t>
      </w:r>
      <w:r w:rsidR="00614DD3">
        <w:rPr>
          <w:rFonts w:ascii="Times New Roman" w:hAnsi="Times New Roman" w:cs="Times New Roman"/>
          <w:spacing w:val="-6"/>
          <w:sz w:val="28"/>
          <w:szCs w:val="28"/>
        </w:rPr>
        <w:t>6,7</w:t>
      </w:r>
      <w:r w:rsidRPr="008635B6">
        <w:rPr>
          <w:rFonts w:ascii="Times New Roman" w:hAnsi="Times New Roman" w:cs="Times New Roman"/>
          <w:spacing w:val="-6"/>
          <w:sz w:val="28"/>
          <w:szCs w:val="28"/>
        </w:rPr>
        <w:t xml:space="preserve"> процента по сравнению с 201</w:t>
      </w:r>
      <w:r w:rsidR="00614DD3">
        <w:rPr>
          <w:rFonts w:ascii="Times New Roman" w:hAnsi="Times New Roman" w:cs="Times New Roman"/>
          <w:spacing w:val="-6"/>
          <w:sz w:val="28"/>
          <w:szCs w:val="28"/>
        </w:rPr>
        <w:t>3</w:t>
      </w:r>
      <w:r w:rsidRPr="008635B6">
        <w:rPr>
          <w:rFonts w:ascii="Times New Roman" w:hAnsi="Times New Roman" w:cs="Times New Roman"/>
          <w:spacing w:val="-6"/>
          <w:sz w:val="28"/>
          <w:szCs w:val="28"/>
        </w:rPr>
        <w:t xml:space="preserve"> годом и составила на 1 января 201</w:t>
      </w:r>
      <w:r w:rsidR="00614DD3">
        <w:rPr>
          <w:rFonts w:ascii="Times New Roman" w:hAnsi="Times New Roman" w:cs="Times New Roman"/>
          <w:spacing w:val="-6"/>
          <w:sz w:val="28"/>
          <w:szCs w:val="28"/>
        </w:rPr>
        <w:t>5</w:t>
      </w:r>
      <w:r w:rsidRPr="008635B6">
        <w:rPr>
          <w:rFonts w:ascii="Times New Roman" w:hAnsi="Times New Roman" w:cs="Times New Roman"/>
          <w:spacing w:val="-6"/>
          <w:sz w:val="28"/>
          <w:szCs w:val="28"/>
        </w:rPr>
        <w:t xml:space="preserve"> года 2</w:t>
      </w:r>
      <w:r w:rsidR="00614DD3">
        <w:rPr>
          <w:rFonts w:ascii="Times New Roman" w:hAnsi="Times New Roman" w:cs="Times New Roman"/>
          <w:spacing w:val="-6"/>
          <w:sz w:val="28"/>
          <w:szCs w:val="28"/>
        </w:rPr>
        <w:t>1,3</w:t>
      </w:r>
      <w:r w:rsidRPr="008635B6">
        <w:rPr>
          <w:rFonts w:ascii="Times New Roman" w:hAnsi="Times New Roman" w:cs="Times New Roman"/>
          <w:spacing w:val="-6"/>
          <w:sz w:val="28"/>
          <w:szCs w:val="28"/>
        </w:rPr>
        <w:t xml:space="preserve"> тысяч</w:t>
      </w:r>
      <w:r w:rsidR="00614DD3">
        <w:rPr>
          <w:rFonts w:ascii="Times New Roman" w:hAnsi="Times New Roman" w:cs="Times New Roman"/>
          <w:spacing w:val="-6"/>
          <w:sz w:val="28"/>
          <w:szCs w:val="28"/>
        </w:rPr>
        <w:t>и</w:t>
      </w:r>
      <w:r w:rsidRPr="008635B6">
        <w:rPr>
          <w:rFonts w:ascii="Times New Roman" w:hAnsi="Times New Roman" w:cs="Times New Roman"/>
          <w:spacing w:val="-6"/>
          <w:sz w:val="28"/>
          <w:szCs w:val="28"/>
        </w:rPr>
        <w:t xml:space="preserve"> рублей.</w:t>
      </w:r>
    </w:p>
    <w:p w:rsidR="00614DD3" w:rsidRPr="00614DD3" w:rsidRDefault="00614DD3" w:rsidP="00614DD3">
      <w:pPr>
        <w:pStyle w:val="ConsPlusNormal"/>
        <w:widowControl/>
        <w:ind w:firstLine="684"/>
        <w:jc w:val="both"/>
        <w:rPr>
          <w:rFonts w:ascii="Times New Roman" w:hAnsi="Times New Roman" w:cs="Times New Roman"/>
          <w:spacing w:val="-6"/>
          <w:sz w:val="28"/>
          <w:szCs w:val="28"/>
        </w:rPr>
      </w:pPr>
      <w:r w:rsidRPr="00614DD3">
        <w:rPr>
          <w:rFonts w:ascii="Times New Roman" w:hAnsi="Times New Roman" w:cs="Times New Roman"/>
          <w:spacing w:val="-6"/>
          <w:sz w:val="28"/>
          <w:szCs w:val="28"/>
        </w:rPr>
        <w:t>Коммерческая деятельность малых и средних предприятий характеризуется величиной оборота.</w:t>
      </w:r>
    </w:p>
    <w:p w:rsidR="00614DD3" w:rsidRDefault="00614DD3" w:rsidP="00614DD3">
      <w:pPr>
        <w:pStyle w:val="ConsPlusNormal"/>
        <w:widowControl/>
        <w:ind w:firstLine="684"/>
        <w:jc w:val="both"/>
        <w:rPr>
          <w:rFonts w:ascii="Times New Roman" w:hAnsi="Times New Roman" w:cs="Times New Roman"/>
          <w:spacing w:val="-6"/>
          <w:sz w:val="28"/>
          <w:szCs w:val="28"/>
        </w:rPr>
      </w:pPr>
      <w:r w:rsidRPr="00614DD3">
        <w:rPr>
          <w:rFonts w:ascii="Times New Roman" w:hAnsi="Times New Roman" w:cs="Times New Roman"/>
          <w:spacing w:val="-6"/>
          <w:sz w:val="28"/>
          <w:szCs w:val="28"/>
        </w:rPr>
        <w:t>В 2014 году наибольшую долю в общем обороте малых и средних организаций составили компании оптовой и розничной торговли, ремонта автотранспортных средств, мотоциклов, бытовых изделий и предметов личного пользования (62,2</w:t>
      </w:r>
      <w:r>
        <w:rPr>
          <w:rFonts w:ascii="Times New Roman" w:hAnsi="Times New Roman" w:cs="Times New Roman"/>
          <w:spacing w:val="-6"/>
          <w:sz w:val="28"/>
          <w:szCs w:val="28"/>
        </w:rPr>
        <w:t xml:space="preserve"> процента</w:t>
      </w:r>
      <w:r w:rsidRPr="00614DD3">
        <w:rPr>
          <w:rFonts w:ascii="Times New Roman" w:hAnsi="Times New Roman" w:cs="Times New Roman"/>
          <w:spacing w:val="-6"/>
          <w:sz w:val="28"/>
          <w:szCs w:val="28"/>
        </w:rPr>
        <w:t>). Предприятия с основным видом деятельности «Добыча полезных ископаемых», «Обрабатывающие производства» и «Производство и распределение электроэнергии, газа и воды» в общем обороте малых и средних организаций составляли 16,9</w:t>
      </w:r>
      <w:r>
        <w:rPr>
          <w:rFonts w:ascii="Times New Roman" w:hAnsi="Times New Roman" w:cs="Times New Roman"/>
          <w:spacing w:val="-6"/>
          <w:sz w:val="28"/>
          <w:szCs w:val="28"/>
        </w:rPr>
        <w:t xml:space="preserve"> процента</w:t>
      </w:r>
      <w:r w:rsidRPr="00614DD3">
        <w:rPr>
          <w:rFonts w:ascii="Times New Roman" w:hAnsi="Times New Roman" w:cs="Times New Roman"/>
          <w:spacing w:val="-6"/>
          <w:sz w:val="28"/>
          <w:szCs w:val="28"/>
        </w:rPr>
        <w:t>.</w:t>
      </w:r>
    </w:p>
    <w:p w:rsidR="00B25F9C" w:rsidRPr="008635B6" w:rsidRDefault="00B25F9C" w:rsidP="00B25F9C">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С каждым годом растет вклад субъектов малого и среднего предпринимательства в экономику Челябинской области. Более трети оборота организаций в Челябинской области составляет оборот предприятий малого и среднего бизнеса</w:t>
      </w:r>
      <w:r>
        <w:rPr>
          <w:rFonts w:ascii="Times New Roman" w:hAnsi="Times New Roman" w:cs="Times New Roman"/>
          <w:spacing w:val="-6"/>
          <w:sz w:val="28"/>
          <w:szCs w:val="28"/>
        </w:rPr>
        <w:t xml:space="preserve"> (с учетом выручки индивидуальных предпринимателей)</w:t>
      </w:r>
      <w:r w:rsidRPr="008635B6">
        <w:rPr>
          <w:rFonts w:ascii="Times New Roman" w:hAnsi="Times New Roman" w:cs="Times New Roman"/>
          <w:spacing w:val="-6"/>
          <w:sz w:val="28"/>
          <w:szCs w:val="28"/>
        </w:rPr>
        <w:t xml:space="preserve">. </w:t>
      </w:r>
    </w:p>
    <w:p w:rsidR="00B25F9C" w:rsidRDefault="00B25F9C" w:rsidP="00B25F9C">
      <w:pPr>
        <w:ind w:firstLine="709"/>
        <w:jc w:val="both"/>
        <w:rPr>
          <w:sz w:val="28"/>
          <w:szCs w:val="28"/>
        </w:rPr>
      </w:pPr>
      <w:r w:rsidRPr="00187250">
        <w:rPr>
          <w:sz w:val="28"/>
          <w:szCs w:val="28"/>
        </w:rPr>
        <w:t>Почти на 50</w:t>
      </w:r>
      <w:r>
        <w:rPr>
          <w:sz w:val="28"/>
          <w:szCs w:val="28"/>
        </w:rPr>
        <w:t xml:space="preserve"> процентов</w:t>
      </w:r>
      <w:r w:rsidRPr="00187250">
        <w:rPr>
          <w:sz w:val="28"/>
          <w:szCs w:val="28"/>
        </w:rPr>
        <w:t xml:space="preserve"> выросли инвестиции в основной капитал малых и средних компаний, в то время как по полному кругу предприятий региона этот показатель не превысил 10</w:t>
      </w:r>
      <w:r>
        <w:rPr>
          <w:sz w:val="28"/>
          <w:szCs w:val="28"/>
        </w:rPr>
        <w:t xml:space="preserve"> процентов</w:t>
      </w:r>
      <w:r w:rsidRPr="00187250">
        <w:rPr>
          <w:sz w:val="28"/>
          <w:szCs w:val="28"/>
        </w:rPr>
        <w:t>.</w:t>
      </w:r>
    </w:p>
    <w:p w:rsidR="001529EB" w:rsidRPr="00201B20" w:rsidRDefault="001529EB" w:rsidP="001529EB">
      <w:pPr>
        <w:ind w:firstLine="709"/>
        <w:jc w:val="both"/>
        <w:rPr>
          <w:sz w:val="28"/>
          <w:szCs w:val="28"/>
        </w:rPr>
      </w:pPr>
      <w:r>
        <w:rPr>
          <w:sz w:val="28"/>
          <w:szCs w:val="28"/>
        </w:rPr>
        <w:t>Сегодня м</w:t>
      </w:r>
      <w:r w:rsidRPr="00201B20">
        <w:rPr>
          <w:sz w:val="28"/>
          <w:szCs w:val="28"/>
        </w:rPr>
        <w:t xml:space="preserve">алые предприятия машиностроительных видов деятельности обеспечивают весь областной объем производства: </w:t>
      </w:r>
    </w:p>
    <w:p w:rsidR="001529EB" w:rsidRPr="00201B20" w:rsidRDefault="001529EB" w:rsidP="001529EB">
      <w:pPr>
        <w:ind w:firstLine="709"/>
        <w:jc w:val="both"/>
        <w:rPr>
          <w:sz w:val="28"/>
          <w:szCs w:val="28"/>
        </w:rPr>
      </w:pPr>
      <w:r w:rsidRPr="00201B20">
        <w:rPr>
          <w:sz w:val="28"/>
          <w:szCs w:val="28"/>
        </w:rPr>
        <w:t>- минитракторов,</w:t>
      </w:r>
    </w:p>
    <w:p w:rsidR="001529EB" w:rsidRPr="00201B20" w:rsidRDefault="001529EB" w:rsidP="001529EB">
      <w:pPr>
        <w:ind w:firstLine="709"/>
        <w:jc w:val="both"/>
        <w:rPr>
          <w:sz w:val="28"/>
          <w:szCs w:val="28"/>
        </w:rPr>
      </w:pPr>
      <w:r w:rsidRPr="00201B20">
        <w:rPr>
          <w:sz w:val="28"/>
          <w:szCs w:val="28"/>
        </w:rPr>
        <w:t>- кузнечно-прессовых машин,</w:t>
      </w:r>
    </w:p>
    <w:p w:rsidR="001529EB" w:rsidRPr="00201B20" w:rsidRDefault="001529EB" w:rsidP="001529EB">
      <w:pPr>
        <w:ind w:firstLine="709"/>
        <w:jc w:val="both"/>
        <w:rPr>
          <w:sz w:val="28"/>
          <w:szCs w:val="28"/>
        </w:rPr>
      </w:pPr>
      <w:r w:rsidRPr="00201B20">
        <w:rPr>
          <w:sz w:val="28"/>
          <w:szCs w:val="28"/>
        </w:rPr>
        <w:t>- станков для обработки дерева,</w:t>
      </w:r>
    </w:p>
    <w:p w:rsidR="001529EB" w:rsidRPr="00201B20" w:rsidRDefault="001529EB" w:rsidP="001529EB">
      <w:pPr>
        <w:ind w:firstLine="709"/>
        <w:jc w:val="both"/>
        <w:rPr>
          <w:sz w:val="28"/>
          <w:szCs w:val="28"/>
        </w:rPr>
      </w:pPr>
      <w:r w:rsidRPr="00201B20">
        <w:rPr>
          <w:sz w:val="28"/>
          <w:szCs w:val="28"/>
        </w:rPr>
        <w:t>- твердых пластмасс,</w:t>
      </w:r>
    </w:p>
    <w:p w:rsidR="001529EB" w:rsidRPr="00201B20" w:rsidRDefault="001529EB" w:rsidP="001529EB">
      <w:pPr>
        <w:ind w:firstLine="709"/>
        <w:jc w:val="both"/>
        <w:rPr>
          <w:sz w:val="28"/>
          <w:szCs w:val="28"/>
        </w:rPr>
      </w:pPr>
      <w:r w:rsidRPr="00201B20">
        <w:rPr>
          <w:sz w:val="28"/>
          <w:szCs w:val="28"/>
        </w:rPr>
        <w:t>- машин для гор</w:t>
      </w:r>
      <w:r w:rsidR="000C7CEC">
        <w:rPr>
          <w:sz w:val="28"/>
          <w:szCs w:val="28"/>
        </w:rPr>
        <w:t>одского коммунального хозяйства,</w:t>
      </w:r>
    </w:p>
    <w:p w:rsidR="001529EB" w:rsidRPr="00201B20" w:rsidRDefault="001529EB" w:rsidP="001529EB">
      <w:pPr>
        <w:ind w:firstLine="709"/>
        <w:jc w:val="both"/>
        <w:rPr>
          <w:sz w:val="28"/>
          <w:szCs w:val="28"/>
        </w:rPr>
      </w:pPr>
      <w:r w:rsidRPr="00201B20">
        <w:rPr>
          <w:sz w:val="28"/>
          <w:szCs w:val="28"/>
        </w:rPr>
        <w:t xml:space="preserve">- прицепов к легковым авто. </w:t>
      </w:r>
    </w:p>
    <w:p w:rsidR="001529EB" w:rsidRPr="00B25F9C" w:rsidRDefault="001529EB" w:rsidP="001529EB">
      <w:pPr>
        <w:ind w:firstLine="709"/>
        <w:jc w:val="both"/>
        <w:rPr>
          <w:sz w:val="28"/>
          <w:szCs w:val="28"/>
        </w:rPr>
      </w:pPr>
      <w:r w:rsidRPr="00201B20">
        <w:rPr>
          <w:sz w:val="28"/>
          <w:szCs w:val="28"/>
        </w:rPr>
        <w:t>Кроме того, только силами малых предприятий производились: рыба сушеная, вяленая; горчица столовая, вода газированная, айран, кумыс</w:t>
      </w:r>
      <w:r>
        <w:rPr>
          <w:sz w:val="28"/>
          <w:szCs w:val="28"/>
        </w:rPr>
        <w:t xml:space="preserve">, уксус </w:t>
      </w:r>
      <w:r w:rsidRPr="00B25F9C">
        <w:rPr>
          <w:sz w:val="28"/>
          <w:szCs w:val="28"/>
        </w:rPr>
        <w:t>(100</w:t>
      </w:r>
      <w:r w:rsidR="00C53B91">
        <w:rPr>
          <w:sz w:val="28"/>
          <w:szCs w:val="28"/>
        </w:rPr>
        <w:t xml:space="preserve"> процентов</w:t>
      </w:r>
      <w:r w:rsidRPr="00B25F9C">
        <w:rPr>
          <w:sz w:val="28"/>
          <w:szCs w:val="28"/>
        </w:rPr>
        <w:t xml:space="preserve"> областного рынка).</w:t>
      </w:r>
    </w:p>
    <w:p w:rsidR="001529EB" w:rsidRPr="00201B20" w:rsidRDefault="001529EB" w:rsidP="001529EB">
      <w:pPr>
        <w:ind w:firstLine="709"/>
        <w:jc w:val="both"/>
        <w:rPr>
          <w:sz w:val="28"/>
          <w:szCs w:val="28"/>
        </w:rPr>
      </w:pPr>
      <w:r w:rsidRPr="00201B20">
        <w:rPr>
          <w:sz w:val="28"/>
          <w:szCs w:val="28"/>
        </w:rPr>
        <w:t>Средние предприятия обеспечивают весь областной объем мясных консервов, колбас сырокопченых, масел растительных рафинированных.</w:t>
      </w:r>
    </w:p>
    <w:p w:rsidR="001529EB" w:rsidRPr="00201B20" w:rsidRDefault="001529EB" w:rsidP="001529EB">
      <w:pPr>
        <w:ind w:firstLine="709"/>
        <w:jc w:val="both"/>
        <w:rPr>
          <w:sz w:val="28"/>
          <w:szCs w:val="28"/>
        </w:rPr>
      </w:pPr>
      <w:r w:rsidRPr="00201B20">
        <w:rPr>
          <w:sz w:val="28"/>
          <w:szCs w:val="28"/>
        </w:rPr>
        <w:t>Индивидуальные предприниматели заняли свою нишу на продовольственном рынке области, где полностью взяли на себя производство таких продуктов, как: изделия мясные замороженные, соломка, чипсы, соусы и продукты для их приготовления, приправы и пряности, вареники с творожной и фруктово-ягодной начинкой.</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2.</w:t>
      </w:r>
      <w:r w:rsidRPr="008635B6">
        <w:rPr>
          <w:rFonts w:ascii="Times New Roman" w:hAnsi="Times New Roman" w:cs="Times New Roman"/>
          <w:spacing w:val="-6"/>
          <w:sz w:val="28"/>
          <w:szCs w:val="28"/>
        </w:rPr>
        <w:tab/>
        <w:t xml:space="preserve">Вместе с тем согласно опросам субъектов малого и среднего предпринимательства, проводимым общественными объединениями предпринимателей, автономной некоммерческой организацией «Агентство стратегических инициатив», по результатам исследования предпринимательского </w:t>
      </w:r>
      <w:r w:rsidRPr="008635B6">
        <w:rPr>
          <w:rFonts w:ascii="Times New Roman" w:hAnsi="Times New Roman" w:cs="Times New Roman"/>
          <w:spacing w:val="-6"/>
          <w:sz w:val="28"/>
          <w:szCs w:val="28"/>
        </w:rPr>
        <w:lastRenderedPageBreak/>
        <w:t>климата в России «Индекс ОПОРЫ», проводимого общероссийской общественной организацией малого и среднего предпринимательства «ОПОРА РОССИИ», выявлен ряд проблем, сдерживающих дальнейшее развитие малого и среднего предпринимательства:</w:t>
      </w:r>
    </w:p>
    <w:p w:rsidR="005E2F7A" w:rsidRPr="008635B6" w:rsidRDefault="00311DC9" w:rsidP="00311DC9">
      <w:pPr>
        <w:pStyle w:val="ConsPlusNormal"/>
        <w:widowControl/>
        <w:tabs>
          <w:tab w:val="left" w:pos="1134"/>
        </w:tabs>
        <w:ind w:firstLine="686"/>
        <w:rPr>
          <w:rFonts w:ascii="Times New Roman" w:hAnsi="Times New Roman" w:cs="Times New Roman"/>
          <w:spacing w:val="-6"/>
          <w:sz w:val="28"/>
          <w:szCs w:val="28"/>
        </w:rPr>
      </w:pPr>
      <w:r>
        <w:rPr>
          <w:rFonts w:ascii="Times New Roman" w:hAnsi="Times New Roman" w:cs="Times New Roman"/>
          <w:spacing w:val="-6"/>
          <w:sz w:val="28"/>
          <w:szCs w:val="28"/>
        </w:rPr>
        <w:t>1)</w:t>
      </w:r>
      <w:r>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нестабильность федерального законодательства;</w:t>
      </w:r>
    </w:p>
    <w:p w:rsidR="005E2F7A" w:rsidRPr="008635B6" w:rsidRDefault="00311DC9" w:rsidP="00311DC9">
      <w:pPr>
        <w:pStyle w:val="ConsPlusNormal"/>
        <w:widowControl/>
        <w:tabs>
          <w:tab w:val="left" w:pos="1134"/>
        </w:tabs>
        <w:ind w:firstLine="686"/>
        <w:rPr>
          <w:rFonts w:ascii="Times New Roman" w:hAnsi="Times New Roman" w:cs="Times New Roman"/>
          <w:spacing w:val="-6"/>
          <w:sz w:val="28"/>
          <w:szCs w:val="28"/>
        </w:rPr>
      </w:pPr>
      <w:r>
        <w:rPr>
          <w:rFonts w:ascii="Times New Roman" w:hAnsi="Times New Roman" w:cs="Times New Roman"/>
          <w:spacing w:val="-6"/>
          <w:sz w:val="28"/>
          <w:szCs w:val="28"/>
        </w:rPr>
        <w:t>2)</w:t>
      </w:r>
      <w:r>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высокий уровень инфляции;</w:t>
      </w:r>
    </w:p>
    <w:p w:rsidR="005E2F7A" w:rsidRPr="008635B6" w:rsidRDefault="00311DC9" w:rsidP="00311DC9">
      <w:pPr>
        <w:pStyle w:val="ConsPlusNormal"/>
        <w:widowControl/>
        <w:tabs>
          <w:tab w:val="left" w:pos="1134"/>
        </w:tabs>
        <w:ind w:firstLine="686"/>
        <w:rPr>
          <w:rFonts w:ascii="Times New Roman" w:hAnsi="Times New Roman" w:cs="Times New Roman"/>
          <w:spacing w:val="-6"/>
          <w:sz w:val="28"/>
          <w:szCs w:val="28"/>
        </w:rPr>
      </w:pPr>
      <w:r>
        <w:rPr>
          <w:rFonts w:ascii="Times New Roman" w:hAnsi="Times New Roman" w:cs="Times New Roman"/>
          <w:spacing w:val="-6"/>
          <w:sz w:val="28"/>
          <w:szCs w:val="28"/>
        </w:rPr>
        <w:t>3)</w:t>
      </w:r>
      <w:r>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наличие административных барьеров;</w:t>
      </w:r>
    </w:p>
    <w:p w:rsidR="005E2F7A" w:rsidRPr="008635B6" w:rsidRDefault="005E2F7A" w:rsidP="00311DC9">
      <w:pPr>
        <w:pStyle w:val="ConsPlusNormal"/>
        <w:widowControl/>
        <w:tabs>
          <w:tab w:val="left" w:pos="1134"/>
        </w:tabs>
        <w:ind w:firstLine="686"/>
        <w:rPr>
          <w:rFonts w:ascii="Times New Roman" w:hAnsi="Times New Roman" w:cs="Times New Roman"/>
          <w:spacing w:val="-6"/>
          <w:sz w:val="28"/>
          <w:szCs w:val="28"/>
        </w:rPr>
      </w:pPr>
      <w:r w:rsidRPr="008635B6">
        <w:rPr>
          <w:rFonts w:ascii="Times New Roman" w:hAnsi="Times New Roman" w:cs="Times New Roman"/>
          <w:sz w:val="28"/>
          <w:szCs w:val="28"/>
        </w:rPr>
        <w:t>4)</w:t>
      </w:r>
      <w:r w:rsidR="00311DC9">
        <w:rPr>
          <w:rFonts w:ascii="Times New Roman" w:hAnsi="Times New Roman" w:cs="Times New Roman"/>
          <w:sz w:val="28"/>
          <w:szCs w:val="28"/>
        </w:rPr>
        <w:tab/>
      </w:r>
      <w:r w:rsidRPr="008635B6">
        <w:rPr>
          <w:rFonts w:ascii="Times New Roman" w:hAnsi="Times New Roman" w:cs="Times New Roman"/>
          <w:spacing w:val="-6"/>
          <w:sz w:val="28"/>
          <w:szCs w:val="28"/>
        </w:rPr>
        <w:t>недостаток залогового обеспечения при получении кредитных средств;</w:t>
      </w:r>
    </w:p>
    <w:p w:rsidR="005E2F7A" w:rsidRPr="008635B6" w:rsidRDefault="00311DC9" w:rsidP="00311DC9">
      <w:pPr>
        <w:pStyle w:val="ConsPlusNormal"/>
        <w:widowControl/>
        <w:tabs>
          <w:tab w:val="left" w:pos="1134"/>
        </w:tabs>
        <w:ind w:firstLine="686"/>
        <w:rPr>
          <w:rFonts w:ascii="Times New Roman" w:hAnsi="Times New Roman" w:cs="Times New Roman"/>
          <w:spacing w:val="-6"/>
          <w:sz w:val="28"/>
          <w:szCs w:val="28"/>
        </w:rPr>
      </w:pPr>
      <w:r>
        <w:rPr>
          <w:rFonts w:ascii="Times New Roman" w:hAnsi="Times New Roman" w:cs="Times New Roman"/>
          <w:spacing w:val="-6"/>
          <w:sz w:val="28"/>
          <w:szCs w:val="28"/>
        </w:rPr>
        <w:t>5)</w:t>
      </w:r>
      <w:r>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слаборазвитая система микрофинансирования;</w:t>
      </w:r>
    </w:p>
    <w:p w:rsidR="005E2F7A" w:rsidRPr="008635B6" w:rsidRDefault="00311DC9" w:rsidP="00311DC9">
      <w:pPr>
        <w:pStyle w:val="ConsPlusNormal"/>
        <w:widowControl/>
        <w:tabs>
          <w:tab w:val="left" w:pos="1134"/>
        </w:tabs>
        <w:ind w:firstLine="686"/>
        <w:rPr>
          <w:rFonts w:ascii="Times New Roman" w:hAnsi="Times New Roman" w:cs="Times New Roman"/>
          <w:spacing w:val="-6"/>
          <w:sz w:val="28"/>
          <w:szCs w:val="28"/>
        </w:rPr>
      </w:pPr>
      <w:r>
        <w:rPr>
          <w:rFonts w:ascii="Times New Roman" w:hAnsi="Times New Roman" w:cs="Times New Roman"/>
          <w:spacing w:val="-6"/>
          <w:sz w:val="28"/>
          <w:szCs w:val="28"/>
        </w:rPr>
        <w:t>6)</w:t>
      </w:r>
      <w:r>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изношенность оборудования;</w:t>
      </w:r>
    </w:p>
    <w:p w:rsidR="005E2F7A" w:rsidRPr="008635B6" w:rsidRDefault="00174427" w:rsidP="000670FF">
      <w:pPr>
        <w:pStyle w:val="ConsPlusNormal"/>
        <w:widowControl/>
        <w:tabs>
          <w:tab w:val="left" w:pos="1134"/>
        </w:tabs>
        <w:ind w:firstLine="686"/>
        <w:jc w:val="both"/>
        <w:rPr>
          <w:rFonts w:ascii="Times New Roman" w:hAnsi="Times New Roman" w:cs="Times New Roman"/>
          <w:spacing w:val="-6"/>
          <w:sz w:val="28"/>
          <w:szCs w:val="28"/>
        </w:rPr>
      </w:pPr>
      <w:r>
        <w:rPr>
          <w:rFonts w:ascii="Times New Roman" w:hAnsi="Times New Roman" w:cs="Times New Roman"/>
          <w:spacing w:val="-6"/>
          <w:sz w:val="28"/>
          <w:szCs w:val="28"/>
        </w:rPr>
        <w:t>7</w:t>
      </w:r>
      <w:r w:rsidR="00311DC9">
        <w:rPr>
          <w:rFonts w:ascii="Times New Roman" w:hAnsi="Times New Roman" w:cs="Times New Roman"/>
          <w:spacing w:val="-6"/>
          <w:sz w:val="28"/>
          <w:szCs w:val="28"/>
        </w:rPr>
        <w:t>)</w:t>
      </w:r>
      <w:r w:rsidR="00311DC9">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недостаточная конкурентоспособность местных производителей, сложности сбыта продукции, трудности в продвижении товаров (работ, услуг) на межрегиональные и международные рынки;</w:t>
      </w:r>
    </w:p>
    <w:p w:rsidR="005E2F7A" w:rsidRPr="008635B6" w:rsidRDefault="00174427" w:rsidP="00311DC9">
      <w:pPr>
        <w:pStyle w:val="ConsPlusNormal"/>
        <w:widowControl/>
        <w:tabs>
          <w:tab w:val="left" w:pos="1134"/>
        </w:tabs>
        <w:ind w:firstLine="686"/>
        <w:rPr>
          <w:rFonts w:ascii="Times New Roman" w:hAnsi="Times New Roman" w:cs="Times New Roman"/>
          <w:spacing w:val="-6"/>
          <w:sz w:val="28"/>
          <w:szCs w:val="28"/>
        </w:rPr>
      </w:pPr>
      <w:r>
        <w:rPr>
          <w:rFonts w:ascii="Times New Roman" w:hAnsi="Times New Roman" w:cs="Times New Roman"/>
          <w:spacing w:val="-6"/>
          <w:sz w:val="28"/>
          <w:szCs w:val="28"/>
        </w:rPr>
        <w:t>8</w:t>
      </w:r>
      <w:r w:rsidR="00311DC9">
        <w:rPr>
          <w:rFonts w:ascii="Times New Roman" w:hAnsi="Times New Roman" w:cs="Times New Roman"/>
          <w:spacing w:val="-6"/>
          <w:sz w:val="28"/>
          <w:szCs w:val="28"/>
        </w:rPr>
        <w:t>)</w:t>
      </w:r>
      <w:r w:rsidR="00311DC9">
        <w:rPr>
          <w:rFonts w:ascii="Times New Roman" w:hAnsi="Times New Roman" w:cs="Times New Roman"/>
          <w:spacing w:val="-6"/>
          <w:sz w:val="28"/>
          <w:szCs w:val="28"/>
        </w:rPr>
        <w:tab/>
      </w:r>
      <w:r w:rsidR="005E2F7A" w:rsidRPr="008635B6">
        <w:rPr>
          <w:rFonts w:ascii="Times New Roman" w:hAnsi="Times New Roman" w:cs="Times New Roman"/>
          <w:spacing w:val="-6"/>
          <w:sz w:val="28"/>
          <w:szCs w:val="28"/>
        </w:rPr>
        <w:t>недостаток квалифицированных кадров.</w:t>
      </w:r>
    </w:p>
    <w:p w:rsidR="005E2F7A" w:rsidRPr="008635B6" w:rsidRDefault="005E2F7A" w:rsidP="005E2F7A">
      <w:pPr>
        <w:pStyle w:val="ConsPlusNormal"/>
        <w:widowControl/>
        <w:ind w:firstLine="684"/>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Решение указанных проблем программными методами предусмотрено Федеральным законом от 24 июля 2007 года № 209-ФЗ «О развитии малого и среднего предпринимательства в Российской Федерации». </w:t>
      </w:r>
      <w:r w:rsidR="003B7243">
        <w:rPr>
          <w:rFonts w:ascii="Times New Roman" w:hAnsi="Times New Roman" w:cs="Times New Roman"/>
          <w:spacing w:val="-6"/>
          <w:sz w:val="28"/>
          <w:szCs w:val="28"/>
        </w:rPr>
        <w:t>Под</w:t>
      </w:r>
      <w:r w:rsidRPr="008635B6">
        <w:rPr>
          <w:rFonts w:ascii="Times New Roman" w:hAnsi="Times New Roman" w:cs="Times New Roman"/>
          <w:spacing w:val="-6"/>
          <w:sz w:val="28"/>
          <w:szCs w:val="28"/>
        </w:rPr>
        <w:t>программа разработана с целью реализации основных положений указанного Федерального закона, создания благоприятного предпринимательского климата, способствующего развитию субъектов малого и среднего предпринимательства, и является логическим продолжением ранее действовавших областных целевых программ</w:t>
      </w:r>
      <w:r w:rsidR="00C43644" w:rsidRPr="008635B6">
        <w:rPr>
          <w:rFonts w:ascii="Times New Roman" w:hAnsi="Times New Roman" w:cs="Times New Roman"/>
          <w:spacing w:val="-6"/>
          <w:sz w:val="28"/>
          <w:szCs w:val="28"/>
        </w:rPr>
        <w:t xml:space="preserve"> </w:t>
      </w:r>
      <w:r w:rsidRPr="008635B6">
        <w:rPr>
          <w:rFonts w:ascii="Times New Roman" w:hAnsi="Times New Roman" w:cs="Times New Roman"/>
          <w:spacing w:val="-6"/>
          <w:sz w:val="28"/>
          <w:szCs w:val="28"/>
        </w:rPr>
        <w:t>и государственн</w:t>
      </w:r>
      <w:r w:rsidR="003B7243">
        <w:rPr>
          <w:rFonts w:ascii="Times New Roman" w:hAnsi="Times New Roman" w:cs="Times New Roman"/>
          <w:spacing w:val="-6"/>
          <w:sz w:val="28"/>
          <w:szCs w:val="28"/>
        </w:rPr>
        <w:t>ых программ</w:t>
      </w:r>
      <w:r w:rsidRPr="008635B6">
        <w:rPr>
          <w:rFonts w:ascii="Times New Roman" w:hAnsi="Times New Roman" w:cs="Times New Roman"/>
          <w:spacing w:val="-6"/>
          <w:sz w:val="28"/>
          <w:szCs w:val="28"/>
        </w:rPr>
        <w:t xml:space="preserve"> Челябинской области</w:t>
      </w:r>
      <w:r w:rsidR="00C43644" w:rsidRPr="008635B6">
        <w:rPr>
          <w:rFonts w:ascii="Times New Roman" w:hAnsi="Times New Roman" w:cs="Times New Roman"/>
          <w:spacing w:val="-6"/>
          <w:sz w:val="28"/>
          <w:szCs w:val="28"/>
        </w:rPr>
        <w:t xml:space="preserve"> </w:t>
      </w:r>
      <w:r w:rsidR="003B7243" w:rsidRPr="008635B6">
        <w:rPr>
          <w:rFonts w:ascii="Times New Roman" w:hAnsi="Times New Roman" w:cs="Times New Roman"/>
          <w:spacing w:val="-6"/>
          <w:sz w:val="28"/>
          <w:szCs w:val="28"/>
        </w:rPr>
        <w:t>в сфере поддержки малого и среднего предпринимательства</w:t>
      </w:r>
      <w:r w:rsidRPr="008635B6">
        <w:rPr>
          <w:rFonts w:ascii="Times New Roman" w:hAnsi="Times New Roman" w:cs="Times New Roman"/>
          <w:spacing w:val="-6"/>
          <w:sz w:val="28"/>
          <w:szCs w:val="28"/>
        </w:rPr>
        <w:t xml:space="preserve">. Практика доказала правильность выбора программного метода как основного в области управления процессами развития субъектов малого и среднего предпринимательства, а аналитическая оценка результатов реализации </w:t>
      </w:r>
      <w:r w:rsidR="00C43644" w:rsidRPr="008635B6">
        <w:rPr>
          <w:rFonts w:ascii="Times New Roman" w:hAnsi="Times New Roman" w:cs="Times New Roman"/>
          <w:spacing w:val="-6"/>
          <w:sz w:val="28"/>
          <w:szCs w:val="28"/>
        </w:rPr>
        <w:t>ранее действовавших областных целевых программ</w:t>
      </w:r>
      <w:r w:rsidR="003B7243">
        <w:rPr>
          <w:rFonts w:ascii="Times New Roman" w:hAnsi="Times New Roman" w:cs="Times New Roman"/>
          <w:spacing w:val="-6"/>
          <w:sz w:val="28"/>
          <w:szCs w:val="28"/>
        </w:rPr>
        <w:t xml:space="preserve"> и государственных программ Челябинской области</w:t>
      </w:r>
      <w:r w:rsidR="00C43644" w:rsidRPr="008635B6">
        <w:rPr>
          <w:rFonts w:ascii="Times New Roman" w:hAnsi="Times New Roman" w:cs="Times New Roman"/>
          <w:spacing w:val="-6"/>
          <w:sz w:val="28"/>
          <w:szCs w:val="28"/>
        </w:rPr>
        <w:t xml:space="preserve"> в сфере поддержки малого и среднего предпринимательства </w:t>
      </w:r>
      <w:r w:rsidRPr="008635B6">
        <w:rPr>
          <w:rFonts w:ascii="Times New Roman" w:hAnsi="Times New Roman" w:cs="Times New Roman"/>
          <w:spacing w:val="-6"/>
          <w:sz w:val="28"/>
          <w:szCs w:val="28"/>
        </w:rPr>
        <w:t>позволила сделать вывод о поступательном развитии</w:t>
      </w:r>
      <w:r w:rsidR="00C43644" w:rsidRPr="008635B6">
        <w:rPr>
          <w:rFonts w:ascii="Times New Roman" w:hAnsi="Times New Roman" w:cs="Times New Roman"/>
          <w:spacing w:val="-6"/>
          <w:sz w:val="28"/>
          <w:szCs w:val="28"/>
        </w:rPr>
        <w:t xml:space="preserve"> малого и среднего предпринимательства в </w:t>
      </w:r>
      <w:r w:rsidR="003B7243">
        <w:rPr>
          <w:rFonts w:ascii="Times New Roman" w:hAnsi="Times New Roman" w:cs="Times New Roman"/>
          <w:spacing w:val="-6"/>
          <w:sz w:val="28"/>
          <w:szCs w:val="28"/>
        </w:rPr>
        <w:t>регионе</w:t>
      </w:r>
      <w:r w:rsidRPr="008635B6">
        <w:rPr>
          <w:rFonts w:ascii="Times New Roman" w:hAnsi="Times New Roman" w:cs="Times New Roman"/>
          <w:spacing w:val="-6"/>
          <w:sz w:val="28"/>
          <w:szCs w:val="28"/>
        </w:rPr>
        <w:t>. Комплексный подход обеспечит наиболее рациональную концентрацию финансовых, материальных, трудовых ресурсов для достижения целей.</w:t>
      </w:r>
    </w:p>
    <w:p w:rsidR="005E2F7A" w:rsidRPr="008635B6" w:rsidRDefault="000670FF" w:rsidP="005E2F7A">
      <w:pPr>
        <w:pStyle w:val="ConsPlusNormal"/>
        <w:widowControl/>
        <w:ind w:firstLine="684"/>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3. </w:t>
      </w:r>
      <w:r w:rsidR="005E2F7A" w:rsidRPr="008635B6">
        <w:rPr>
          <w:rFonts w:ascii="Times New Roman" w:hAnsi="Times New Roman" w:cs="Times New Roman"/>
          <w:spacing w:val="-6"/>
          <w:sz w:val="28"/>
          <w:szCs w:val="28"/>
        </w:rPr>
        <w:t xml:space="preserve">В </w:t>
      </w:r>
      <w:r w:rsidR="003B7243">
        <w:rPr>
          <w:rFonts w:ascii="Times New Roman" w:hAnsi="Times New Roman" w:cs="Times New Roman"/>
          <w:spacing w:val="-6"/>
          <w:sz w:val="28"/>
          <w:szCs w:val="28"/>
        </w:rPr>
        <w:t>под</w:t>
      </w:r>
      <w:r w:rsidR="000C7CEC">
        <w:rPr>
          <w:rFonts w:ascii="Times New Roman" w:hAnsi="Times New Roman" w:cs="Times New Roman"/>
          <w:spacing w:val="-6"/>
          <w:sz w:val="28"/>
          <w:szCs w:val="28"/>
        </w:rPr>
        <w:t>п</w:t>
      </w:r>
      <w:r w:rsidR="005E2F7A" w:rsidRPr="008635B6">
        <w:rPr>
          <w:rFonts w:ascii="Times New Roman" w:hAnsi="Times New Roman" w:cs="Times New Roman"/>
          <w:spacing w:val="-6"/>
          <w:sz w:val="28"/>
          <w:szCs w:val="28"/>
        </w:rPr>
        <w:t>рограмме используются следующие основные понятия:</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z w:val="28"/>
          <w:szCs w:val="28"/>
        </w:rPr>
        <w:t xml:space="preserve">субъекты малого и среднего предпринимательства – </w:t>
      </w:r>
      <w:r w:rsidRPr="008635B6">
        <w:rPr>
          <w:rFonts w:ascii="Times New Roman" w:hAnsi="Times New Roman" w:cs="Times New Roman"/>
          <w:spacing w:val="-6"/>
          <w:sz w:val="28"/>
          <w:szCs w:val="28"/>
        </w:rPr>
        <w:t xml:space="preserve">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и крестьянские (фермерские) хозяйства, зарегистрированные и осуществляющие деятельность на территории Челябинской области, отвечающие требованиям, установленным статьей 4 Федерального закона от 24 июля 2007 года № 209-ФЗ </w:t>
      </w:r>
      <w:r w:rsidRPr="008635B6">
        <w:rPr>
          <w:rFonts w:ascii="Times New Roman" w:hAnsi="Times New Roman" w:cs="Times New Roman"/>
          <w:spacing w:val="-6"/>
          <w:sz w:val="28"/>
          <w:szCs w:val="28"/>
        </w:rPr>
        <w:br/>
        <w:t>«О развитии малого и среднего предпринимательства в Российской Федерации»;</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субъект женского предпринимательства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 малого предпринимательства, в уставном капитале которого доля, принадлежащая женщинам, составляет не менее 51 процента и руководителем которого является женщина;</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субъект семейного предпринимательства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 малого предпринимательства, руководителем и учредителями которого являются </w:t>
      </w:r>
      <w:r w:rsidRPr="008635B6">
        <w:rPr>
          <w:rFonts w:ascii="Times New Roman" w:hAnsi="Times New Roman" w:cs="Times New Roman"/>
          <w:spacing w:val="-6"/>
          <w:sz w:val="28"/>
          <w:szCs w:val="28"/>
        </w:rPr>
        <w:lastRenderedPageBreak/>
        <w:t>физические лица</w:t>
      </w:r>
      <w:r w:rsidR="00C43644" w:rsidRPr="008635B6">
        <w:rPr>
          <w:rFonts w:ascii="Times New Roman" w:hAnsi="Times New Roman" w:cs="Times New Roman"/>
          <w:spacing w:val="-6"/>
          <w:sz w:val="28"/>
          <w:szCs w:val="28"/>
        </w:rPr>
        <w:t xml:space="preserve"> –</w:t>
      </w:r>
      <w:r w:rsidRPr="008635B6">
        <w:rPr>
          <w:rFonts w:ascii="Times New Roman" w:hAnsi="Times New Roman" w:cs="Times New Roman"/>
          <w:spacing w:val="-6"/>
          <w:sz w:val="28"/>
          <w:szCs w:val="28"/>
        </w:rPr>
        <w:t xml:space="preserve"> супруги, близкие родственники. Круг близких родственников определяется в соответствии с Семейным кодексом Российской Федерации;</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субъект молодежного предпринимательства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 малого предпринимательства, в уставном капитале которого доля, принадлежащая лицам в возрасте от 18 до 30 лет (включительно), составляет не менее 51 процента и руководителем которого является лицо в возрасте от 18 до 30 лет (включительно);</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начинающий предприниматель (субъект малого предпринимательства на ранней стадии деятельности)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 малого предпринимательства, осуществляющий деятельность не более трех лет с момента государственной регистрации;</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бизнес-инкубатор для начинающих предпринимателей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организация, созданная для поддержки субъектов малого предпринимательства на ранней стадии деятельности, осуществляющих инновационную деятельность, и субъектов малого предпринимательства из числа социально незащищенных групп населения путем предоставления в аренду нежилых помещений и оказания необходимых для ведения предпринимательской деятельности услуг, в том числе консультационных, бухгалтерских, юридических услуг. Требования к порядку предоставления в аренду нежилых помещений и оказания услуг субъектам малого предпринимательства в государственном бюджетном учреждении Челябинской области «Инновационный бизнес-инкубатор» приведены в приложении 1 к </w:t>
      </w:r>
      <w:r w:rsidR="00CA2063">
        <w:rPr>
          <w:rFonts w:ascii="Times New Roman" w:hAnsi="Times New Roman" w:cs="Times New Roman"/>
          <w:spacing w:val="-6"/>
          <w:sz w:val="28"/>
          <w:szCs w:val="28"/>
        </w:rPr>
        <w:t>под</w:t>
      </w:r>
      <w:r w:rsidRPr="008635B6">
        <w:rPr>
          <w:rFonts w:ascii="Times New Roman" w:hAnsi="Times New Roman" w:cs="Times New Roman"/>
          <w:spacing w:val="-6"/>
          <w:sz w:val="28"/>
          <w:szCs w:val="28"/>
        </w:rPr>
        <w:t>программе;</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субъект малого предпринимательства, осуществля</w:t>
      </w:r>
      <w:r w:rsidR="000C7CEC">
        <w:rPr>
          <w:rFonts w:ascii="Times New Roman" w:hAnsi="Times New Roman" w:cs="Times New Roman"/>
          <w:spacing w:val="-6"/>
          <w:sz w:val="28"/>
          <w:szCs w:val="28"/>
        </w:rPr>
        <w:t>ющий инновационную деятельность,</w:t>
      </w:r>
      <w:r w:rsidRPr="008635B6">
        <w:rPr>
          <w:rFonts w:ascii="Times New Roman" w:hAnsi="Times New Roman" w:cs="Times New Roman"/>
          <w:spacing w:val="-6"/>
          <w:sz w:val="28"/>
          <w:szCs w:val="28"/>
        </w:rPr>
        <w:t xml:space="preserve">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субъект социального предпринимательства (многодетные родители, инвалиды)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 малого предпринимательства, в уставном капитале которого доля, принадлежащая инвалидам (многодетным родителям), составляет не менее </w:t>
      </w:r>
      <w:r w:rsidRPr="008635B6">
        <w:rPr>
          <w:rFonts w:ascii="Times New Roman" w:hAnsi="Times New Roman" w:cs="Times New Roman"/>
          <w:spacing w:val="-6"/>
          <w:sz w:val="28"/>
          <w:szCs w:val="28"/>
        </w:rPr>
        <w:br/>
        <w:t>51 процента и руководителем которого является инвалид (многодетный родитель). К многодетным родителям относятся родители, имеющие трех и более детей в возрасте до 18 лет;</w:t>
      </w:r>
    </w:p>
    <w:p w:rsidR="005E2F7A" w:rsidRPr="008635B6" w:rsidRDefault="005E2F7A" w:rsidP="005E2F7A">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субъекты малого предпринимательства из числа социально незащищенных групп населения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субъекты молодежного, социального и женского предпринимательства;</w:t>
      </w:r>
    </w:p>
    <w:p w:rsidR="005E2F7A" w:rsidRPr="008635B6" w:rsidRDefault="005E2F7A" w:rsidP="00725862">
      <w:pPr>
        <w:pStyle w:val="ConsPlusNormal"/>
        <w:widowControl/>
        <w:ind w:firstLine="709"/>
        <w:jc w:val="both"/>
        <w:rPr>
          <w:rFonts w:ascii="Times New Roman" w:hAnsi="Times New Roman" w:cs="Times New Roman"/>
          <w:spacing w:val="-6"/>
          <w:sz w:val="28"/>
          <w:szCs w:val="28"/>
        </w:rPr>
      </w:pPr>
      <w:r w:rsidRPr="008635B6">
        <w:rPr>
          <w:rFonts w:ascii="Times New Roman" w:hAnsi="Times New Roman" w:cs="Times New Roman"/>
          <w:spacing w:val="-6"/>
          <w:sz w:val="28"/>
          <w:szCs w:val="28"/>
        </w:rPr>
        <w:t xml:space="preserve">Фонд содействия кредитованию малого предпринимательства Челябинской области </w:t>
      </w:r>
      <w:r w:rsidR="000C7CEC">
        <w:rPr>
          <w:rFonts w:ascii="Times New Roman" w:hAnsi="Times New Roman" w:cs="Times New Roman"/>
          <w:spacing w:val="-6"/>
          <w:sz w:val="28"/>
          <w:szCs w:val="28"/>
        </w:rPr>
        <w:t>–</w:t>
      </w:r>
      <w:r w:rsidRPr="008635B6">
        <w:rPr>
          <w:rFonts w:ascii="Times New Roman" w:hAnsi="Times New Roman" w:cs="Times New Roman"/>
          <w:spacing w:val="-6"/>
          <w:sz w:val="28"/>
          <w:szCs w:val="28"/>
        </w:rPr>
        <w:t xml:space="preserve"> </w:t>
      </w:r>
      <w:r w:rsidRPr="008635B6">
        <w:rPr>
          <w:rStyle w:val="Sylfaen95pt"/>
          <w:rFonts w:ascii="Times New Roman" w:hAnsi="Times New Roman" w:cs="Times New Roman"/>
          <w:sz w:val="28"/>
          <w:szCs w:val="28"/>
        </w:rPr>
        <w:t>не имеющая членства некоммерческая организация (</w:t>
      </w:r>
      <w:r w:rsidRPr="008635B6">
        <w:rPr>
          <w:rFonts w:ascii="Times New Roman" w:hAnsi="Times New Roman" w:cs="Times New Roman"/>
          <w:spacing w:val="-6"/>
          <w:sz w:val="28"/>
          <w:szCs w:val="28"/>
        </w:rPr>
        <w:t>юридическое лицо), единственным учредителем которой является Челябинская область в лице Минэкономразвития области, созданная для целей обеспечения доступа субъектов малого предпринимательства к кредитным и иным финансовым ресурсам, развития системы гарантий и поручительств по обязательствам субъектов малого предпринимательства, основанным на кредитных договорах,</w:t>
      </w:r>
      <w:r w:rsidR="00C43644" w:rsidRPr="008635B6">
        <w:rPr>
          <w:rFonts w:ascii="Times New Roman" w:hAnsi="Times New Roman" w:cs="Times New Roman"/>
          <w:spacing w:val="-6"/>
          <w:sz w:val="28"/>
          <w:szCs w:val="28"/>
        </w:rPr>
        <w:t xml:space="preserve"> договорах</w:t>
      </w:r>
      <w:r w:rsidRPr="008635B6">
        <w:rPr>
          <w:rFonts w:ascii="Times New Roman" w:hAnsi="Times New Roman" w:cs="Times New Roman"/>
          <w:spacing w:val="-6"/>
          <w:sz w:val="28"/>
          <w:szCs w:val="28"/>
        </w:rPr>
        <w:t xml:space="preserve"> финансовой аренды (лизинга), договорах о предоставлении банковской гарантии и иных </w:t>
      </w:r>
      <w:r w:rsidRPr="008635B6">
        <w:rPr>
          <w:rFonts w:ascii="Times New Roman" w:hAnsi="Times New Roman" w:cs="Times New Roman"/>
          <w:spacing w:val="-6"/>
          <w:sz w:val="28"/>
          <w:szCs w:val="28"/>
        </w:rPr>
        <w:lastRenderedPageBreak/>
        <w:t>договорах</w:t>
      </w:r>
      <w:r w:rsidR="00574B00" w:rsidRPr="008635B6">
        <w:rPr>
          <w:rFonts w:ascii="Times New Roman" w:hAnsi="Times New Roman" w:cs="Times New Roman"/>
          <w:spacing w:val="-6"/>
          <w:sz w:val="28"/>
          <w:szCs w:val="28"/>
        </w:rPr>
        <w:t>, а также формирования (развития) инфраструктуры поддержки малого предпринимательства</w:t>
      </w:r>
      <w:r w:rsidRPr="008635B6">
        <w:rPr>
          <w:rFonts w:ascii="Times New Roman" w:hAnsi="Times New Roman" w:cs="Times New Roman"/>
          <w:spacing w:val="-6"/>
          <w:sz w:val="28"/>
          <w:szCs w:val="28"/>
        </w:rPr>
        <w:t>.</w:t>
      </w:r>
    </w:p>
    <w:p w:rsidR="00DC1011" w:rsidRPr="008635B6" w:rsidRDefault="00DC1011" w:rsidP="005E2F7A">
      <w:pPr>
        <w:pStyle w:val="ConsPlusTitle"/>
        <w:widowControl/>
        <w:jc w:val="center"/>
        <w:outlineLvl w:val="1"/>
        <w:rPr>
          <w:rFonts w:ascii="Times New Roman" w:hAnsi="Times New Roman" w:cs="Times New Roman"/>
          <w:b w:val="0"/>
          <w:sz w:val="28"/>
          <w:szCs w:val="28"/>
        </w:rPr>
      </w:pPr>
    </w:p>
    <w:p w:rsidR="005E2F7A" w:rsidRPr="008635B6" w:rsidRDefault="005E2F7A" w:rsidP="005E2F7A">
      <w:pPr>
        <w:pStyle w:val="ConsPlusTitle"/>
        <w:widowControl/>
        <w:jc w:val="center"/>
        <w:outlineLvl w:val="1"/>
        <w:rPr>
          <w:rFonts w:ascii="Times New Roman" w:hAnsi="Times New Roman" w:cs="Times New Roman"/>
          <w:b w:val="0"/>
          <w:sz w:val="28"/>
          <w:szCs w:val="28"/>
        </w:rPr>
      </w:pPr>
      <w:r w:rsidRPr="008635B6">
        <w:rPr>
          <w:rFonts w:ascii="Times New Roman" w:hAnsi="Times New Roman" w:cs="Times New Roman"/>
          <w:b w:val="0"/>
          <w:sz w:val="28"/>
          <w:szCs w:val="28"/>
        </w:rPr>
        <w:t>Раздел II. Основн</w:t>
      </w:r>
      <w:r w:rsidR="00C43644" w:rsidRPr="008635B6">
        <w:rPr>
          <w:rFonts w:ascii="Times New Roman" w:hAnsi="Times New Roman" w:cs="Times New Roman"/>
          <w:b w:val="0"/>
          <w:sz w:val="28"/>
          <w:szCs w:val="28"/>
        </w:rPr>
        <w:t>ые</w:t>
      </w:r>
      <w:r w:rsidRPr="008635B6">
        <w:rPr>
          <w:rFonts w:ascii="Times New Roman" w:hAnsi="Times New Roman" w:cs="Times New Roman"/>
          <w:b w:val="0"/>
          <w:sz w:val="28"/>
          <w:szCs w:val="28"/>
        </w:rPr>
        <w:t xml:space="preserve"> цел</w:t>
      </w:r>
      <w:r w:rsidR="00C43644" w:rsidRPr="008635B6">
        <w:rPr>
          <w:rFonts w:ascii="Times New Roman" w:hAnsi="Times New Roman" w:cs="Times New Roman"/>
          <w:b w:val="0"/>
          <w:sz w:val="28"/>
          <w:szCs w:val="28"/>
        </w:rPr>
        <w:t>и</w:t>
      </w:r>
      <w:r w:rsidRPr="008635B6">
        <w:rPr>
          <w:rFonts w:ascii="Times New Roman" w:hAnsi="Times New Roman" w:cs="Times New Roman"/>
          <w:b w:val="0"/>
          <w:sz w:val="28"/>
          <w:szCs w:val="28"/>
        </w:rPr>
        <w:t xml:space="preserve"> и задачи </w:t>
      </w:r>
      <w:r w:rsidR="003B7243">
        <w:rPr>
          <w:rFonts w:ascii="Times New Roman" w:hAnsi="Times New Roman" w:cs="Times New Roman"/>
          <w:b w:val="0"/>
          <w:sz w:val="28"/>
          <w:szCs w:val="28"/>
        </w:rPr>
        <w:t>подп</w:t>
      </w:r>
      <w:r w:rsidRPr="008635B6">
        <w:rPr>
          <w:rFonts w:ascii="Times New Roman" w:hAnsi="Times New Roman" w:cs="Times New Roman"/>
          <w:b w:val="0"/>
          <w:sz w:val="28"/>
          <w:szCs w:val="28"/>
        </w:rPr>
        <w:t>рограммы</w:t>
      </w:r>
    </w:p>
    <w:p w:rsidR="003878C5" w:rsidRDefault="003878C5" w:rsidP="003878C5">
      <w:pPr>
        <w:pStyle w:val="ConsPlusNormal"/>
        <w:widowControl/>
        <w:ind w:firstLine="684"/>
        <w:jc w:val="both"/>
        <w:rPr>
          <w:rFonts w:ascii="Times New Roman" w:hAnsi="Times New Roman"/>
          <w:sz w:val="28"/>
          <w:szCs w:val="28"/>
        </w:rPr>
      </w:pPr>
    </w:p>
    <w:p w:rsidR="005E2F7A" w:rsidRPr="008635B6" w:rsidRDefault="005E2F7A" w:rsidP="003878C5">
      <w:pPr>
        <w:pStyle w:val="ConsPlusNormal"/>
        <w:widowControl/>
        <w:ind w:firstLine="684"/>
        <w:jc w:val="both"/>
        <w:rPr>
          <w:rFonts w:ascii="Times New Roman" w:hAnsi="Times New Roman"/>
          <w:sz w:val="28"/>
          <w:szCs w:val="28"/>
        </w:rPr>
      </w:pPr>
      <w:r w:rsidRPr="008635B6">
        <w:rPr>
          <w:rFonts w:ascii="Times New Roman" w:hAnsi="Times New Roman"/>
          <w:sz w:val="28"/>
          <w:szCs w:val="28"/>
        </w:rPr>
        <w:t>4.</w:t>
      </w:r>
      <w:r w:rsidRPr="008635B6">
        <w:rPr>
          <w:rFonts w:ascii="Times New Roman" w:hAnsi="Times New Roman"/>
          <w:sz w:val="28"/>
          <w:szCs w:val="28"/>
        </w:rPr>
        <w:tab/>
        <w:t>Цел</w:t>
      </w:r>
      <w:r w:rsidR="00C43644" w:rsidRPr="008635B6">
        <w:rPr>
          <w:rFonts w:ascii="Times New Roman" w:hAnsi="Times New Roman"/>
          <w:sz w:val="28"/>
          <w:szCs w:val="28"/>
        </w:rPr>
        <w:t>ями</w:t>
      </w:r>
      <w:r w:rsidRPr="008635B6">
        <w:rPr>
          <w:rFonts w:ascii="Times New Roman" w:hAnsi="Times New Roman"/>
          <w:sz w:val="28"/>
          <w:szCs w:val="28"/>
        </w:rPr>
        <w:t xml:space="preserve"> </w:t>
      </w:r>
      <w:r w:rsidR="003B7243">
        <w:rPr>
          <w:rFonts w:ascii="Times New Roman" w:hAnsi="Times New Roman"/>
          <w:sz w:val="28"/>
          <w:szCs w:val="28"/>
        </w:rPr>
        <w:t>подп</w:t>
      </w:r>
      <w:r w:rsidRPr="008635B6">
        <w:rPr>
          <w:rFonts w:ascii="Times New Roman" w:hAnsi="Times New Roman"/>
          <w:sz w:val="28"/>
          <w:szCs w:val="28"/>
        </w:rPr>
        <w:t>рограммы явля</w:t>
      </w:r>
      <w:r w:rsidR="00C43644" w:rsidRPr="008635B6">
        <w:rPr>
          <w:rFonts w:ascii="Times New Roman" w:hAnsi="Times New Roman"/>
          <w:sz w:val="28"/>
          <w:szCs w:val="28"/>
        </w:rPr>
        <w:t>ю</w:t>
      </w:r>
      <w:r w:rsidRPr="008635B6">
        <w:rPr>
          <w:rFonts w:ascii="Times New Roman" w:hAnsi="Times New Roman"/>
          <w:sz w:val="28"/>
          <w:szCs w:val="28"/>
        </w:rPr>
        <w:t xml:space="preserve">тся </w:t>
      </w:r>
      <w:r w:rsidR="003878C5" w:rsidRPr="008635B6">
        <w:rPr>
          <w:rFonts w:ascii="Times New Roman" w:hAnsi="Times New Roman"/>
          <w:sz w:val="28"/>
          <w:szCs w:val="28"/>
        </w:rPr>
        <w:t>создание благоприятного</w:t>
      </w:r>
      <w:r w:rsidR="006D5B6A">
        <w:rPr>
          <w:rFonts w:ascii="Times New Roman" w:hAnsi="Times New Roman"/>
          <w:sz w:val="28"/>
          <w:szCs w:val="28"/>
        </w:rPr>
        <w:t xml:space="preserve"> </w:t>
      </w:r>
      <w:r w:rsidR="003878C5" w:rsidRPr="008635B6">
        <w:rPr>
          <w:rFonts w:ascii="Times New Roman" w:hAnsi="Times New Roman"/>
          <w:sz w:val="28"/>
          <w:szCs w:val="28"/>
        </w:rPr>
        <w:t xml:space="preserve"> предпринимательского климата, развитие механизмов поддержки субъектов малого и среднего предпринимательства</w:t>
      </w:r>
      <w:r w:rsidRPr="008635B6">
        <w:rPr>
          <w:rFonts w:ascii="Times New Roman" w:hAnsi="Times New Roman"/>
          <w:sz w:val="28"/>
          <w:szCs w:val="28"/>
        </w:rPr>
        <w:t>.</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5.</w:t>
      </w:r>
      <w:r w:rsidRPr="008635B6">
        <w:rPr>
          <w:rFonts w:ascii="Times New Roman" w:hAnsi="Times New Roman" w:cs="Times New Roman"/>
          <w:sz w:val="28"/>
          <w:szCs w:val="28"/>
        </w:rPr>
        <w:tab/>
        <w:t>Для достижения поставленн</w:t>
      </w:r>
      <w:r w:rsidR="00C43644" w:rsidRPr="008635B6">
        <w:rPr>
          <w:rFonts w:ascii="Times New Roman" w:hAnsi="Times New Roman" w:cs="Times New Roman"/>
          <w:sz w:val="28"/>
          <w:szCs w:val="28"/>
        </w:rPr>
        <w:t>ых</w:t>
      </w:r>
      <w:r w:rsidRPr="008635B6">
        <w:rPr>
          <w:rFonts w:ascii="Times New Roman" w:hAnsi="Times New Roman" w:cs="Times New Roman"/>
          <w:sz w:val="28"/>
          <w:szCs w:val="28"/>
        </w:rPr>
        <w:t xml:space="preserve"> цел</w:t>
      </w:r>
      <w:r w:rsidR="00C43644" w:rsidRPr="008635B6">
        <w:rPr>
          <w:rFonts w:ascii="Times New Roman" w:hAnsi="Times New Roman" w:cs="Times New Roman"/>
          <w:sz w:val="28"/>
          <w:szCs w:val="28"/>
        </w:rPr>
        <w:t>ей</w:t>
      </w:r>
      <w:r w:rsidRPr="008635B6">
        <w:rPr>
          <w:rFonts w:ascii="Times New Roman" w:hAnsi="Times New Roman" w:cs="Times New Roman"/>
          <w:sz w:val="28"/>
          <w:szCs w:val="28"/>
        </w:rPr>
        <w:t xml:space="preserve"> предусматривается решение следующих задач:</w:t>
      </w:r>
    </w:p>
    <w:p w:rsidR="006D5B6A" w:rsidRPr="006D5B6A" w:rsidRDefault="005E2F7A" w:rsidP="006D5B6A">
      <w:pPr>
        <w:pStyle w:val="ConsPlusNormal"/>
        <w:widowControl/>
        <w:ind w:firstLine="684"/>
        <w:jc w:val="both"/>
        <w:rPr>
          <w:rFonts w:ascii="Times New Roman" w:hAnsi="Times New Roman" w:cs="Times New Roman"/>
          <w:sz w:val="28"/>
          <w:szCs w:val="28"/>
        </w:rPr>
      </w:pPr>
      <w:r w:rsidRPr="006D5B6A">
        <w:rPr>
          <w:rFonts w:ascii="Times New Roman" w:hAnsi="Times New Roman" w:cs="Times New Roman"/>
          <w:sz w:val="28"/>
          <w:szCs w:val="28"/>
        </w:rPr>
        <w:t>1)</w:t>
      </w:r>
      <w:r w:rsidRPr="006D5B6A">
        <w:rPr>
          <w:rFonts w:ascii="Times New Roman" w:hAnsi="Times New Roman" w:cs="Times New Roman"/>
          <w:sz w:val="28"/>
          <w:szCs w:val="28"/>
        </w:rPr>
        <w:tab/>
      </w:r>
      <w:r w:rsidR="006D5B6A" w:rsidRPr="006D5B6A">
        <w:rPr>
          <w:rFonts w:ascii="Times New Roman" w:hAnsi="Times New Roman" w:cs="Times New Roman"/>
          <w:sz w:val="28"/>
          <w:szCs w:val="28"/>
        </w:rPr>
        <w:t>выравнивание условий для развития малого и среднего предпринимательства в городских округах и муниципальных районах Челябинской области;</w:t>
      </w:r>
    </w:p>
    <w:p w:rsidR="006D5B6A" w:rsidRPr="006D5B6A" w:rsidRDefault="006D5B6A" w:rsidP="006D5B6A">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D5B6A">
        <w:rPr>
          <w:rFonts w:ascii="Times New Roman" w:hAnsi="Times New Roman" w:cs="Times New Roman"/>
          <w:sz w:val="28"/>
          <w:szCs w:val="28"/>
        </w:rPr>
        <w:t>содействие росту конкурентоспособности и продвижению продукции субъектов малого и среднего предпринимательства на товарные рынки;</w:t>
      </w:r>
    </w:p>
    <w:p w:rsidR="006D5B6A" w:rsidRPr="006D5B6A" w:rsidRDefault="006D5B6A" w:rsidP="006D5B6A">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6D5B6A">
        <w:rPr>
          <w:rFonts w:ascii="Times New Roman" w:hAnsi="Times New Roman" w:cs="Times New Roman"/>
          <w:sz w:val="28"/>
          <w:szCs w:val="28"/>
        </w:rPr>
        <w:t>развитие эффективной инфраструктуры поддержки малого и среднего предпринимательства;</w:t>
      </w:r>
    </w:p>
    <w:p w:rsidR="006D5B6A" w:rsidRDefault="006D5B6A" w:rsidP="006D5B6A">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6D5B6A">
        <w:rPr>
          <w:rFonts w:ascii="Times New Roman" w:hAnsi="Times New Roman" w:cs="Times New Roman"/>
          <w:sz w:val="28"/>
          <w:szCs w:val="28"/>
        </w:rPr>
        <w:t>развитие системы социального партнерства и повышение социальной ответственности бизнеса</w:t>
      </w:r>
      <w:r w:rsidR="007B1A4B">
        <w:rPr>
          <w:rFonts w:ascii="Times New Roman" w:hAnsi="Times New Roman" w:cs="Times New Roman"/>
          <w:sz w:val="28"/>
          <w:szCs w:val="28"/>
        </w:rPr>
        <w:t>;</w:t>
      </w:r>
    </w:p>
    <w:p w:rsidR="007B1A4B" w:rsidRPr="007B1A4B" w:rsidRDefault="007B1A4B" w:rsidP="007B1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7B1A4B">
        <w:rPr>
          <w:rFonts w:ascii="Times New Roman" w:hAnsi="Times New Roman" w:cs="Times New Roman"/>
          <w:sz w:val="28"/>
          <w:szCs w:val="28"/>
        </w:rPr>
        <w:t>оказание информационно-консультационных услуг по вопросам поддержки субъектов малого и среднего предпринимательства</w:t>
      </w:r>
    </w:p>
    <w:p w:rsidR="005A1D66" w:rsidRDefault="005A1D66" w:rsidP="006D5B6A">
      <w:pPr>
        <w:pStyle w:val="ConsNonformat"/>
        <w:widowControl/>
        <w:tabs>
          <w:tab w:val="left" w:pos="282"/>
          <w:tab w:val="left" w:pos="459"/>
        </w:tabs>
        <w:autoSpaceDE w:val="0"/>
        <w:autoSpaceDN w:val="0"/>
        <w:adjustRightInd w:val="0"/>
        <w:ind w:firstLine="709"/>
        <w:jc w:val="both"/>
        <w:rPr>
          <w:rFonts w:ascii="Times New Roman" w:hAnsi="Times New Roman"/>
          <w:b/>
          <w:sz w:val="28"/>
          <w:szCs w:val="28"/>
        </w:rPr>
      </w:pPr>
    </w:p>
    <w:p w:rsidR="005E2F7A" w:rsidRPr="008635B6" w:rsidRDefault="005E2F7A" w:rsidP="005E2F7A">
      <w:pPr>
        <w:pStyle w:val="ConsPlusTitle"/>
        <w:widowControl/>
        <w:jc w:val="center"/>
        <w:outlineLvl w:val="1"/>
        <w:rPr>
          <w:rFonts w:ascii="Times New Roman" w:hAnsi="Times New Roman" w:cs="Times New Roman"/>
          <w:b w:val="0"/>
          <w:sz w:val="28"/>
          <w:szCs w:val="28"/>
        </w:rPr>
      </w:pPr>
      <w:r w:rsidRPr="008635B6">
        <w:rPr>
          <w:rFonts w:ascii="Times New Roman" w:hAnsi="Times New Roman" w:cs="Times New Roman"/>
          <w:b w:val="0"/>
          <w:sz w:val="28"/>
          <w:szCs w:val="28"/>
        </w:rPr>
        <w:t>Раздел I</w:t>
      </w:r>
      <w:r w:rsidRPr="008635B6">
        <w:rPr>
          <w:rFonts w:ascii="Times New Roman" w:hAnsi="Times New Roman" w:cs="Times New Roman"/>
          <w:b w:val="0"/>
          <w:sz w:val="28"/>
          <w:szCs w:val="28"/>
          <w:lang w:val="en-US"/>
        </w:rPr>
        <w:t>II</w:t>
      </w:r>
      <w:r w:rsidRPr="008635B6">
        <w:rPr>
          <w:rFonts w:ascii="Times New Roman" w:hAnsi="Times New Roman" w:cs="Times New Roman"/>
          <w:b w:val="0"/>
          <w:sz w:val="28"/>
          <w:szCs w:val="28"/>
        </w:rPr>
        <w:t xml:space="preserve">. Срок и этапы реализации </w:t>
      </w:r>
      <w:r w:rsidR="00493488">
        <w:rPr>
          <w:rFonts w:ascii="Times New Roman" w:hAnsi="Times New Roman" w:cs="Times New Roman"/>
          <w:b w:val="0"/>
          <w:sz w:val="28"/>
          <w:szCs w:val="28"/>
        </w:rPr>
        <w:t>подп</w:t>
      </w:r>
      <w:r w:rsidRPr="008635B6">
        <w:rPr>
          <w:rFonts w:ascii="Times New Roman" w:hAnsi="Times New Roman" w:cs="Times New Roman"/>
          <w:b w:val="0"/>
          <w:sz w:val="28"/>
          <w:szCs w:val="28"/>
        </w:rPr>
        <w:t>рограммы</w:t>
      </w:r>
    </w:p>
    <w:p w:rsidR="005E2F7A" w:rsidRPr="008635B6" w:rsidRDefault="005E2F7A" w:rsidP="005E2F7A">
      <w:pPr>
        <w:pStyle w:val="ConsPlusTitle"/>
        <w:widowControl/>
        <w:ind w:firstLine="686"/>
        <w:jc w:val="center"/>
        <w:outlineLvl w:val="1"/>
        <w:rPr>
          <w:rFonts w:ascii="Times New Roman" w:hAnsi="Times New Roman" w:cs="Times New Roman"/>
          <w:b w:val="0"/>
          <w:sz w:val="24"/>
          <w:szCs w:val="24"/>
        </w:rPr>
      </w:pP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6.</w:t>
      </w:r>
      <w:r w:rsidRPr="008635B6">
        <w:rPr>
          <w:rFonts w:ascii="Times New Roman" w:hAnsi="Times New Roman" w:cs="Times New Roman"/>
          <w:sz w:val="28"/>
          <w:szCs w:val="28"/>
        </w:rPr>
        <w:tab/>
      </w:r>
      <w:r w:rsidRPr="008635B6">
        <w:rPr>
          <w:rFonts w:ascii="Times New Roman" w:hAnsi="Times New Roman" w:cs="Times New Roman"/>
          <w:sz w:val="28"/>
        </w:rPr>
        <w:t xml:space="preserve">Срок реализации мероприятий </w:t>
      </w:r>
      <w:r w:rsidR="00493488">
        <w:rPr>
          <w:rFonts w:ascii="Times New Roman" w:hAnsi="Times New Roman" w:cs="Times New Roman"/>
          <w:sz w:val="28"/>
        </w:rPr>
        <w:t>подп</w:t>
      </w:r>
      <w:r w:rsidRPr="008635B6">
        <w:rPr>
          <w:rFonts w:ascii="Times New Roman" w:hAnsi="Times New Roman" w:cs="Times New Roman"/>
          <w:sz w:val="28"/>
        </w:rPr>
        <w:t xml:space="preserve">рограммы: </w:t>
      </w:r>
      <w:r w:rsidRPr="008635B6">
        <w:rPr>
          <w:rFonts w:ascii="Times New Roman" w:hAnsi="Times New Roman" w:cs="Times New Roman"/>
          <w:sz w:val="28"/>
        </w:rPr>
        <w:br/>
        <w:t>201</w:t>
      </w:r>
      <w:r w:rsidR="00493488">
        <w:rPr>
          <w:rFonts w:ascii="Times New Roman" w:hAnsi="Times New Roman" w:cs="Times New Roman"/>
          <w:sz w:val="28"/>
        </w:rPr>
        <w:t>6</w:t>
      </w:r>
      <w:r w:rsidRPr="008635B6">
        <w:rPr>
          <w:rFonts w:ascii="Times New Roman" w:hAnsi="Times New Roman" w:cs="Times New Roman"/>
          <w:sz w:val="28"/>
        </w:rPr>
        <w:t>-201</w:t>
      </w:r>
      <w:r w:rsidR="00493488">
        <w:rPr>
          <w:rFonts w:ascii="Times New Roman" w:hAnsi="Times New Roman" w:cs="Times New Roman"/>
          <w:sz w:val="28"/>
        </w:rPr>
        <w:t>8</w:t>
      </w:r>
      <w:r w:rsidRPr="008635B6">
        <w:rPr>
          <w:rFonts w:ascii="Times New Roman" w:hAnsi="Times New Roman" w:cs="Times New Roman"/>
          <w:sz w:val="28"/>
        </w:rPr>
        <w:t xml:space="preserve"> годы. </w:t>
      </w:r>
      <w:r w:rsidR="00493488">
        <w:rPr>
          <w:rFonts w:ascii="Times New Roman" w:hAnsi="Times New Roman" w:cs="Times New Roman"/>
          <w:sz w:val="28"/>
        </w:rPr>
        <w:t>Подп</w:t>
      </w:r>
      <w:r w:rsidRPr="008635B6">
        <w:rPr>
          <w:rFonts w:ascii="Times New Roman" w:hAnsi="Times New Roman" w:cs="Times New Roman"/>
          <w:sz w:val="28"/>
        </w:rPr>
        <w:t>рограмма реализуется в два этапа.</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В рамках реализации первого этапа (201</w:t>
      </w:r>
      <w:r w:rsidR="00493488">
        <w:rPr>
          <w:rFonts w:ascii="Times New Roman" w:hAnsi="Times New Roman" w:cs="Times New Roman"/>
          <w:sz w:val="28"/>
          <w:szCs w:val="28"/>
        </w:rPr>
        <w:t>6</w:t>
      </w:r>
      <w:r w:rsidRPr="008635B6">
        <w:rPr>
          <w:rFonts w:ascii="Times New Roman" w:hAnsi="Times New Roman" w:cs="Times New Roman"/>
          <w:sz w:val="28"/>
          <w:szCs w:val="28"/>
        </w:rPr>
        <w:t xml:space="preserve"> год) предусмотрены разработка и апробирование нормативных правовых актов, регламентирующих организацию и проведение областных конкурсов по вопросам предпринимательской деятельности, оказание </w:t>
      </w:r>
      <w:r w:rsidR="00493488" w:rsidRPr="008635B6">
        <w:rPr>
          <w:rFonts w:ascii="Times New Roman" w:hAnsi="Times New Roman" w:cs="Times New Roman"/>
          <w:sz w:val="28"/>
          <w:szCs w:val="28"/>
        </w:rPr>
        <w:t xml:space="preserve">различных форм </w:t>
      </w:r>
      <w:r w:rsidRPr="008635B6">
        <w:rPr>
          <w:rFonts w:ascii="Times New Roman" w:hAnsi="Times New Roman" w:cs="Times New Roman"/>
          <w:sz w:val="28"/>
          <w:szCs w:val="28"/>
        </w:rPr>
        <w:t>поддержки субъектам малого</w:t>
      </w:r>
      <w:r w:rsidR="00493488">
        <w:rPr>
          <w:rFonts w:ascii="Times New Roman" w:hAnsi="Times New Roman" w:cs="Times New Roman"/>
          <w:sz w:val="28"/>
          <w:szCs w:val="28"/>
        </w:rPr>
        <w:t xml:space="preserve"> и среднего предпринимательства</w:t>
      </w:r>
      <w:r w:rsidR="0038194D">
        <w:rPr>
          <w:rFonts w:ascii="Times New Roman" w:hAnsi="Times New Roman" w:cs="Times New Roman"/>
          <w:sz w:val="28"/>
          <w:szCs w:val="28"/>
        </w:rPr>
        <w:t xml:space="preserve">, </w:t>
      </w:r>
      <w:r w:rsidR="0038194D" w:rsidRPr="008635B6">
        <w:rPr>
          <w:rFonts w:ascii="Times New Roman" w:hAnsi="Times New Roman" w:cs="Times New Roman"/>
          <w:sz w:val="28"/>
          <w:szCs w:val="28"/>
        </w:rPr>
        <w:t>содействие развитию объектов инфраструктур</w:t>
      </w:r>
      <w:r w:rsidR="00E44632">
        <w:rPr>
          <w:rFonts w:ascii="Times New Roman" w:hAnsi="Times New Roman" w:cs="Times New Roman"/>
          <w:sz w:val="28"/>
          <w:szCs w:val="28"/>
        </w:rPr>
        <w:t>ы поддержки предпринимательства</w:t>
      </w:r>
      <w:r w:rsidRPr="008635B6">
        <w:rPr>
          <w:rFonts w:ascii="Times New Roman" w:hAnsi="Times New Roman" w:cs="Times New Roman"/>
          <w:sz w:val="28"/>
          <w:szCs w:val="28"/>
        </w:rPr>
        <w:t>.</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Второй этап (201</w:t>
      </w:r>
      <w:r w:rsidR="00493488">
        <w:rPr>
          <w:rFonts w:ascii="Times New Roman" w:hAnsi="Times New Roman" w:cs="Times New Roman"/>
          <w:sz w:val="28"/>
          <w:szCs w:val="28"/>
        </w:rPr>
        <w:t>7</w:t>
      </w:r>
      <w:r w:rsidRPr="008635B6">
        <w:rPr>
          <w:rFonts w:ascii="Times New Roman" w:hAnsi="Times New Roman" w:cs="Times New Roman"/>
          <w:sz w:val="28"/>
          <w:szCs w:val="28"/>
        </w:rPr>
        <w:t>-201</w:t>
      </w:r>
      <w:r w:rsidR="00493488">
        <w:rPr>
          <w:rFonts w:ascii="Times New Roman" w:hAnsi="Times New Roman" w:cs="Times New Roman"/>
          <w:sz w:val="28"/>
          <w:szCs w:val="28"/>
        </w:rPr>
        <w:t>8</w:t>
      </w:r>
      <w:r w:rsidRPr="008635B6">
        <w:rPr>
          <w:rFonts w:ascii="Times New Roman" w:hAnsi="Times New Roman" w:cs="Times New Roman"/>
          <w:sz w:val="28"/>
          <w:szCs w:val="28"/>
        </w:rPr>
        <w:t xml:space="preserve"> годы) предусматривает совершенствование нормативной правовой базы (с учетом потребностей субъектов малого и среднего предпринимательства, выявленных </w:t>
      </w:r>
      <w:r w:rsidR="00493488">
        <w:rPr>
          <w:rFonts w:ascii="Times New Roman" w:hAnsi="Times New Roman" w:cs="Times New Roman"/>
          <w:sz w:val="28"/>
          <w:szCs w:val="28"/>
        </w:rPr>
        <w:t>при</w:t>
      </w:r>
      <w:r w:rsidRPr="008635B6">
        <w:rPr>
          <w:rFonts w:ascii="Times New Roman" w:hAnsi="Times New Roman" w:cs="Times New Roman"/>
          <w:sz w:val="28"/>
          <w:szCs w:val="28"/>
        </w:rPr>
        <w:t xml:space="preserve"> реализации муниципальных программ развития предпринимательства)</w:t>
      </w:r>
      <w:r w:rsidR="008F3719">
        <w:rPr>
          <w:rFonts w:ascii="Times New Roman" w:hAnsi="Times New Roman" w:cs="Times New Roman"/>
          <w:sz w:val="28"/>
          <w:szCs w:val="28"/>
        </w:rPr>
        <w:t>;</w:t>
      </w:r>
      <w:r w:rsidR="008F3719" w:rsidRPr="008635B6">
        <w:rPr>
          <w:rFonts w:ascii="Times New Roman" w:hAnsi="Times New Roman" w:cs="Times New Roman"/>
          <w:sz w:val="28"/>
          <w:szCs w:val="28"/>
        </w:rPr>
        <w:t xml:space="preserve"> </w:t>
      </w:r>
      <w:r w:rsidRPr="008635B6">
        <w:rPr>
          <w:rFonts w:ascii="Times New Roman" w:hAnsi="Times New Roman" w:cs="Times New Roman"/>
          <w:sz w:val="28"/>
          <w:szCs w:val="28"/>
        </w:rPr>
        <w:t xml:space="preserve">анализ эффективности реализации мероприятий </w:t>
      </w:r>
      <w:r w:rsidR="009910C6">
        <w:rPr>
          <w:rFonts w:ascii="Times New Roman" w:hAnsi="Times New Roman" w:cs="Times New Roman"/>
          <w:sz w:val="28"/>
          <w:szCs w:val="28"/>
        </w:rPr>
        <w:t>под</w:t>
      </w:r>
      <w:r w:rsidRPr="008635B6">
        <w:rPr>
          <w:rFonts w:ascii="Times New Roman" w:hAnsi="Times New Roman" w:cs="Times New Roman"/>
          <w:sz w:val="28"/>
          <w:szCs w:val="28"/>
        </w:rPr>
        <w:t>программы.</w:t>
      </w:r>
    </w:p>
    <w:p w:rsidR="005E2F7A" w:rsidRPr="008635B6" w:rsidRDefault="005E2F7A" w:rsidP="005E2F7A">
      <w:pPr>
        <w:pStyle w:val="ConsPlusTitle"/>
        <w:widowControl/>
        <w:jc w:val="center"/>
        <w:outlineLvl w:val="1"/>
        <w:rPr>
          <w:rFonts w:ascii="Times New Roman" w:hAnsi="Times New Roman" w:cs="Times New Roman"/>
          <w:b w:val="0"/>
          <w:sz w:val="28"/>
          <w:szCs w:val="28"/>
        </w:rPr>
      </w:pPr>
    </w:p>
    <w:p w:rsidR="005E2F7A" w:rsidRPr="008635B6" w:rsidRDefault="005E2F7A" w:rsidP="005E2F7A">
      <w:pPr>
        <w:pStyle w:val="ConsPlusTitle"/>
        <w:widowControl/>
        <w:jc w:val="center"/>
        <w:outlineLvl w:val="1"/>
        <w:rPr>
          <w:rFonts w:ascii="Times New Roman" w:hAnsi="Times New Roman" w:cs="Times New Roman"/>
          <w:b w:val="0"/>
          <w:sz w:val="28"/>
          <w:szCs w:val="28"/>
        </w:rPr>
      </w:pPr>
      <w:r w:rsidRPr="008635B6">
        <w:rPr>
          <w:rFonts w:ascii="Times New Roman" w:hAnsi="Times New Roman" w:cs="Times New Roman"/>
          <w:b w:val="0"/>
          <w:sz w:val="28"/>
          <w:szCs w:val="28"/>
        </w:rPr>
        <w:t xml:space="preserve">Раздел </w:t>
      </w:r>
      <w:r w:rsidRPr="008635B6">
        <w:rPr>
          <w:rFonts w:ascii="Times New Roman" w:hAnsi="Times New Roman" w:cs="Times New Roman"/>
          <w:b w:val="0"/>
          <w:sz w:val="28"/>
          <w:szCs w:val="28"/>
          <w:lang w:val="en-US"/>
        </w:rPr>
        <w:t>I</w:t>
      </w:r>
      <w:r w:rsidRPr="008635B6">
        <w:rPr>
          <w:rFonts w:ascii="Times New Roman" w:hAnsi="Times New Roman" w:cs="Times New Roman"/>
          <w:b w:val="0"/>
          <w:sz w:val="28"/>
          <w:szCs w:val="28"/>
        </w:rPr>
        <w:t xml:space="preserve">V. Система мероприятий </w:t>
      </w:r>
      <w:r w:rsidR="00493488">
        <w:rPr>
          <w:rFonts w:ascii="Times New Roman" w:hAnsi="Times New Roman" w:cs="Times New Roman"/>
          <w:b w:val="0"/>
          <w:sz w:val="28"/>
          <w:szCs w:val="28"/>
        </w:rPr>
        <w:t>под</w:t>
      </w:r>
      <w:r w:rsidRPr="008635B6">
        <w:rPr>
          <w:rFonts w:ascii="Times New Roman" w:hAnsi="Times New Roman" w:cs="Times New Roman"/>
          <w:b w:val="0"/>
          <w:sz w:val="28"/>
          <w:szCs w:val="28"/>
        </w:rPr>
        <w:t>программы</w:t>
      </w:r>
    </w:p>
    <w:p w:rsidR="005E2F7A" w:rsidRPr="008635B6" w:rsidRDefault="005E2F7A" w:rsidP="005E2F7A">
      <w:pPr>
        <w:pStyle w:val="ConsPlusNormal"/>
        <w:widowControl/>
        <w:tabs>
          <w:tab w:val="left" w:pos="1320"/>
        </w:tabs>
        <w:ind w:firstLine="709"/>
        <w:jc w:val="both"/>
        <w:rPr>
          <w:rFonts w:ascii="Times New Roman" w:hAnsi="Times New Roman" w:cs="Times New Roman"/>
          <w:sz w:val="28"/>
          <w:szCs w:val="28"/>
        </w:rPr>
      </w:pPr>
    </w:p>
    <w:p w:rsidR="005E2F7A" w:rsidRPr="00C766B0"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7.</w:t>
      </w:r>
      <w:r w:rsidRPr="008635B6">
        <w:rPr>
          <w:rFonts w:ascii="Times New Roman" w:hAnsi="Times New Roman" w:cs="Times New Roman"/>
          <w:sz w:val="28"/>
          <w:szCs w:val="28"/>
        </w:rPr>
        <w:tab/>
      </w:r>
      <w:r w:rsidRPr="00C766B0">
        <w:rPr>
          <w:rFonts w:ascii="Times New Roman" w:hAnsi="Times New Roman" w:cs="Times New Roman"/>
          <w:sz w:val="28"/>
          <w:szCs w:val="28"/>
        </w:rPr>
        <w:t xml:space="preserve">В </w:t>
      </w:r>
      <w:r w:rsidR="00493488" w:rsidRPr="00C766B0">
        <w:rPr>
          <w:rFonts w:ascii="Times New Roman" w:hAnsi="Times New Roman" w:cs="Times New Roman"/>
          <w:sz w:val="28"/>
          <w:szCs w:val="28"/>
        </w:rPr>
        <w:t>под</w:t>
      </w:r>
      <w:r w:rsidRPr="00C766B0">
        <w:rPr>
          <w:rFonts w:ascii="Times New Roman" w:hAnsi="Times New Roman" w:cs="Times New Roman"/>
          <w:sz w:val="28"/>
          <w:szCs w:val="28"/>
        </w:rPr>
        <w:t xml:space="preserve">программе предусматривается реализация мероприятий по </w:t>
      </w:r>
      <w:r w:rsidR="000C7CEC">
        <w:rPr>
          <w:rFonts w:ascii="Times New Roman" w:hAnsi="Times New Roman" w:cs="Times New Roman"/>
          <w:sz w:val="28"/>
          <w:szCs w:val="28"/>
        </w:rPr>
        <w:t>четырем</w:t>
      </w:r>
      <w:r w:rsidRPr="00C766B0">
        <w:rPr>
          <w:rFonts w:ascii="Times New Roman" w:hAnsi="Times New Roman" w:cs="Times New Roman"/>
          <w:sz w:val="28"/>
          <w:szCs w:val="28"/>
        </w:rPr>
        <w:t xml:space="preserve"> основным направлениям:</w:t>
      </w:r>
    </w:p>
    <w:p w:rsidR="005E2F7A" w:rsidRPr="00C766B0" w:rsidRDefault="00C766B0" w:rsidP="005E2F7A">
      <w:pPr>
        <w:pStyle w:val="ConsPlusNormal"/>
        <w:widowControl/>
        <w:ind w:firstLine="684"/>
        <w:jc w:val="both"/>
        <w:rPr>
          <w:rFonts w:ascii="Times New Roman" w:hAnsi="Times New Roman" w:cs="Times New Roman"/>
          <w:sz w:val="28"/>
          <w:szCs w:val="28"/>
        </w:rPr>
      </w:pPr>
      <w:r w:rsidRPr="00C766B0">
        <w:rPr>
          <w:rFonts w:ascii="Times New Roman" w:hAnsi="Times New Roman" w:cs="Times New Roman"/>
          <w:sz w:val="28"/>
          <w:szCs w:val="28"/>
        </w:rPr>
        <w:t>1</w:t>
      </w:r>
      <w:r w:rsidR="005E2F7A" w:rsidRPr="00C766B0">
        <w:rPr>
          <w:rFonts w:ascii="Times New Roman" w:hAnsi="Times New Roman" w:cs="Times New Roman"/>
          <w:sz w:val="28"/>
          <w:szCs w:val="28"/>
        </w:rPr>
        <w:t>)</w:t>
      </w:r>
      <w:r w:rsidR="005E2F7A" w:rsidRPr="00C766B0">
        <w:rPr>
          <w:rFonts w:ascii="Times New Roman" w:hAnsi="Times New Roman" w:cs="Times New Roman"/>
          <w:sz w:val="28"/>
          <w:szCs w:val="28"/>
        </w:rPr>
        <w:tab/>
        <w:t>содействие развитию малого и среднего предпринимательства на муниципальном уровне;</w:t>
      </w:r>
    </w:p>
    <w:p w:rsidR="005E2F7A" w:rsidRPr="00C766B0" w:rsidRDefault="00C766B0" w:rsidP="005E2F7A">
      <w:pPr>
        <w:pStyle w:val="ConsPlusNormal"/>
        <w:widowControl/>
        <w:ind w:firstLine="684"/>
        <w:jc w:val="both"/>
        <w:rPr>
          <w:rFonts w:ascii="Times New Roman" w:hAnsi="Times New Roman" w:cs="Times New Roman"/>
          <w:sz w:val="28"/>
          <w:szCs w:val="28"/>
        </w:rPr>
      </w:pPr>
      <w:r w:rsidRPr="00C766B0">
        <w:rPr>
          <w:rFonts w:ascii="Times New Roman" w:hAnsi="Times New Roman" w:cs="Times New Roman"/>
          <w:sz w:val="28"/>
          <w:szCs w:val="28"/>
        </w:rPr>
        <w:lastRenderedPageBreak/>
        <w:t>2</w:t>
      </w:r>
      <w:r w:rsidR="005E2F7A" w:rsidRPr="00C766B0">
        <w:rPr>
          <w:rFonts w:ascii="Times New Roman" w:hAnsi="Times New Roman" w:cs="Times New Roman"/>
          <w:sz w:val="28"/>
          <w:szCs w:val="28"/>
        </w:rPr>
        <w:t>)</w:t>
      </w:r>
      <w:r w:rsidR="005E2F7A" w:rsidRPr="00C766B0">
        <w:rPr>
          <w:rFonts w:ascii="Times New Roman" w:hAnsi="Times New Roman" w:cs="Times New Roman"/>
          <w:sz w:val="28"/>
          <w:szCs w:val="28"/>
        </w:rPr>
        <w:tab/>
        <w:t>финансовая поддержка субъектов малого и среднего предпринимательства;</w:t>
      </w:r>
    </w:p>
    <w:p w:rsidR="005E2F7A" w:rsidRPr="00C766B0" w:rsidRDefault="00C766B0" w:rsidP="005E2F7A">
      <w:pPr>
        <w:pStyle w:val="ConsPlusNormal"/>
        <w:widowControl/>
        <w:ind w:firstLine="684"/>
        <w:jc w:val="both"/>
      </w:pPr>
      <w:r w:rsidRPr="00C766B0">
        <w:rPr>
          <w:rFonts w:ascii="Times New Roman" w:hAnsi="Times New Roman" w:cs="Times New Roman"/>
          <w:sz w:val="28"/>
          <w:szCs w:val="28"/>
        </w:rPr>
        <w:t>3</w:t>
      </w:r>
      <w:r w:rsidR="005E2F7A" w:rsidRPr="00C766B0">
        <w:rPr>
          <w:rFonts w:ascii="Times New Roman" w:hAnsi="Times New Roman" w:cs="Times New Roman"/>
          <w:sz w:val="28"/>
          <w:szCs w:val="28"/>
        </w:rPr>
        <w:t>)</w:t>
      </w:r>
      <w:r w:rsidR="005E2F7A" w:rsidRPr="00C766B0">
        <w:rPr>
          <w:rFonts w:ascii="Times New Roman" w:hAnsi="Times New Roman" w:cs="Times New Roman"/>
          <w:sz w:val="28"/>
          <w:szCs w:val="28"/>
        </w:rPr>
        <w:tab/>
        <w:t>развитие объектов инфраструктуры поддержки субъектов малого и среднего предпринимательства;</w:t>
      </w:r>
    </w:p>
    <w:p w:rsidR="005E2F7A" w:rsidRPr="00C766B0" w:rsidRDefault="000C7CEC" w:rsidP="005E2F7A">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4</w:t>
      </w:r>
      <w:r w:rsidR="005E2F7A" w:rsidRPr="00C766B0">
        <w:rPr>
          <w:rFonts w:ascii="Times New Roman" w:hAnsi="Times New Roman" w:cs="Times New Roman"/>
          <w:sz w:val="28"/>
          <w:szCs w:val="28"/>
        </w:rPr>
        <w:t>)</w:t>
      </w:r>
      <w:r w:rsidR="005E2F7A" w:rsidRPr="00C766B0">
        <w:rPr>
          <w:rFonts w:ascii="Times New Roman" w:hAnsi="Times New Roman" w:cs="Times New Roman"/>
          <w:sz w:val="28"/>
          <w:szCs w:val="28"/>
        </w:rPr>
        <w:tab/>
        <w:t>информационн</w:t>
      </w:r>
      <w:r w:rsidR="00C766B0" w:rsidRPr="00C766B0">
        <w:rPr>
          <w:rFonts w:ascii="Times New Roman" w:hAnsi="Times New Roman" w:cs="Times New Roman"/>
          <w:sz w:val="28"/>
          <w:szCs w:val="28"/>
        </w:rPr>
        <w:t>о-консультационная</w:t>
      </w:r>
      <w:r w:rsidR="005E2F7A" w:rsidRPr="00C766B0">
        <w:rPr>
          <w:rFonts w:ascii="Times New Roman" w:hAnsi="Times New Roman" w:cs="Times New Roman"/>
          <w:sz w:val="28"/>
          <w:szCs w:val="28"/>
        </w:rPr>
        <w:t xml:space="preserve"> поддержка субъектов малого и среднего предпринимательства, пропаганда и популяризация предпринимательской деятельности.</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 xml:space="preserve">Система основных мероприятий </w:t>
      </w:r>
      <w:r w:rsidR="00547C4E">
        <w:rPr>
          <w:rFonts w:ascii="Times New Roman" w:hAnsi="Times New Roman" w:cs="Times New Roman"/>
          <w:sz w:val="28"/>
          <w:szCs w:val="28"/>
        </w:rPr>
        <w:t>под</w:t>
      </w:r>
      <w:r w:rsidRPr="008635B6">
        <w:rPr>
          <w:rFonts w:ascii="Times New Roman" w:hAnsi="Times New Roman" w:cs="Times New Roman"/>
          <w:sz w:val="28"/>
          <w:szCs w:val="28"/>
        </w:rPr>
        <w:t xml:space="preserve">программы и объемы их финансирования представлены в приложении 2 к </w:t>
      </w:r>
      <w:r w:rsidR="00547C4E">
        <w:rPr>
          <w:rFonts w:ascii="Times New Roman" w:hAnsi="Times New Roman" w:cs="Times New Roman"/>
          <w:sz w:val="28"/>
          <w:szCs w:val="28"/>
        </w:rPr>
        <w:t>подп</w:t>
      </w:r>
      <w:r w:rsidRPr="008635B6">
        <w:rPr>
          <w:rFonts w:ascii="Times New Roman" w:hAnsi="Times New Roman" w:cs="Times New Roman"/>
          <w:sz w:val="28"/>
          <w:szCs w:val="28"/>
        </w:rPr>
        <w:t>рограмме.</w:t>
      </w:r>
    </w:p>
    <w:p w:rsidR="005E2F7A" w:rsidRPr="008635B6" w:rsidRDefault="005E2F7A" w:rsidP="005E2F7A">
      <w:pPr>
        <w:pStyle w:val="ConsPlusNormal"/>
        <w:widowControl/>
        <w:ind w:firstLine="684"/>
        <w:jc w:val="both"/>
        <w:rPr>
          <w:rFonts w:ascii="Times New Roman" w:hAnsi="Times New Roman" w:cs="Times New Roman"/>
          <w:sz w:val="28"/>
          <w:szCs w:val="28"/>
        </w:rPr>
      </w:pPr>
    </w:p>
    <w:p w:rsidR="005E2F7A" w:rsidRPr="008635B6" w:rsidRDefault="005E2F7A" w:rsidP="005E2F7A">
      <w:pPr>
        <w:pStyle w:val="ConsPlusTitle"/>
        <w:widowControl/>
        <w:jc w:val="center"/>
        <w:outlineLvl w:val="1"/>
        <w:rPr>
          <w:rFonts w:ascii="Times New Roman" w:hAnsi="Times New Roman" w:cs="Times New Roman"/>
          <w:b w:val="0"/>
          <w:sz w:val="28"/>
          <w:szCs w:val="28"/>
        </w:rPr>
      </w:pPr>
      <w:r w:rsidRPr="008635B6">
        <w:rPr>
          <w:rFonts w:ascii="Times New Roman" w:hAnsi="Times New Roman" w:cs="Times New Roman"/>
          <w:b w:val="0"/>
          <w:sz w:val="28"/>
          <w:szCs w:val="28"/>
        </w:rPr>
        <w:t xml:space="preserve">Раздел V. Ресурсное обеспечение </w:t>
      </w:r>
      <w:r w:rsidR="00C479CC">
        <w:rPr>
          <w:rFonts w:ascii="Times New Roman" w:hAnsi="Times New Roman" w:cs="Times New Roman"/>
          <w:b w:val="0"/>
          <w:sz w:val="28"/>
          <w:szCs w:val="28"/>
        </w:rPr>
        <w:t>под</w:t>
      </w:r>
      <w:r w:rsidRPr="008635B6">
        <w:rPr>
          <w:rFonts w:ascii="Times New Roman" w:hAnsi="Times New Roman" w:cs="Times New Roman"/>
          <w:b w:val="0"/>
          <w:sz w:val="28"/>
          <w:szCs w:val="28"/>
        </w:rPr>
        <w:t>программы</w:t>
      </w:r>
    </w:p>
    <w:p w:rsidR="005E2F7A" w:rsidRPr="008635B6" w:rsidRDefault="005E2F7A" w:rsidP="005E2F7A">
      <w:pPr>
        <w:pStyle w:val="ConsPlusTitle"/>
        <w:widowControl/>
        <w:ind w:firstLine="686"/>
        <w:jc w:val="center"/>
        <w:outlineLvl w:val="1"/>
        <w:rPr>
          <w:rFonts w:ascii="Times New Roman" w:hAnsi="Times New Roman" w:cs="Times New Roman"/>
          <w:sz w:val="28"/>
          <w:szCs w:val="28"/>
        </w:rPr>
      </w:pP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8.</w:t>
      </w:r>
      <w:r w:rsidRPr="008635B6">
        <w:rPr>
          <w:rFonts w:ascii="Times New Roman" w:hAnsi="Times New Roman" w:cs="Times New Roman"/>
          <w:sz w:val="28"/>
          <w:szCs w:val="28"/>
        </w:rPr>
        <w:tab/>
        <w:t xml:space="preserve">Источником финансирования мероприятий </w:t>
      </w:r>
      <w:r w:rsidR="00C479CC">
        <w:rPr>
          <w:rFonts w:ascii="Times New Roman" w:hAnsi="Times New Roman" w:cs="Times New Roman"/>
          <w:sz w:val="28"/>
          <w:szCs w:val="28"/>
        </w:rPr>
        <w:t>под</w:t>
      </w:r>
      <w:r w:rsidRPr="008635B6">
        <w:rPr>
          <w:rFonts w:ascii="Times New Roman" w:hAnsi="Times New Roman" w:cs="Times New Roman"/>
          <w:sz w:val="28"/>
          <w:szCs w:val="28"/>
        </w:rPr>
        <w:t xml:space="preserve">программы являются средства областного и федерального бюджетов. Результативность реализации мероприятий, софинансируемых за счет  федеральных средств, будет оцениваться в соответствии с показателями, </w:t>
      </w:r>
      <w:r w:rsidR="00C43644" w:rsidRPr="008635B6">
        <w:rPr>
          <w:rFonts w:ascii="Times New Roman" w:hAnsi="Times New Roman" w:cs="Times New Roman"/>
          <w:sz w:val="28"/>
          <w:szCs w:val="28"/>
        </w:rPr>
        <w:t xml:space="preserve">которые будут определены </w:t>
      </w:r>
      <w:r w:rsidR="00C479CC">
        <w:rPr>
          <w:rFonts w:ascii="Times New Roman" w:hAnsi="Times New Roman" w:cs="Times New Roman"/>
          <w:sz w:val="28"/>
          <w:szCs w:val="28"/>
        </w:rPr>
        <w:t>планируемыми к заключению в 2016</w:t>
      </w:r>
      <w:r w:rsidRPr="008635B6">
        <w:rPr>
          <w:rFonts w:ascii="Times New Roman" w:hAnsi="Times New Roman" w:cs="Times New Roman"/>
          <w:sz w:val="28"/>
          <w:szCs w:val="28"/>
        </w:rPr>
        <w:t>-201</w:t>
      </w:r>
      <w:r w:rsidR="00C479CC">
        <w:rPr>
          <w:rFonts w:ascii="Times New Roman" w:hAnsi="Times New Roman" w:cs="Times New Roman"/>
          <w:sz w:val="28"/>
          <w:szCs w:val="28"/>
        </w:rPr>
        <w:t>8</w:t>
      </w:r>
      <w:r w:rsidRPr="008635B6">
        <w:rPr>
          <w:rFonts w:ascii="Times New Roman" w:hAnsi="Times New Roman" w:cs="Times New Roman"/>
          <w:sz w:val="28"/>
          <w:szCs w:val="28"/>
        </w:rPr>
        <w:t xml:space="preserve"> годах соглашениями между Министерством экономического развития Российской Федерации и Правительством Челябинской области о предоставлении субсидий из федерального бюджета бюджету Челябинской области на государственную поддержку малого и среднего предпринимательства, включая крестьянские (фермерские) хозяйства.</w:t>
      </w:r>
    </w:p>
    <w:p w:rsidR="005E2F7A" w:rsidRPr="005A1D6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 xml:space="preserve">Общий </w:t>
      </w:r>
      <w:r w:rsidRPr="005A1D66">
        <w:rPr>
          <w:rFonts w:ascii="Times New Roman" w:hAnsi="Times New Roman" w:cs="Times New Roman"/>
          <w:sz w:val="28"/>
          <w:szCs w:val="28"/>
        </w:rPr>
        <w:t xml:space="preserve">объем финансирования </w:t>
      </w:r>
      <w:r w:rsidR="00B25D03" w:rsidRPr="005A1D66">
        <w:rPr>
          <w:rFonts w:ascii="Times New Roman" w:hAnsi="Times New Roman" w:cs="Times New Roman"/>
          <w:sz w:val="28"/>
          <w:szCs w:val="28"/>
        </w:rPr>
        <w:t>под</w:t>
      </w:r>
      <w:r w:rsidRPr="005A1D66">
        <w:rPr>
          <w:rFonts w:ascii="Times New Roman" w:hAnsi="Times New Roman" w:cs="Times New Roman"/>
          <w:sz w:val="28"/>
          <w:szCs w:val="28"/>
        </w:rPr>
        <w:t>программы на весь период реализации составляет</w:t>
      </w:r>
      <w:r w:rsidR="00C479CC" w:rsidRPr="005A1D66">
        <w:rPr>
          <w:rFonts w:ascii="Times New Roman" w:hAnsi="Times New Roman" w:cs="Times New Roman"/>
          <w:sz w:val="28"/>
          <w:szCs w:val="28"/>
        </w:rPr>
        <w:t xml:space="preserve"> </w:t>
      </w:r>
      <w:r w:rsidR="005A1D66" w:rsidRPr="005A1D66">
        <w:rPr>
          <w:rFonts w:ascii="Times New Roman" w:hAnsi="Times New Roman" w:cs="Times New Roman"/>
          <w:sz w:val="28"/>
          <w:szCs w:val="28"/>
        </w:rPr>
        <w:t>204 3</w:t>
      </w:r>
      <w:r w:rsidR="007C6977">
        <w:rPr>
          <w:rFonts w:ascii="Times New Roman" w:hAnsi="Times New Roman" w:cs="Times New Roman"/>
          <w:sz w:val="28"/>
          <w:szCs w:val="28"/>
        </w:rPr>
        <w:t>80</w:t>
      </w:r>
      <w:r w:rsidR="005A1D66" w:rsidRPr="005A1D66">
        <w:rPr>
          <w:rFonts w:ascii="Times New Roman" w:hAnsi="Times New Roman" w:cs="Times New Roman"/>
          <w:sz w:val="28"/>
          <w:szCs w:val="28"/>
        </w:rPr>
        <w:t>,40</w:t>
      </w:r>
      <w:r w:rsidRPr="005A1D66">
        <w:rPr>
          <w:rFonts w:ascii="Times New Roman" w:hAnsi="Times New Roman" w:cs="Times New Roman"/>
          <w:sz w:val="28"/>
          <w:szCs w:val="28"/>
        </w:rPr>
        <w:t xml:space="preserve"> тыс. рублей (таблица 1).</w:t>
      </w:r>
    </w:p>
    <w:p w:rsidR="005E2F7A" w:rsidRPr="005A1D66" w:rsidRDefault="005E2F7A" w:rsidP="006F4B39">
      <w:pPr>
        <w:pStyle w:val="ConsPlusNormal"/>
        <w:widowControl/>
        <w:spacing w:after="120"/>
        <w:ind w:firstLine="686"/>
        <w:jc w:val="right"/>
        <w:rPr>
          <w:rFonts w:ascii="Times New Roman" w:hAnsi="Times New Roman" w:cs="Times New Roman"/>
          <w:sz w:val="28"/>
          <w:szCs w:val="28"/>
        </w:rPr>
      </w:pPr>
      <w:r w:rsidRPr="005A1D66">
        <w:rPr>
          <w:rFonts w:ascii="Times New Roman" w:hAnsi="Times New Roman" w:cs="Times New Roman"/>
          <w:sz w:val="28"/>
          <w:szCs w:val="28"/>
        </w:rPr>
        <w:t>Таблица 1</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843"/>
        <w:gridCol w:w="1275"/>
        <w:gridCol w:w="1134"/>
        <w:gridCol w:w="1149"/>
        <w:gridCol w:w="1200"/>
      </w:tblGrid>
      <w:tr w:rsidR="005E2F7A" w:rsidRPr="005A1D66" w:rsidTr="00C766B0">
        <w:trPr>
          <w:cantSplit/>
        </w:trPr>
        <w:tc>
          <w:tcPr>
            <w:tcW w:w="567" w:type="dxa"/>
            <w:vMerge w:val="restart"/>
          </w:tcPr>
          <w:p w:rsidR="005E2F7A" w:rsidRPr="005A1D66" w:rsidRDefault="005E2F7A" w:rsidP="002C31FA">
            <w:pPr>
              <w:autoSpaceDE w:val="0"/>
              <w:autoSpaceDN w:val="0"/>
              <w:adjustRightInd w:val="0"/>
              <w:jc w:val="center"/>
            </w:pPr>
            <w:r w:rsidRPr="005A1D66">
              <w:t>№</w:t>
            </w:r>
            <w:r w:rsidRPr="005A1D66">
              <w:br/>
              <w:t>п/п</w:t>
            </w:r>
          </w:p>
        </w:tc>
        <w:tc>
          <w:tcPr>
            <w:tcW w:w="2552" w:type="dxa"/>
            <w:vMerge w:val="restart"/>
          </w:tcPr>
          <w:p w:rsidR="005E2F7A" w:rsidRPr="005A1D66" w:rsidRDefault="005E2F7A" w:rsidP="002C31FA">
            <w:pPr>
              <w:autoSpaceDE w:val="0"/>
              <w:autoSpaceDN w:val="0"/>
              <w:adjustRightInd w:val="0"/>
              <w:jc w:val="center"/>
            </w:pPr>
            <w:r w:rsidRPr="005A1D66">
              <w:t>Наименование мероприятия</w:t>
            </w:r>
          </w:p>
        </w:tc>
        <w:tc>
          <w:tcPr>
            <w:tcW w:w="1843" w:type="dxa"/>
            <w:vMerge w:val="restart"/>
          </w:tcPr>
          <w:p w:rsidR="005E2F7A" w:rsidRPr="005A1D66" w:rsidRDefault="005E2F7A" w:rsidP="002C31FA">
            <w:pPr>
              <w:autoSpaceDE w:val="0"/>
              <w:autoSpaceDN w:val="0"/>
              <w:adjustRightInd w:val="0"/>
              <w:ind w:left="-87" w:right="-108"/>
              <w:jc w:val="center"/>
            </w:pPr>
            <w:r w:rsidRPr="005A1D66">
              <w:t>Источник финансирования</w:t>
            </w:r>
          </w:p>
        </w:tc>
        <w:tc>
          <w:tcPr>
            <w:tcW w:w="4758" w:type="dxa"/>
            <w:gridSpan w:val="4"/>
          </w:tcPr>
          <w:p w:rsidR="005E2F7A" w:rsidRPr="005A1D66" w:rsidRDefault="005E2F7A" w:rsidP="002C31FA">
            <w:pPr>
              <w:autoSpaceDE w:val="0"/>
              <w:autoSpaceDN w:val="0"/>
              <w:adjustRightInd w:val="0"/>
              <w:jc w:val="center"/>
            </w:pPr>
            <w:r w:rsidRPr="005A1D66">
              <w:t>Объем финансирования,</w:t>
            </w:r>
            <w:r w:rsidRPr="005A1D66">
              <w:br/>
              <w:t>тыс. рублей</w:t>
            </w:r>
          </w:p>
        </w:tc>
      </w:tr>
      <w:tr w:rsidR="005E2F7A" w:rsidRPr="005A1D66" w:rsidTr="00C766B0">
        <w:trPr>
          <w:cantSplit/>
        </w:trPr>
        <w:tc>
          <w:tcPr>
            <w:tcW w:w="567" w:type="dxa"/>
            <w:vMerge/>
          </w:tcPr>
          <w:p w:rsidR="005E2F7A" w:rsidRPr="005A1D66" w:rsidRDefault="005E2F7A" w:rsidP="002C31FA">
            <w:pPr>
              <w:autoSpaceDE w:val="0"/>
              <w:autoSpaceDN w:val="0"/>
              <w:adjustRightInd w:val="0"/>
              <w:jc w:val="center"/>
            </w:pPr>
          </w:p>
        </w:tc>
        <w:tc>
          <w:tcPr>
            <w:tcW w:w="2552" w:type="dxa"/>
            <w:vMerge/>
          </w:tcPr>
          <w:p w:rsidR="005E2F7A" w:rsidRPr="005A1D66" w:rsidRDefault="005E2F7A" w:rsidP="002C31FA">
            <w:pPr>
              <w:autoSpaceDE w:val="0"/>
              <w:autoSpaceDN w:val="0"/>
              <w:adjustRightInd w:val="0"/>
              <w:jc w:val="center"/>
            </w:pPr>
          </w:p>
        </w:tc>
        <w:tc>
          <w:tcPr>
            <w:tcW w:w="1843" w:type="dxa"/>
            <w:vMerge/>
          </w:tcPr>
          <w:p w:rsidR="005E2F7A" w:rsidRPr="005A1D66" w:rsidRDefault="005E2F7A" w:rsidP="002C31FA">
            <w:pPr>
              <w:autoSpaceDE w:val="0"/>
              <w:autoSpaceDN w:val="0"/>
              <w:adjustRightInd w:val="0"/>
              <w:jc w:val="center"/>
            </w:pPr>
          </w:p>
        </w:tc>
        <w:tc>
          <w:tcPr>
            <w:tcW w:w="1275" w:type="dxa"/>
          </w:tcPr>
          <w:p w:rsidR="005E2F7A" w:rsidRPr="005A1D66" w:rsidRDefault="005E2F7A" w:rsidP="00B1597A">
            <w:pPr>
              <w:autoSpaceDE w:val="0"/>
              <w:autoSpaceDN w:val="0"/>
              <w:adjustRightInd w:val="0"/>
              <w:ind w:left="-111" w:right="-18"/>
              <w:jc w:val="center"/>
            </w:pPr>
            <w:r w:rsidRPr="005A1D66">
              <w:t>201</w:t>
            </w:r>
            <w:r w:rsidR="00B1597A" w:rsidRPr="005A1D66">
              <w:t>6</w:t>
            </w:r>
            <w:r w:rsidRPr="005A1D66">
              <w:t xml:space="preserve"> год</w:t>
            </w:r>
          </w:p>
        </w:tc>
        <w:tc>
          <w:tcPr>
            <w:tcW w:w="1134" w:type="dxa"/>
          </w:tcPr>
          <w:p w:rsidR="005E2F7A" w:rsidRPr="005A1D66" w:rsidRDefault="005E2F7A" w:rsidP="00B1597A">
            <w:pPr>
              <w:autoSpaceDE w:val="0"/>
              <w:autoSpaceDN w:val="0"/>
              <w:adjustRightInd w:val="0"/>
              <w:ind w:left="-111" w:right="-18"/>
              <w:jc w:val="center"/>
            </w:pPr>
            <w:r w:rsidRPr="005A1D66">
              <w:t>201</w:t>
            </w:r>
            <w:r w:rsidR="00B1597A" w:rsidRPr="005A1D66">
              <w:t>7</w:t>
            </w:r>
            <w:r w:rsidRPr="005A1D66">
              <w:t xml:space="preserve"> год</w:t>
            </w:r>
          </w:p>
        </w:tc>
        <w:tc>
          <w:tcPr>
            <w:tcW w:w="1149" w:type="dxa"/>
          </w:tcPr>
          <w:p w:rsidR="005E2F7A" w:rsidRPr="005A1D66" w:rsidRDefault="005E2F7A" w:rsidP="00B1597A">
            <w:pPr>
              <w:autoSpaceDE w:val="0"/>
              <w:autoSpaceDN w:val="0"/>
              <w:adjustRightInd w:val="0"/>
              <w:ind w:left="-111" w:right="-18"/>
              <w:jc w:val="center"/>
            </w:pPr>
            <w:r w:rsidRPr="005A1D66">
              <w:t>201</w:t>
            </w:r>
            <w:r w:rsidR="00B1597A" w:rsidRPr="005A1D66">
              <w:t>8</w:t>
            </w:r>
            <w:r w:rsidRPr="005A1D66">
              <w:t xml:space="preserve"> год</w:t>
            </w:r>
          </w:p>
        </w:tc>
        <w:tc>
          <w:tcPr>
            <w:tcW w:w="1200" w:type="dxa"/>
          </w:tcPr>
          <w:p w:rsidR="005E2F7A" w:rsidRPr="005A1D66" w:rsidRDefault="005E2F7A" w:rsidP="002C31FA">
            <w:pPr>
              <w:autoSpaceDE w:val="0"/>
              <w:autoSpaceDN w:val="0"/>
              <w:adjustRightInd w:val="0"/>
              <w:ind w:left="-111" w:right="-18"/>
              <w:jc w:val="center"/>
            </w:pPr>
            <w:r w:rsidRPr="005A1D66">
              <w:t>всего</w:t>
            </w:r>
          </w:p>
        </w:tc>
      </w:tr>
      <w:tr w:rsidR="00240D37" w:rsidRPr="005A1D66" w:rsidTr="00C766B0">
        <w:tblPrEx>
          <w:tblBorders>
            <w:bottom w:val="single" w:sz="4" w:space="0" w:color="auto"/>
          </w:tblBorders>
        </w:tblPrEx>
        <w:trPr>
          <w:cantSplit/>
        </w:trPr>
        <w:tc>
          <w:tcPr>
            <w:tcW w:w="567" w:type="dxa"/>
          </w:tcPr>
          <w:p w:rsidR="00240D37" w:rsidRPr="005A1D66" w:rsidRDefault="00240D37" w:rsidP="002C31FA">
            <w:pPr>
              <w:autoSpaceDE w:val="0"/>
              <w:autoSpaceDN w:val="0"/>
              <w:adjustRightInd w:val="0"/>
              <w:jc w:val="center"/>
            </w:pPr>
            <w:r w:rsidRPr="005A1D66">
              <w:t>1.</w:t>
            </w:r>
          </w:p>
        </w:tc>
        <w:tc>
          <w:tcPr>
            <w:tcW w:w="2552" w:type="dxa"/>
          </w:tcPr>
          <w:p w:rsidR="00240D37" w:rsidRPr="005A1D66" w:rsidRDefault="00240D37" w:rsidP="009B70CF">
            <w:pPr>
              <w:pStyle w:val="ConsNonformat"/>
              <w:jc w:val="both"/>
              <w:rPr>
                <w:rFonts w:ascii="Times New Roman" w:eastAsia="Calibri" w:hAnsi="Times New Roman"/>
                <w:snapToGrid/>
                <w:sz w:val="24"/>
                <w:szCs w:val="24"/>
                <w:lang w:eastAsia="en-US"/>
              </w:rPr>
            </w:pPr>
            <w:r w:rsidRPr="005A1D66">
              <w:rPr>
                <w:rFonts w:ascii="Times New Roman" w:eastAsia="Calibri" w:hAnsi="Times New Roman"/>
                <w:snapToGrid/>
                <w:sz w:val="24"/>
                <w:szCs w:val="24"/>
                <w:lang w:eastAsia="en-US"/>
              </w:rPr>
              <w:t>Содействие развитию малого и среднего предпринимательства на муниципальном уровне</w:t>
            </w:r>
          </w:p>
        </w:tc>
        <w:tc>
          <w:tcPr>
            <w:tcW w:w="1843" w:type="dxa"/>
          </w:tcPr>
          <w:p w:rsidR="00240D37" w:rsidRPr="005A1D66" w:rsidRDefault="00240D37" w:rsidP="002C31FA">
            <w:pPr>
              <w:shd w:val="clear" w:color="auto" w:fill="FFFFFF"/>
              <w:tabs>
                <w:tab w:val="left" w:pos="1512"/>
              </w:tabs>
              <w:ind w:left="-108" w:right="-108"/>
              <w:jc w:val="center"/>
            </w:pPr>
            <w:r w:rsidRPr="005A1D66">
              <w:t>областной</w:t>
            </w:r>
          </w:p>
          <w:p w:rsidR="00240D37" w:rsidRPr="005A1D66" w:rsidRDefault="00240D37" w:rsidP="002C31FA">
            <w:pPr>
              <w:shd w:val="clear" w:color="auto" w:fill="FFFFFF"/>
              <w:tabs>
                <w:tab w:val="left" w:pos="1512"/>
              </w:tabs>
              <w:ind w:left="-108" w:right="-108"/>
              <w:jc w:val="center"/>
            </w:pPr>
            <w:r w:rsidRPr="005A1D66">
              <w:t>бюджет;</w:t>
            </w:r>
          </w:p>
          <w:p w:rsidR="00240D37" w:rsidRPr="005A1D66" w:rsidRDefault="00240D37" w:rsidP="002C31FA">
            <w:pPr>
              <w:autoSpaceDE w:val="0"/>
              <w:autoSpaceDN w:val="0"/>
              <w:adjustRightInd w:val="0"/>
              <w:jc w:val="center"/>
            </w:pPr>
            <w:r w:rsidRPr="005A1D66">
              <w:t>федеральный бюджет</w:t>
            </w:r>
          </w:p>
        </w:tc>
        <w:tc>
          <w:tcPr>
            <w:tcW w:w="1275" w:type="dxa"/>
          </w:tcPr>
          <w:p w:rsidR="00240D37" w:rsidRPr="005A1D66" w:rsidRDefault="00240D37" w:rsidP="00B3416C">
            <w:pPr>
              <w:autoSpaceDE w:val="0"/>
              <w:autoSpaceDN w:val="0"/>
              <w:adjustRightInd w:val="0"/>
              <w:ind w:left="-111" w:right="-108"/>
              <w:jc w:val="center"/>
            </w:pPr>
          </w:p>
          <w:p w:rsidR="00240D37" w:rsidRPr="005A1D66" w:rsidRDefault="00240D37" w:rsidP="00B3416C">
            <w:pPr>
              <w:autoSpaceDE w:val="0"/>
              <w:autoSpaceDN w:val="0"/>
              <w:adjustRightInd w:val="0"/>
              <w:ind w:left="-111" w:right="-108"/>
              <w:jc w:val="center"/>
            </w:pPr>
            <w:r>
              <w:t>19 800,00</w:t>
            </w:r>
          </w:p>
          <w:p w:rsidR="00240D37" w:rsidRPr="005A1D66" w:rsidRDefault="00240D37" w:rsidP="00B3416C">
            <w:pPr>
              <w:autoSpaceDE w:val="0"/>
              <w:autoSpaceDN w:val="0"/>
              <w:adjustRightInd w:val="0"/>
              <w:ind w:left="-111" w:right="-108"/>
              <w:jc w:val="center"/>
            </w:pPr>
          </w:p>
          <w:p w:rsidR="00240D37" w:rsidRPr="005A1D66" w:rsidRDefault="00240D37" w:rsidP="00B3416C">
            <w:pPr>
              <w:autoSpaceDE w:val="0"/>
              <w:autoSpaceDN w:val="0"/>
              <w:adjustRightInd w:val="0"/>
              <w:ind w:left="-111" w:right="-108"/>
              <w:jc w:val="center"/>
            </w:pPr>
            <w:r>
              <w:t>79 200,00</w:t>
            </w:r>
          </w:p>
        </w:tc>
        <w:tc>
          <w:tcPr>
            <w:tcW w:w="1134" w:type="dxa"/>
          </w:tcPr>
          <w:p w:rsidR="00240D37" w:rsidRPr="005A1D66" w:rsidRDefault="00240D37" w:rsidP="004720EC">
            <w:pPr>
              <w:autoSpaceDE w:val="0"/>
              <w:autoSpaceDN w:val="0"/>
              <w:adjustRightInd w:val="0"/>
              <w:ind w:left="-111" w:right="-108"/>
              <w:jc w:val="center"/>
            </w:pPr>
          </w:p>
          <w:p w:rsidR="00240D37" w:rsidRPr="005A1D66" w:rsidRDefault="00240D37" w:rsidP="004720EC">
            <w:pPr>
              <w:autoSpaceDE w:val="0"/>
              <w:autoSpaceDN w:val="0"/>
              <w:adjustRightInd w:val="0"/>
              <w:ind w:left="-111" w:right="-108"/>
              <w:jc w:val="center"/>
            </w:pPr>
            <w:r>
              <w:t>19 800,00</w:t>
            </w:r>
          </w:p>
          <w:p w:rsidR="00240D37" w:rsidRPr="005A1D66" w:rsidRDefault="00240D37" w:rsidP="004720EC">
            <w:pPr>
              <w:autoSpaceDE w:val="0"/>
              <w:autoSpaceDN w:val="0"/>
              <w:adjustRightInd w:val="0"/>
              <w:ind w:left="-111" w:right="-108"/>
              <w:jc w:val="center"/>
            </w:pPr>
          </w:p>
          <w:p w:rsidR="00240D37" w:rsidRPr="005A1D66" w:rsidRDefault="00240D37" w:rsidP="004720EC">
            <w:pPr>
              <w:autoSpaceDE w:val="0"/>
              <w:autoSpaceDN w:val="0"/>
              <w:adjustRightInd w:val="0"/>
              <w:ind w:left="-111" w:right="-108"/>
              <w:jc w:val="center"/>
            </w:pPr>
            <w:r>
              <w:t>79 200,00</w:t>
            </w:r>
          </w:p>
        </w:tc>
        <w:tc>
          <w:tcPr>
            <w:tcW w:w="1149" w:type="dxa"/>
          </w:tcPr>
          <w:p w:rsidR="00240D37" w:rsidRPr="005A1D66" w:rsidRDefault="00240D37" w:rsidP="004720EC">
            <w:pPr>
              <w:autoSpaceDE w:val="0"/>
              <w:autoSpaceDN w:val="0"/>
              <w:adjustRightInd w:val="0"/>
              <w:ind w:left="-111" w:right="-108"/>
              <w:jc w:val="center"/>
            </w:pPr>
          </w:p>
          <w:p w:rsidR="00240D37" w:rsidRPr="005A1D66" w:rsidRDefault="00240D37" w:rsidP="004720EC">
            <w:pPr>
              <w:autoSpaceDE w:val="0"/>
              <w:autoSpaceDN w:val="0"/>
              <w:adjustRightInd w:val="0"/>
              <w:ind w:left="-111" w:right="-108"/>
              <w:jc w:val="center"/>
            </w:pPr>
            <w:r>
              <w:t>19 800,00</w:t>
            </w:r>
          </w:p>
          <w:p w:rsidR="00240D37" w:rsidRPr="005A1D66" w:rsidRDefault="00240D37" w:rsidP="004720EC">
            <w:pPr>
              <w:autoSpaceDE w:val="0"/>
              <w:autoSpaceDN w:val="0"/>
              <w:adjustRightInd w:val="0"/>
              <w:ind w:left="-111" w:right="-108"/>
              <w:jc w:val="center"/>
            </w:pPr>
          </w:p>
          <w:p w:rsidR="00240D37" w:rsidRPr="005A1D66" w:rsidRDefault="00240D37" w:rsidP="004720EC">
            <w:pPr>
              <w:autoSpaceDE w:val="0"/>
              <w:autoSpaceDN w:val="0"/>
              <w:adjustRightInd w:val="0"/>
              <w:ind w:left="-111" w:right="-108"/>
              <w:jc w:val="center"/>
            </w:pPr>
            <w:r>
              <w:t>79 200,00</w:t>
            </w:r>
          </w:p>
        </w:tc>
        <w:tc>
          <w:tcPr>
            <w:tcW w:w="1200" w:type="dxa"/>
          </w:tcPr>
          <w:p w:rsidR="00240D37" w:rsidRPr="00257C24" w:rsidRDefault="00240D37" w:rsidP="002C31FA">
            <w:pPr>
              <w:autoSpaceDE w:val="0"/>
              <w:autoSpaceDN w:val="0"/>
              <w:adjustRightInd w:val="0"/>
              <w:ind w:left="-111" w:right="-108"/>
              <w:jc w:val="center"/>
            </w:pPr>
          </w:p>
          <w:p w:rsidR="00240D37" w:rsidRPr="00257C24" w:rsidRDefault="00257C24" w:rsidP="00B3416C">
            <w:pPr>
              <w:autoSpaceDE w:val="0"/>
              <w:autoSpaceDN w:val="0"/>
              <w:adjustRightInd w:val="0"/>
              <w:ind w:left="-111" w:right="-108"/>
              <w:jc w:val="center"/>
            </w:pPr>
            <w:r w:rsidRPr="00257C24">
              <w:t>5</w:t>
            </w:r>
            <w:r w:rsidR="00240D37" w:rsidRPr="00257C24">
              <w:t>9 </w:t>
            </w:r>
            <w:r w:rsidRPr="00257C24">
              <w:t>4</w:t>
            </w:r>
            <w:r w:rsidR="00240D37" w:rsidRPr="00257C24">
              <w:t>00,00</w:t>
            </w:r>
          </w:p>
          <w:p w:rsidR="00240D37" w:rsidRPr="00257C24" w:rsidRDefault="00240D37" w:rsidP="00B3416C">
            <w:pPr>
              <w:autoSpaceDE w:val="0"/>
              <w:autoSpaceDN w:val="0"/>
              <w:adjustRightInd w:val="0"/>
              <w:ind w:left="-111" w:right="-108"/>
              <w:jc w:val="center"/>
            </w:pPr>
          </w:p>
          <w:p w:rsidR="00240D37" w:rsidRPr="00257C24" w:rsidRDefault="00257C24" w:rsidP="00257C24">
            <w:pPr>
              <w:autoSpaceDE w:val="0"/>
              <w:autoSpaceDN w:val="0"/>
              <w:adjustRightInd w:val="0"/>
              <w:ind w:left="-111" w:right="-108"/>
              <w:jc w:val="center"/>
            </w:pPr>
            <w:r w:rsidRPr="00257C24">
              <w:t>237</w:t>
            </w:r>
            <w:r w:rsidR="00240D37" w:rsidRPr="00257C24">
              <w:t> </w:t>
            </w:r>
            <w:r w:rsidRPr="00257C24">
              <w:t>6</w:t>
            </w:r>
            <w:r w:rsidR="00240D37" w:rsidRPr="00257C24">
              <w:t>00,00</w:t>
            </w:r>
          </w:p>
        </w:tc>
      </w:tr>
      <w:tr w:rsidR="00240D37" w:rsidRPr="005A1D66" w:rsidTr="00C766B0">
        <w:tblPrEx>
          <w:tblBorders>
            <w:bottom w:val="single" w:sz="4" w:space="0" w:color="auto"/>
          </w:tblBorders>
        </w:tblPrEx>
        <w:trPr>
          <w:cantSplit/>
        </w:trPr>
        <w:tc>
          <w:tcPr>
            <w:tcW w:w="567" w:type="dxa"/>
          </w:tcPr>
          <w:p w:rsidR="00240D37" w:rsidRPr="005A1D66" w:rsidRDefault="00240D37" w:rsidP="002C31FA">
            <w:pPr>
              <w:autoSpaceDE w:val="0"/>
              <w:autoSpaceDN w:val="0"/>
              <w:adjustRightInd w:val="0"/>
              <w:jc w:val="center"/>
            </w:pPr>
            <w:r w:rsidRPr="005A1D66">
              <w:t>2.</w:t>
            </w:r>
          </w:p>
        </w:tc>
        <w:tc>
          <w:tcPr>
            <w:tcW w:w="2552" w:type="dxa"/>
          </w:tcPr>
          <w:p w:rsidR="00240D37" w:rsidRPr="005A1D66" w:rsidRDefault="00240D37" w:rsidP="009B70CF">
            <w:pPr>
              <w:pStyle w:val="ConsNonformat"/>
              <w:jc w:val="both"/>
              <w:rPr>
                <w:rFonts w:ascii="Times New Roman" w:eastAsia="Calibri" w:hAnsi="Times New Roman"/>
                <w:snapToGrid/>
                <w:sz w:val="24"/>
                <w:szCs w:val="24"/>
                <w:lang w:eastAsia="en-US"/>
              </w:rPr>
            </w:pPr>
            <w:r w:rsidRPr="005A1D66">
              <w:rPr>
                <w:rFonts w:ascii="Times New Roman" w:eastAsia="Calibri" w:hAnsi="Times New Roman"/>
                <w:snapToGrid/>
                <w:sz w:val="24"/>
                <w:szCs w:val="24"/>
                <w:lang w:eastAsia="en-US"/>
              </w:rPr>
              <w:t>Финансовая поддержка субъектов малого и среднего предпринимательства</w:t>
            </w:r>
          </w:p>
        </w:tc>
        <w:tc>
          <w:tcPr>
            <w:tcW w:w="1843" w:type="dxa"/>
          </w:tcPr>
          <w:p w:rsidR="00240D37" w:rsidRPr="005A1D66" w:rsidRDefault="00240D37" w:rsidP="002C31FA">
            <w:pPr>
              <w:shd w:val="clear" w:color="auto" w:fill="FFFFFF"/>
              <w:tabs>
                <w:tab w:val="left" w:pos="1512"/>
              </w:tabs>
              <w:ind w:left="-108" w:right="-108"/>
              <w:jc w:val="center"/>
            </w:pPr>
            <w:r w:rsidRPr="005A1D66">
              <w:t>областной</w:t>
            </w:r>
          </w:p>
          <w:p w:rsidR="00240D37" w:rsidRPr="005A1D66" w:rsidRDefault="00240D37" w:rsidP="002C31FA">
            <w:pPr>
              <w:shd w:val="clear" w:color="auto" w:fill="FFFFFF"/>
              <w:tabs>
                <w:tab w:val="left" w:pos="1512"/>
              </w:tabs>
              <w:ind w:left="-108" w:right="-108"/>
              <w:jc w:val="center"/>
            </w:pPr>
            <w:r w:rsidRPr="005A1D66">
              <w:t>бюджет;</w:t>
            </w:r>
          </w:p>
          <w:p w:rsidR="00240D37" w:rsidRPr="005A1D66" w:rsidRDefault="00240D37" w:rsidP="002C31FA">
            <w:pPr>
              <w:autoSpaceDE w:val="0"/>
              <w:autoSpaceDN w:val="0"/>
              <w:adjustRightInd w:val="0"/>
              <w:jc w:val="center"/>
            </w:pPr>
            <w:r w:rsidRPr="005A1D66">
              <w:t>федеральный бюджет</w:t>
            </w:r>
          </w:p>
        </w:tc>
        <w:tc>
          <w:tcPr>
            <w:tcW w:w="1275" w:type="dxa"/>
          </w:tcPr>
          <w:p w:rsidR="00240D37" w:rsidRDefault="00240D37" w:rsidP="00647A9F">
            <w:pPr>
              <w:autoSpaceDE w:val="0"/>
              <w:autoSpaceDN w:val="0"/>
              <w:adjustRightInd w:val="0"/>
              <w:ind w:left="-111" w:right="-108"/>
              <w:jc w:val="center"/>
            </w:pPr>
          </w:p>
          <w:p w:rsidR="00240D37" w:rsidRDefault="00240D37" w:rsidP="00647A9F">
            <w:pPr>
              <w:autoSpaceDE w:val="0"/>
              <w:autoSpaceDN w:val="0"/>
              <w:adjustRightInd w:val="0"/>
              <w:ind w:left="-111" w:right="-108"/>
              <w:jc w:val="center"/>
            </w:pPr>
            <w:r>
              <w:t>11 000,00</w:t>
            </w:r>
          </w:p>
          <w:p w:rsidR="00240D37" w:rsidRDefault="00240D37" w:rsidP="00647A9F">
            <w:pPr>
              <w:autoSpaceDE w:val="0"/>
              <w:autoSpaceDN w:val="0"/>
              <w:adjustRightInd w:val="0"/>
              <w:ind w:left="-111" w:right="-108"/>
              <w:jc w:val="center"/>
            </w:pPr>
          </w:p>
          <w:p w:rsidR="00240D37" w:rsidRPr="005A1D66" w:rsidRDefault="00240D37" w:rsidP="00647A9F">
            <w:pPr>
              <w:autoSpaceDE w:val="0"/>
              <w:autoSpaceDN w:val="0"/>
              <w:adjustRightInd w:val="0"/>
              <w:ind w:left="-111" w:right="-108"/>
              <w:jc w:val="center"/>
            </w:pPr>
            <w:r>
              <w:t>44 000,00</w:t>
            </w:r>
          </w:p>
        </w:tc>
        <w:tc>
          <w:tcPr>
            <w:tcW w:w="1134" w:type="dxa"/>
          </w:tcPr>
          <w:p w:rsidR="00240D37" w:rsidRDefault="00240D37" w:rsidP="004720EC">
            <w:pPr>
              <w:autoSpaceDE w:val="0"/>
              <w:autoSpaceDN w:val="0"/>
              <w:adjustRightInd w:val="0"/>
              <w:ind w:left="-111" w:right="-108"/>
              <w:jc w:val="center"/>
            </w:pPr>
          </w:p>
          <w:p w:rsidR="00240D37" w:rsidRDefault="00240D37" w:rsidP="004720EC">
            <w:pPr>
              <w:autoSpaceDE w:val="0"/>
              <w:autoSpaceDN w:val="0"/>
              <w:adjustRightInd w:val="0"/>
              <w:ind w:left="-111" w:right="-108"/>
              <w:jc w:val="center"/>
            </w:pPr>
            <w:r>
              <w:t>11 000,00</w:t>
            </w:r>
          </w:p>
          <w:p w:rsidR="00240D37" w:rsidRDefault="00240D37" w:rsidP="004720EC">
            <w:pPr>
              <w:autoSpaceDE w:val="0"/>
              <w:autoSpaceDN w:val="0"/>
              <w:adjustRightInd w:val="0"/>
              <w:ind w:left="-111" w:right="-108"/>
              <w:jc w:val="center"/>
            </w:pPr>
          </w:p>
          <w:p w:rsidR="00240D37" w:rsidRPr="005A1D66" w:rsidRDefault="00240D37" w:rsidP="004720EC">
            <w:pPr>
              <w:autoSpaceDE w:val="0"/>
              <w:autoSpaceDN w:val="0"/>
              <w:adjustRightInd w:val="0"/>
              <w:ind w:left="-111" w:right="-108"/>
              <w:jc w:val="center"/>
            </w:pPr>
            <w:r>
              <w:t>44 000,00</w:t>
            </w:r>
          </w:p>
        </w:tc>
        <w:tc>
          <w:tcPr>
            <w:tcW w:w="1149" w:type="dxa"/>
          </w:tcPr>
          <w:p w:rsidR="00240D37" w:rsidRDefault="00240D37" w:rsidP="004720EC">
            <w:pPr>
              <w:autoSpaceDE w:val="0"/>
              <w:autoSpaceDN w:val="0"/>
              <w:adjustRightInd w:val="0"/>
              <w:ind w:left="-111" w:right="-108"/>
              <w:jc w:val="center"/>
            </w:pPr>
          </w:p>
          <w:p w:rsidR="00240D37" w:rsidRDefault="00240D37" w:rsidP="004720EC">
            <w:pPr>
              <w:autoSpaceDE w:val="0"/>
              <w:autoSpaceDN w:val="0"/>
              <w:adjustRightInd w:val="0"/>
              <w:ind w:left="-111" w:right="-108"/>
              <w:jc w:val="center"/>
            </w:pPr>
            <w:r>
              <w:t>11 000,00</w:t>
            </w:r>
          </w:p>
          <w:p w:rsidR="00240D37" w:rsidRDefault="00240D37" w:rsidP="004720EC">
            <w:pPr>
              <w:autoSpaceDE w:val="0"/>
              <w:autoSpaceDN w:val="0"/>
              <w:adjustRightInd w:val="0"/>
              <w:ind w:left="-111" w:right="-108"/>
              <w:jc w:val="center"/>
            </w:pPr>
          </w:p>
          <w:p w:rsidR="00240D37" w:rsidRPr="005A1D66" w:rsidRDefault="00240D37" w:rsidP="004720EC">
            <w:pPr>
              <w:autoSpaceDE w:val="0"/>
              <w:autoSpaceDN w:val="0"/>
              <w:adjustRightInd w:val="0"/>
              <w:ind w:left="-111" w:right="-108"/>
              <w:jc w:val="center"/>
            </w:pPr>
            <w:r>
              <w:t>44 000,00</w:t>
            </w:r>
          </w:p>
        </w:tc>
        <w:tc>
          <w:tcPr>
            <w:tcW w:w="1200" w:type="dxa"/>
          </w:tcPr>
          <w:p w:rsidR="00240D37" w:rsidRPr="00257C24" w:rsidRDefault="00240D37" w:rsidP="005A1D66">
            <w:pPr>
              <w:autoSpaceDE w:val="0"/>
              <w:autoSpaceDN w:val="0"/>
              <w:adjustRightInd w:val="0"/>
              <w:ind w:left="-111" w:right="-108"/>
              <w:jc w:val="center"/>
            </w:pPr>
          </w:p>
          <w:p w:rsidR="00240D37" w:rsidRPr="00257C24" w:rsidRDefault="00257C24" w:rsidP="005A1D66">
            <w:pPr>
              <w:autoSpaceDE w:val="0"/>
              <w:autoSpaceDN w:val="0"/>
              <w:adjustRightInd w:val="0"/>
              <w:ind w:left="-111" w:right="-108"/>
              <w:jc w:val="center"/>
            </w:pPr>
            <w:r w:rsidRPr="00257C24">
              <w:t>33</w:t>
            </w:r>
            <w:r w:rsidR="00240D37" w:rsidRPr="00257C24">
              <w:t> 000,00</w:t>
            </w:r>
          </w:p>
          <w:p w:rsidR="00240D37" w:rsidRPr="00257C24" w:rsidRDefault="00240D37" w:rsidP="005A1D66">
            <w:pPr>
              <w:autoSpaceDE w:val="0"/>
              <w:autoSpaceDN w:val="0"/>
              <w:adjustRightInd w:val="0"/>
              <w:ind w:left="-111" w:right="-108"/>
              <w:jc w:val="center"/>
            </w:pPr>
          </w:p>
          <w:p w:rsidR="00240D37" w:rsidRPr="00257C24" w:rsidRDefault="00257C24" w:rsidP="005A1D66">
            <w:pPr>
              <w:autoSpaceDE w:val="0"/>
              <w:autoSpaceDN w:val="0"/>
              <w:adjustRightInd w:val="0"/>
              <w:ind w:left="-111" w:right="-108"/>
              <w:jc w:val="center"/>
            </w:pPr>
            <w:r w:rsidRPr="00257C24">
              <w:t>132</w:t>
            </w:r>
            <w:r w:rsidR="00240D37" w:rsidRPr="00257C24">
              <w:t> 000,00</w:t>
            </w:r>
          </w:p>
        </w:tc>
      </w:tr>
      <w:tr w:rsidR="00657D8A" w:rsidRPr="005A1D66" w:rsidTr="00C766B0">
        <w:tblPrEx>
          <w:tblBorders>
            <w:bottom w:val="single" w:sz="4" w:space="0" w:color="auto"/>
          </w:tblBorders>
        </w:tblPrEx>
        <w:trPr>
          <w:cantSplit/>
        </w:trPr>
        <w:tc>
          <w:tcPr>
            <w:tcW w:w="567" w:type="dxa"/>
          </w:tcPr>
          <w:p w:rsidR="00657D8A" w:rsidRPr="005A1D66" w:rsidRDefault="00EE444B" w:rsidP="002C31FA">
            <w:pPr>
              <w:autoSpaceDE w:val="0"/>
              <w:autoSpaceDN w:val="0"/>
              <w:adjustRightInd w:val="0"/>
              <w:jc w:val="center"/>
            </w:pPr>
            <w:r w:rsidRPr="005A1D66">
              <w:t>3</w:t>
            </w:r>
            <w:r w:rsidR="00657D8A" w:rsidRPr="005A1D66">
              <w:t>.</w:t>
            </w:r>
          </w:p>
        </w:tc>
        <w:tc>
          <w:tcPr>
            <w:tcW w:w="2552" w:type="dxa"/>
          </w:tcPr>
          <w:p w:rsidR="00657D8A" w:rsidRPr="005A1D66" w:rsidRDefault="00657D8A" w:rsidP="009B70CF">
            <w:pPr>
              <w:pStyle w:val="ConsNonformat"/>
              <w:jc w:val="both"/>
              <w:rPr>
                <w:rFonts w:ascii="Times New Roman" w:eastAsia="Calibri" w:hAnsi="Times New Roman"/>
                <w:snapToGrid/>
                <w:sz w:val="24"/>
                <w:szCs w:val="24"/>
                <w:lang w:eastAsia="en-US"/>
              </w:rPr>
            </w:pPr>
            <w:r w:rsidRPr="005A1D66">
              <w:rPr>
                <w:rFonts w:ascii="Times New Roman" w:eastAsia="Calibri" w:hAnsi="Times New Roman"/>
                <w:snapToGrid/>
                <w:sz w:val="24"/>
                <w:szCs w:val="24"/>
                <w:lang w:eastAsia="en-US"/>
              </w:rPr>
              <w:t>Развитие объектов инфраструктуры поддержки субъектов малого и среднего предпринимательства</w:t>
            </w:r>
          </w:p>
        </w:tc>
        <w:tc>
          <w:tcPr>
            <w:tcW w:w="1843" w:type="dxa"/>
          </w:tcPr>
          <w:p w:rsidR="00657D8A" w:rsidRPr="005A1D66" w:rsidRDefault="00657D8A" w:rsidP="002C31FA">
            <w:pPr>
              <w:shd w:val="clear" w:color="auto" w:fill="FFFFFF"/>
              <w:tabs>
                <w:tab w:val="left" w:pos="1512"/>
              </w:tabs>
              <w:ind w:left="-108" w:right="-108"/>
              <w:jc w:val="center"/>
            </w:pPr>
            <w:r w:rsidRPr="005A1D66">
              <w:t>областной</w:t>
            </w:r>
          </w:p>
          <w:p w:rsidR="00657D8A" w:rsidRPr="005A1D66" w:rsidRDefault="00657D8A" w:rsidP="002C31FA">
            <w:pPr>
              <w:shd w:val="clear" w:color="auto" w:fill="FFFFFF"/>
              <w:tabs>
                <w:tab w:val="left" w:pos="1512"/>
              </w:tabs>
              <w:ind w:left="-108" w:right="-108"/>
              <w:jc w:val="center"/>
            </w:pPr>
            <w:r w:rsidRPr="005A1D66">
              <w:t>бюджет</w:t>
            </w:r>
            <w:r w:rsidR="00C36FEE" w:rsidRPr="005A1D66">
              <w:t>;</w:t>
            </w:r>
          </w:p>
          <w:p w:rsidR="00657D8A" w:rsidRPr="005A1D66" w:rsidRDefault="00657D8A" w:rsidP="002C31FA">
            <w:pPr>
              <w:autoSpaceDE w:val="0"/>
              <w:autoSpaceDN w:val="0"/>
              <w:adjustRightInd w:val="0"/>
              <w:jc w:val="center"/>
            </w:pPr>
            <w:r w:rsidRPr="005A1D66">
              <w:t>федеральный бюджет</w:t>
            </w:r>
          </w:p>
        </w:tc>
        <w:tc>
          <w:tcPr>
            <w:tcW w:w="1275" w:type="dxa"/>
          </w:tcPr>
          <w:p w:rsidR="00657D8A" w:rsidRDefault="00657D8A" w:rsidP="00C36FEE">
            <w:pPr>
              <w:autoSpaceDE w:val="0"/>
              <w:autoSpaceDN w:val="0"/>
              <w:adjustRightInd w:val="0"/>
              <w:ind w:left="-111" w:right="-105"/>
              <w:jc w:val="center"/>
            </w:pPr>
          </w:p>
          <w:p w:rsidR="005A1D66" w:rsidRDefault="005A1D66" w:rsidP="00C36FEE">
            <w:pPr>
              <w:autoSpaceDE w:val="0"/>
              <w:autoSpaceDN w:val="0"/>
              <w:adjustRightInd w:val="0"/>
              <w:ind w:left="-111" w:right="-105"/>
              <w:jc w:val="center"/>
            </w:pPr>
            <w:r>
              <w:t>17 273,20</w:t>
            </w:r>
          </w:p>
          <w:p w:rsidR="005A1D66" w:rsidRDefault="005A1D66" w:rsidP="00C36FEE">
            <w:pPr>
              <w:autoSpaceDE w:val="0"/>
              <w:autoSpaceDN w:val="0"/>
              <w:adjustRightInd w:val="0"/>
              <w:ind w:left="-111" w:right="-105"/>
              <w:jc w:val="center"/>
            </w:pPr>
          </w:p>
          <w:p w:rsidR="005A1D66" w:rsidRPr="005A1D66" w:rsidRDefault="005A1D66" w:rsidP="00C36FEE">
            <w:pPr>
              <w:autoSpaceDE w:val="0"/>
              <w:autoSpaceDN w:val="0"/>
              <w:adjustRightInd w:val="0"/>
              <w:ind w:left="-111" w:right="-105"/>
              <w:jc w:val="center"/>
            </w:pPr>
            <w:r>
              <w:t>18 000,00</w:t>
            </w:r>
          </w:p>
        </w:tc>
        <w:tc>
          <w:tcPr>
            <w:tcW w:w="1134" w:type="dxa"/>
          </w:tcPr>
          <w:p w:rsidR="00657D8A" w:rsidRDefault="00657D8A" w:rsidP="002C31FA">
            <w:pPr>
              <w:autoSpaceDE w:val="0"/>
              <w:autoSpaceDN w:val="0"/>
              <w:adjustRightInd w:val="0"/>
              <w:ind w:left="-111" w:right="-105"/>
              <w:jc w:val="center"/>
            </w:pPr>
          </w:p>
          <w:p w:rsidR="005A1D66" w:rsidRDefault="00C53EFC" w:rsidP="002C31FA">
            <w:pPr>
              <w:autoSpaceDE w:val="0"/>
              <w:autoSpaceDN w:val="0"/>
              <w:adjustRightInd w:val="0"/>
              <w:ind w:left="-111" w:right="-105"/>
              <w:jc w:val="center"/>
            </w:pPr>
            <w:r>
              <w:t>15</w:t>
            </w:r>
            <w:r w:rsidR="005A1D66">
              <w:t> </w:t>
            </w:r>
            <w:r>
              <w:t>127</w:t>
            </w:r>
            <w:r w:rsidR="005A1D66">
              <w:t>,</w:t>
            </w:r>
            <w:r>
              <w:t>8</w:t>
            </w:r>
            <w:r w:rsidR="005A1D66">
              <w:t>0</w:t>
            </w:r>
          </w:p>
          <w:p w:rsidR="005A1D66" w:rsidRDefault="005A1D66" w:rsidP="002C31FA">
            <w:pPr>
              <w:autoSpaceDE w:val="0"/>
              <w:autoSpaceDN w:val="0"/>
              <w:adjustRightInd w:val="0"/>
              <w:ind w:left="-111" w:right="-105"/>
              <w:jc w:val="center"/>
            </w:pPr>
          </w:p>
          <w:p w:rsidR="005A1D66" w:rsidRPr="005A1D66" w:rsidRDefault="00257C24" w:rsidP="002C31FA">
            <w:pPr>
              <w:autoSpaceDE w:val="0"/>
              <w:autoSpaceDN w:val="0"/>
              <w:adjustRightInd w:val="0"/>
              <w:ind w:left="-111" w:right="-105"/>
              <w:jc w:val="center"/>
            </w:pPr>
            <w:r>
              <w:t>18 000,00</w:t>
            </w:r>
          </w:p>
        </w:tc>
        <w:tc>
          <w:tcPr>
            <w:tcW w:w="1149" w:type="dxa"/>
          </w:tcPr>
          <w:p w:rsidR="005A1D66" w:rsidRDefault="005A1D66" w:rsidP="005A1D66">
            <w:pPr>
              <w:autoSpaceDE w:val="0"/>
              <w:autoSpaceDN w:val="0"/>
              <w:adjustRightInd w:val="0"/>
              <w:ind w:left="-111" w:right="-105"/>
              <w:jc w:val="center"/>
            </w:pPr>
          </w:p>
          <w:p w:rsidR="00657D8A" w:rsidRDefault="00C53EFC" w:rsidP="005A1D66">
            <w:pPr>
              <w:autoSpaceDE w:val="0"/>
              <w:autoSpaceDN w:val="0"/>
              <w:adjustRightInd w:val="0"/>
              <w:ind w:left="-111" w:right="-105"/>
              <w:jc w:val="center"/>
            </w:pPr>
            <w:r>
              <w:t>15</w:t>
            </w:r>
            <w:r w:rsidR="005A1D66">
              <w:t> </w:t>
            </w:r>
            <w:r>
              <w:t>127</w:t>
            </w:r>
            <w:r w:rsidR="005A1D66">
              <w:t>,</w:t>
            </w:r>
            <w:r>
              <w:t>8</w:t>
            </w:r>
            <w:r w:rsidR="005A1D66">
              <w:t>0</w:t>
            </w:r>
          </w:p>
          <w:p w:rsidR="005A1D66" w:rsidRDefault="005A1D66" w:rsidP="005A1D66">
            <w:pPr>
              <w:autoSpaceDE w:val="0"/>
              <w:autoSpaceDN w:val="0"/>
              <w:adjustRightInd w:val="0"/>
              <w:ind w:left="-111" w:right="-105"/>
              <w:jc w:val="center"/>
            </w:pPr>
          </w:p>
          <w:p w:rsidR="005A1D66" w:rsidRPr="005A1D66" w:rsidRDefault="00257C24" w:rsidP="005A1D66">
            <w:pPr>
              <w:autoSpaceDE w:val="0"/>
              <w:autoSpaceDN w:val="0"/>
              <w:adjustRightInd w:val="0"/>
              <w:ind w:left="-111" w:right="-105"/>
              <w:jc w:val="center"/>
            </w:pPr>
            <w:r>
              <w:t>18 000,00</w:t>
            </w:r>
          </w:p>
        </w:tc>
        <w:tc>
          <w:tcPr>
            <w:tcW w:w="1200" w:type="dxa"/>
          </w:tcPr>
          <w:p w:rsidR="00657D8A" w:rsidRPr="00257C24" w:rsidRDefault="00657D8A" w:rsidP="002C31FA">
            <w:pPr>
              <w:autoSpaceDE w:val="0"/>
              <w:autoSpaceDN w:val="0"/>
              <w:adjustRightInd w:val="0"/>
              <w:ind w:left="-111" w:right="-105"/>
              <w:jc w:val="center"/>
            </w:pPr>
          </w:p>
          <w:p w:rsidR="005A1D66" w:rsidRPr="00257C24" w:rsidRDefault="00C53EFC" w:rsidP="002C31FA">
            <w:pPr>
              <w:autoSpaceDE w:val="0"/>
              <w:autoSpaceDN w:val="0"/>
              <w:adjustRightInd w:val="0"/>
              <w:ind w:left="-111" w:right="-105"/>
              <w:jc w:val="center"/>
            </w:pPr>
            <w:r>
              <w:t>47</w:t>
            </w:r>
            <w:r w:rsidR="005A1D66" w:rsidRPr="00257C24">
              <w:t> </w:t>
            </w:r>
            <w:r>
              <w:t>528</w:t>
            </w:r>
            <w:r w:rsidR="005A1D66" w:rsidRPr="00257C24">
              <w:t>,</w:t>
            </w:r>
            <w:r>
              <w:t>8</w:t>
            </w:r>
            <w:r w:rsidR="005A1D66" w:rsidRPr="00257C24">
              <w:t>0</w:t>
            </w:r>
          </w:p>
          <w:p w:rsidR="005A1D66" w:rsidRPr="00257C24" w:rsidRDefault="005A1D66" w:rsidP="002C31FA">
            <w:pPr>
              <w:autoSpaceDE w:val="0"/>
              <w:autoSpaceDN w:val="0"/>
              <w:adjustRightInd w:val="0"/>
              <w:ind w:left="-111" w:right="-105"/>
              <w:jc w:val="center"/>
            </w:pPr>
          </w:p>
          <w:p w:rsidR="005A1D66" w:rsidRPr="00257C24" w:rsidRDefault="00257C24" w:rsidP="002C31FA">
            <w:pPr>
              <w:autoSpaceDE w:val="0"/>
              <w:autoSpaceDN w:val="0"/>
              <w:adjustRightInd w:val="0"/>
              <w:ind w:left="-111" w:right="-105"/>
              <w:jc w:val="center"/>
            </w:pPr>
            <w:r w:rsidRPr="00257C24">
              <w:t>54</w:t>
            </w:r>
            <w:r w:rsidR="005A1D66" w:rsidRPr="00257C24">
              <w:t> 000,00</w:t>
            </w:r>
          </w:p>
        </w:tc>
      </w:tr>
      <w:tr w:rsidR="00657D8A" w:rsidRPr="005A1D66" w:rsidTr="00C766B0">
        <w:tblPrEx>
          <w:tblBorders>
            <w:bottom w:val="single" w:sz="4" w:space="0" w:color="auto"/>
          </w:tblBorders>
        </w:tblPrEx>
        <w:trPr>
          <w:cantSplit/>
        </w:trPr>
        <w:tc>
          <w:tcPr>
            <w:tcW w:w="567" w:type="dxa"/>
          </w:tcPr>
          <w:p w:rsidR="00657D8A" w:rsidRPr="005A1D66" w:rsidRDefault="00EE444B" w:rsidP="002C31FA">
            <w:pPr>
              <w:autoSpaceDE w:val="0"/>
              <w:autoSpaceDN w:val="0"/>
              <w:adjustRightInd w:val="0"/>
              <w:jc w:val="center"/>
            </w:pPr>
            <w:r w:rsidRPr="005A1D66">
              <w:lastRenderedPageBreak/>
              <w:t>4</w:t>
            </w:r>
            <w:r w:rsidR="00657D8A" w:rsidRPr="005A1D66">
              <w:t>.</w:t>
            </w:r>
          </w:p>
        </w:tc>
        <w:tc>
          <w:tcPr>
            <w:tcW w:w="2552" w:type="dxa"/>
          </w:tcPr>
          <w:p w:rsidR="00657D8A" w:rsidRPr="005A1D66" w:rsidRDefault="00657D8A" w:rsidP="009B70CF">
            <w:pPr>
              <w:autoSpaceDE w:val="0"/>
              <w:autoSpaceDN w:val="0"/>
              <w:adjustRightInd w:val="0"/>
              <w:jc w:val="both"/>
              <w:rPr>
                <w:i/>
              </w:rPr>
            </w:pPr>
            <w:r w:rsidRPr="005A1D66">
              <w:t>Информац</w:t>
            </w:r>
            <w:r w:rsidR="00EE444B" w:rsidRPr="005A1D66">
              <w:t>ионно-консультационная</w:t>
            </w:r>
            <w:r w:rsidRPr="005A1D66">
              <w:t xml:space="preserve"> поддержка субъектов малого и среднего предпринимательства, пропаганда и популяризация предпринимательской деятельности</w:t>
            </w:r>
          </w:p>
        </w:tc>
        <w:tc>
          <w:tcPr>
            <w:tcW w:w="1843" w:type="dxa"/>
          </w:tcPr>
          <w:p w:rsidR="00657D8A" w:rsidRPr="005A1D66" w:rsidRDefault="00657D8A" w:rsidP="002C31FA">
            <w:pPr>
              <w:shd w:val="clear" w:color="auto" w:fill="FFFFFF"/>
              <w:tabs>
                <w:tab w:val="left" w:pos="1512"/>
              </w:tabs>
              <w:ind w:left="-108" w:right="-108"/>
              <w:jc w:val="center"/>
            </w:pPr>
            <w:r w:rsidRPr="005A1D66">
              <w:t>областной</w:t>
            </w:r>
          </w:p>
          <w:p w:rsidR="00657D8A" w:rsidRPr="005A1D66" w:rsidRDefault="00657D8A" w:rsidP="002C31FA">
            <w:pPr>
              <w:shd w:val="clear" w:color="auto" w:fill="FFFFFF"/>
              <w:tabs>
                <w:tab w:val="left" w:pos="1512"/>
              </w:tabs>
              <w:ind w:left="-108" w:right="-108"/>
              <w:jc w:val="center"/>
            </w:pPr>
            <w:r w:rsidRPr="005A1D66">
              <w:t>бюджет</w:t>
            </w:r>
          </w:p>
        </w:tc>
        <w:tc>
          <w:tcPr>
            <w:tcW w:w="1275" w:type="dxa"/>
          </w:tcPr>
          <w:p w:rsidR="00657D8A" w:rsidRDefault="00657D8A" w:rsidP="002C31FA">
            <w:pPr>
              <w:autoSpaceDE w:val="0"/>
              <w:autoSpaceDN w:val="0"/>
              <w:adjustRightInd w:val="0"/>
              <w:jc w:val="center"/>
            </w:pPr>
          </w:p>
          <w:p w:rsidR="005A1D66" w:rsidRPr="005A1D66" w:rsidRDefault="005A1D66" w:rsidP="002C31FA">
            <w:pPr>
              <w:autoSpaceDE w:val="0"/>
              <w:autoSpaceDN w:val="0"/>
              <w:adjustRightInd w:val="0"/>
              <w:jc w:val="center"/>
            </w:pPr>
            <w:r>
              <w:t>402,00</w:t>
            </w:r>
          </w:p>
        </w:tc>
        <w:tc>
          <w:tcPr>
            <w:tcW w:w="1134" w:type="dxa"/>
          </w:tcPr>
          <w:p w:rsidR="00657D8A" w:rsidRDefault="00657D8A" w:rsidP="002C31FA">
            <w:pPr>
              <w:autoSpaceDE w:val="0"/>
              <w:autoSpaceDN w:val="0"/>
              <w:adjustRightInd w:val="0"/>
              <w:jc w:val="center"/>
            </w:pPr>
          </w:p>
          <w:p w:rsidR="005A1D66" w:rsidRPr="005A1D66" w:rsidRDefault="00257C24" w:rsidP="002C31FA">
            <w:pPr>
              <w:autoSpaceDE w:val="0"/>
              <w:autoSpaceDN w:val="0"/>
              <w:adjustRightInd w:val="0"/>
              <w:jc w:val="center"/>
            </w:pPr>
            <w:r>
              <w:t>200</w:t>
            </w:r>
            <w:r w:rsidR="00240D37">
              <w:t>,00</w:t>
            </w:r>
          </w:p>
        </w:tc>
        <w:tc>
          <w:tcPr>
            <w:tcW w:w="1149" w:type="dxa"/>
          </w:tcPr>
          <w:p w:rsidR="00C36FEE" w:rsidRDefault="00C36FEE" w:rsidP="00C36FEE">
            <w:pPr>
              <w:autoSpaceDE w:val="0"/>
              <w:autoSpaceDN w:val="0"/>
              <w:adjustRightInd w:val="0"/>
              <w:jc w:val="center"/>
            </w:pPr>
          </w:p>
          <w:p w:rsidR="005A1D66" w:rsidRPr="005A1D66" w:rsidRDefault="00257C24" w:rsidP="00C36FEE">
            <w:pPr>
              <w:autoSpaceDE w:val="0"/>
              <w:autoSpaceDN w:val="0"/>
              <w:adjustRightInd w:val="0"/>
              <w:jc w:val="center"/>
            </w:pPr>
            <w:r>
              <w:t>200</w:t>
            </w:r>
            <w:r w:rsidR="00240D37">
              <w:t>,00</w:t>
            </w:r>
          </w:p>
        </w:tc>
        <w:tc>
          <w:tcPr>
            <w:tcW w:w="1200" w:type="dxa"/>
          </w:tcPr>
          <w:p w:rsidR="00657D8A" w:rsidRPr="00257C24" w:rsidRDefault="00657D8A" w:rsidP="002C31FA">
            <w:pPr>
              <w:autoSpaceDE w:val="0"/>
              <w:autoSpaceDN w:val="0"/>
              <w:adjustRightInd w:val="0"/>
              <w:jc w:val="center"/>
            </w:pPr>
          </w:p>
          <w:p w:rsidR="005A1D66" w:rsidRPr="00257C24" w:rsidRDefault="00257C24" w:rsidP="002C31FA">
            <w:pPr>
              <w:autoSpaceDE w:val="0"/>
              <w:autoSpaceDN w:val="0"/>
              <w:adjustRightInd w:val="0"/>
              <w:jc w:val="center"/>
            </w:pPr>
            <w:r w:rsidRPr="00257C24">
              <w:t>8</w:t>
            </w:r>
            <w:r w:rsidR="005A1D66" w:rsidRPr="00257C24">
              <w:t>02,00</w:t>
            </w:r>
          </w:p>
        </w:tc>
      </w:tr>
      <w:tr w:rsidR="005A1D66" w:rsidRPr="00C766B0" w:rsidTr="00C766B0">
        <w:tblPrEx>
          <w:tblBorders>
            <w:bottom w:val="single" w:sz="4" w:space="0" w:color="auto"/>
          </w:tblBorders>
        </w:tblPrEx>
        <w:trPr>
          <w:cantSplit/>
        </w:trPr>
        <w:tc>
          <w:tcPr>
            <w:tcW w:w="3119" w:type="dxa"/>
            <w:gridSpan w:val="2"/>
          </w:tcPr>
          <w:p w:rsidR="005A1D66" w:rsidRPr="005A1D66" w:rsidRDefault="005A1D66" w:rsidP="002C31FA">
            <w:pPr>
              <w:autoSpaceDE w:val="0"/>
              <w:autoSpaceDN w:val="0"/>
              <w:adjustRightInd w:val="0"/>
              <w:jc w:val="both"/>
            </w:pPr>
            <w:r w:rsidRPr="005A1D66">
              <w:t>Всего</w:t>
            </w:r>
          </w:p>
        </w:tc>
        <w:tc>
          <w:tcPr>
            <w:tcW w:w="1843" w:type="dxa"/>
          </w:tcPr>
          <w:p w:rsidR="005A1D66" w:rsidRPr="005A1D66" w:rsidRDefault="005A1D66" w:rsidP="002C31FA">
            <w:pPr>
              <w:shd w:val="clear" w:color="auto" w:fill="FFFFFF"/>
              <w:tabs>
                <w:tab w:val="left" w:pos="1512"/>
              </w:tabs>
              <w:ind w:left="-108" w:right="-108"/>
              <w:jc w:val="center"/>
            </w:pPr>
            <w:r w:rsidRPr="005A1D66">
              <w:t>областной</w:t>
            </w:r>
          </w:p>
          <w:p w:rsidR="005A1D66" w:rsidRPr="005A1D66" w:rsidRDefault="005A1D66" w:rsidP="002C31FA">
            <w:pPr>
              <w:shd w:val="clear" w:color="auto" w:fill="FFFFFF"/>
              <w:tabs>
                <w:tab w:val="left" w:pos="1512"/>
              </w:tabs>
              <w:ind w:left="-108" w:right="-108"/>
              <w:jc w:val="center"/>
            </w:pPr>
            <w:r w:rsidRPr="005A1D66">
              <w:t>бюджет;</w:t>
            </w:r>
          </w:p>
          <w:p w:rsidR="005A1D66" w:rsidRPr="005A1D66" w:rsidRDefault="005A1D66" w:rsidP="002C31FA">
            <w:pPr>
              <w:autoSpaceDE w:val="0"/>
              <w:autoSpaceDN w:val="0"/>
              <w:adjustRightInd w:val="0"/>
              <w:jc w:val="center"/>
            </w:pPr>
            <w:r w:rsidRPr="005A1D66">
              <w:t>федеральный бюджет</w:t>
            </w:r>
          </w:p>
        </w:tc>
        <w:tc>
          <w:tcPr>
            <w:tcW w:w="1275" w:type="dxa"/>
          </w:tcPr>
          <w:p w:rsidR="005A1D66" w:rsidRDefault="005A1D66" w:rsidP="00647A9F">
            <w:pPr>
              <w:autoSpaceDE w:val="0"/>
              <w:autoSpaceDN w:val="0"/>
              <w:adjustRightInd w:val="0"/>
              <w:ind w:left="-102" w:right="-112"/>
              <w:jc w:val="center"/>
            </w:pPr>
          </w:p>
          <w:p w:rsidR="005A1D66" w:rsidRDefault="005A1D66" w:rsidP="00647A9F">
            <w:pPr>
              <w:autoSpaceDE w:val="0"/>
              <w:autoSpaceDN w:val="0"/>
              <w:adjustRightInd w:val="0"/>
              <w:ind w:left="-102" w:right="-112"/>
              <w:jc w:val="center"/>
            </w:pPr>
            <w:r>
              <w:t>48 475,20</w:t>
            </w:r>
          </w:p>
          <w:p w:rsidR="005A1D66" w:rsidRDefault="005A1D66" w:rsidP="00647A9F">
            <w:pPr>
              <w:autoSpaceDE w:val="0"/>
              <w:autoSpaceDN w:val="0"/>
              <w:adjustRightInd w:val="0"/>
              <w:ind w:left="-102" w:right="-112"/>
              <w:jc w:val="center"/>
            </w:pPr>
          </w:p>
          <w:p w:rsidR="005A1D66" w:rsidRPr="005A1D66" w:rsidRDefault="005A1D66" w:rsidP="00647A9F">
            <w:pPr>
              <w:autoSpaceDE w:val="0"/>
              <w:autoSpaceDN w:val="0"/>
              <w:adjustRightInd w:val="0"/>
              <w:ind w:left="-102" w:right="-112"/>
              <w:jc w:val="center"/>
            </w:pPr>
            <w:r>
              <w:t>141 200,00</w:t>
            </w:r>
          </w:p>
        </w:tc>
        <w:tc>
          <w:tcPr>
            <w:tcW w:w="1134" w:type="dxa"/>
          </w:tcPr>
          <w:p w:rsidR="005A1D66" w:rsidRPr="00257C24" w:rsidRDefault="005A1D66" w:rsidP="005A1D66">
            <w:pPr>
              <w:autoSpaceDE w:val="0"/>
              <w:autoSpaceDN w:val="0"/>
              <w:adjustRightInd w:val="0"/>
              <w:ind w:left="-111" w:right="-105"/>
              <w:jc w:val="center"/>
            </w:pPr>
          </w:p>
          <w:p w:rsidR="005A1D66" w:rsidRPr="00257C24" w:rsidRDefault="00257C24" w:rsidP="005A1D66">
            <w:pPr>
              <w:autoSpaceDE w:val="0"/>
              <w:autoSpaceDN w:val="0"/>
              <w:adjustRightInd w:val="0"/>
              <w:ind w:left="-111" w:right="-105"/>
              <w:jc w:val="center"/>
            </w:pPr>
            <w:r w:rsidRPr="00257C24">
              <w:t>46</w:t>
            </w:r>
            <w:r w:rsidR="005A1D66" w:rsidRPr="00257C24">
              <w:t> </w:t>
            </w:r>
            <w:r w:rsidRPr="00257C24">
              <w:t>127</w:t>
            </w:r>
            <w:r w:rsidR="005A1D66" w:rsidRPr="00257C24">
              <w:t>,</w:t>
            </w:r>
            <w:r w:rsidRPr="00257C24">
              <w:t>8</w:t>
            </w:r>
            <w:r w:rsidR="005A1D66" w:rsidRPr="00257C24">
              <w:t>0</w:t>
            </w:r>
          </w:p>
          <w:p w:rsidR="005A1D66" w:rsidRPr="00257C24" w:rsidRDefault="005A1D66" w:rsidP="005A1D66">
            <w:pPr>
              <w:autoSpaceDE w:val="0"/>
              <w:autoSpaceDN w:val="0"/>
              <w:adjustRightInd w:val="0"/>
              <w:ind w:left="-111" w:right="-105"/>
              <w:jc w:val="center"/>
            </w:pPr>
          </w:p>
          <w:p w:rsidR="005A1D66" w:rsidRPr="00257C24" w:rsidRDefault="00257C24" w:rsidP="00257C24">
            <w:pPr>
              <w:autoSpaceDE w:val="0"/>
              <w:autoSpaceDN w:val="0"/>
              <w:adjustRightInd w:val="0"/>
              <w:ind w:left="-111" w:right="-105"/>
              <w:jc w:val="center"/>
            </w:pPr>
            <w:r w:rsidRPr="00257C24">
              <w:t>141 200,00</w:t>
            </w:r>
          </w:p>
        </w:tc>
        <w:tc>
          <w:tcPr>
            <w:tcW w:w="1149" w:type="dxa"/>
          </w:tcPr>
          <w:p w:rsidR="005A1D66" w:rsidRPr="00257C24" w:rsidRDefault="005A1D66" w:rsidP="005A1D66">
            <w:pPr>
              <w:autoSpaceDE w:val="0"/>
              <w:autoSpaceDN w:val="0"/>
              <w:adjustRightInd w:val="0"/>
              <w:ind w:left="-111" w:right="-105"/>
              <w:jc w:val="center"/>
            </w:pPr>
          </w:p>
          <w:p w:rsidR="005A1D66" w:rsidRPr="00257C24" w:rsidRDefault="00257C24" w:rsidP="005A1D66">
            <w:pPr>
              <w:autoSpaceDE w:val="0"/>
              <w:autoSpaceDN w:val="0"/>
              <w:adjustRightInd w:val="0"/>
              <w:ind w:left="-111" w:right="-105"/>
              <w:jc w:val="center"/>
            </w:pPr>
            <w:r w:rsidRPr="00257C24">
              <w:t>46</w:t>
            </w:r>
            <w:r w:rsidR="005A1D66" w:rsidRPr="00257C24">
              <w:t> </w:t>
            </w:r>
            <w:r w:rsidRPr="00257C24">
              <w:t>127</w:t>
            </w:r>
            <w:r w:rsidR="005A1D66" w:rsidRPr="00257C24">
              <w:t>,</w:t>
            </w:r>
            <w:r w:rsidRPr="00257C24">
              <w:t>8</w:t>
            </w:r>
            <w:r w:rsidR="005A1D66" w:rsidRPr="00257C24">
              <w:t>0</w:t>
            </w:r>
          </w:p>
          <w:p w:rsidR="005A1D66" w:rsidRPr="00257C24" w:rsidRDefault="005A1D66" w:rsidP="005A1D66">
            <w:pPr>
              <w:autoSpaceDE w:val="0"/>
              <w:autoSpaceDN w:val="0"/>
              <w:adjustRightInd w:val="0"/>
              <w:ind w:left="-111" w:right="-105"/>
              <w:jc w:val="center"/>
            </w:pPr>
          </w:p>
          <w:p w:rsidR="005A1D66" w:rsidRPr="00257C24" w:rsidRDefault="00257C24" w:rsidP="005A1D66">
            <w:pPr>
              <w:autoSpaceDE w:val="0"/>
              <w:autoSpaceDN w:val="0"/>
              <w:adjustRightInd w:val="0"/>
              <w:ind w:left="-111" w:right="-105"/>
              <w:jc w:val="center"/>
            </w:pPr>
            <w:r w:rsidRPr="00257C24">
              <w:t>141 200,00</w:t>
            </w:r>
          </w:p>
        </w:tc>
        <w:tc>
          <w:tcPr>
            <w:tcW w:w="1200" w:type="dxa"/>
          </w:tcPr>
          <w:p w:rsidR="005A1D66" w:rsidRPr="00257C24" w:rsidRDefault="005A1D66" w:rsidP="00647A9F">
            <w:pPr>
              <w:autoSpaceDE w:val="0"/>
              <w:autoSpaceDN w:val="0"/>
              <w:adjustRightInd w:val="0"/>
              <w:ind w:left="-102" w:right="-112"/>
              <w:jc w:val="center"/>
            </w:pPr>
          </w:p>
          <w:p w:rsidR="005A1D66" w:rsidRPr="00257C24" w:rsidRDefault="00257C24" w:rsidP="00647A9F">
            <w:pPr>
              <w:autoSpaceDE w:val="0"/>
              <w:autoSpaceDN w:val="0"/>
              <w:adjustRightInd w:val="0"/>
              <w:ind w:left="-102" w:right="-112"/>
              <w:jc w:val="center"/>
            </w:pPr>
            <w:r w:rsidRPr="00257C24">
              <w:t>140</w:t>
            </w:r>
            <w:r w:rsidR="005A1D66" w:rsidRPr="00257C24">
              <w:t> </w:t>
            </w:r>
            <w:r w:rsidRPr="00257C24">
              <w:t>73</w:t>
            </w:r>
            <w:r w:rsidR="005A1D66" w:rsidRPr="00257C24">
              <w:t>0,</w:t>
            </w:r>
            <w:r w:rsidRPr="00257C24">
              <w:t>8</w:t>
            </w:r>
            <w:r w:rsidR="005A1D66" w:rsidRPr="00257C24">
              <w:t>0</w:t>
            </w:r>
          </w:p>
          <w:p w:rsidR="005A1D66" w:rsidRPr="00257C24" w:rsidRDefault="005A1D66" w:rsidP="00647A9F">
            <w:pPr>
              <w:autoSpaceDE w:val="0"/>
              <w:autoSpaceDN w:val="0"/>
              <w:adjustRightInd w:val="0"/>
              <w:ind w:left="-102" w:right="-112"/>
              <w:jc w:val="center"/>
            </w:pPr>
          </w:p>
          <w:p w:rsidR="005A1D66" w:rsidRPr="00257C24" w:rsidRDefault="00257C24" w:rsidP="00257C24">
            <w:pPr>
              <w:autoSpaceDE w:val="0"/>
              <w:autoSpaceDN w:val="0"/>
              <w:adjustRightInd w:val="0"/>
              <w:ind w:left="-102" w:right="-112"/>
              <w:jc w:val="center"/>
            </w:pPr>
            <w:r w:rsidRPr="00257C24">
              <w:t>423</w:t>
            </w:r>
            <w:r w:rsidR="005A1D66" w:rsidRPr="00257C24">
              <w:t> </w:t>
            </w:r>
            <w:r w:rsidRPr="00257C24">
              <w:t>6</w:t>
            </w:r>
            <w:r w:rsidR="005A1D66" w:rsidRPr="00257C24">
              <w:t>00,00</w:t>
            </w:r>
          </w:p>
        </w:tc>
      </w:tr>
    </w:tbl>
    <w:p w:rsidR="005E2F7A" w:rsidRPr="008635B6" w:rsidRDefault="005E2F7A" w:rsidP="005E2F7A">
      <w:pPr>
        <w:pStyle w:val="ConsPlusNormal"/>
        <w:widowControl/>
        <w:ind w:firstLine="709"/>
        <w:jc w:val="both"/>
        <w:rPr>
          <w:rFonts w:ascii="Times New Roman" w:hAnsi="Times New Roman" w:cs="Times New Roman"/>
          <w:sz w:val="16"/>
          <w:szCs w:val="16"/>
        </w:rPr>
      </w:pPr>
    </w:p>
    <w:p w:rsidR="00370A14" w:rsidRPr="00CE6E4F" w:rsidRDefault="005E2F7A" w:rsidP="00CE6E4F">
      <w:pPr>
        <w:pStyle w:val="ConsPlusNormal"/>
        <w:widowControl/>
        <w:ind w:firstLine="709"/>
        <w:jc w:val="both"/>
        <w:rPr>
          <w:rFonts w:ascii="Times New Roman" w:hAnsi="Times New Roman" w:cs="Times New Roman"/>
          <w:sz w:val="28"/>
          <w:szCs w:val="28"/>
        </w:rPr>
      </w:pPr>
      <w:r w:rsidRPr="008635B6">
        <w:rPr>
          <w:rFonts w:ascii="Times New Roman" w:hAnsi="Times New Roman" w:cs="Times New Roman"/>
          <w:sz w:val="28"/>
          <w:szCs w:val="28"/>
        </w:rPr>
        <w:t>9.</w:t>
      </w:r>
      <w:r w:rsidRPr="008635B6">
        <w:rPr>
          <w:rFonts w:ascii="Times New Roman" w:hAnsi="Times New Roman" w:cs="Times New Roman"/>
          <w:sz w:val="28"/>
          <w:szCs w:val="28"/>
        </w:rPr>
        <w:tab/>
      </w:r>
      <w:r w:rsidR="00370A14" w:rsidRPr="00CE6E4F">
        <w:rPr>
          <w:rFonts w:ascii="Times New Roman" w:hAnsi="Times New Roman" w:cs="Times New Roman"/>
          <w:sz w:val="28"/>
          <w:szCs w:val="28"/>
        </w:rPr>
        <w:t>На территории Челябинской области для оказания финансовой поддержки приоритетными видами деятельности субъектов малого и среднего предпринимательства являются виды деятельности Общероссийского классификатора видов экономической деятельности (</w:t>
      </w:r>
      <w:r w:rsidR="00CE6E4F" w:rsidRPr="00CE6E4F">
        <w:rPr>
          <w:rFonts w:ascii="Times New Roman" w:hAnsi="Times New Roman" w:cs="Times New Roman"/>
          <w:sz w:val="28"/>
          <w:szCs w:val="28"/>
        </w:rPr>
        <w:t xml:space="preserve">ОК 029-2014 </w:t>
      </w:r>
      <w:r w:rsidR="00CE6E4F" w:rsidRPr="00CE6E4F">
        <w:rPr>
          <w:rFonts w:ascii="Times New Roman" w:hAnsi="Times New Roman" w:cs="Times New Roman"/>
          <w:sz w:val="28"/>
          <w:szCs w:val="28"/>
        </w:rPr>
        <w:br/>
        <w:t>(КДЕС Ред. 2)</w:t>
      </w:r>
      <w:r w:rsidR="00370A14" w:rsidRPr="00CE6E4F">
        <w:rPr>
          <w:rFonts w:ascii="Times New Roman" w:hAnsi="Times New Roman" w:cs="Times New Roman"/>
          <w:sz w:val="28"/>
          <w:szCs w:val="28"/>
        </w:rPr>
        <w:t xml:space="preserve">) (далее именуется – Классификатор) </w:t>
      </w:r>
      <w:r w:rsidR="00CE6E4F" w:rsidRPr="00CE6E4F">
        <w:rPr>
          <w:rFonts w:ascii="Times New Roman" w:hAnsi="Times New Roman" w:cs="Times New Roman"/>
          <w:sz w:val="28"/>
          <w:szCs w:val="28"/>
        </w:rPr>
        <w:t xml:space="preserve">за исключением видов деятельности, включенных в разделы G, K, L, M (за исключением кодов 71 и 75), N, O, Q, S, T, U </w:t>
      </w:r>
      <w:r w:rsidR="00370A14" w:rsidRPr="00CE6E4F">
        <w:rPr>
          <w:rFonts w:ascii="Times New Roman" w:hAnsi="Times New Roman" w:cs="Times New Roman"/>
          <w:sz w:val="28"/>
          <w:szCs w:val="28"/>
        </w:rPr>
        <w:t>Классификатора.</w:t>
      </w:r>
    </w:p>
    <w:p w:rsidR="00370A14" w:rsidRPr="00CE6E4F" w:rsidRDefault="00370A14" w:rsidP="00CE6E4F">
      <w:pPr>
        <w:pStyle w:val="ConsPlusNormal"/>
        <w:widowControl/>
        <w:ind w:firstLine="709"/>
        <w:jc w:val="both"/>
        <w:rPr>
          <w:rFonts w:ascii="Times New Roman" w:hAnsi="Times New Roman" w:cs="Times New Roman"/>
          <w:sz w:val="28"/>
          <w:szCs w:val="28"/>
        </w:rPr>
      </w:pPr>
      <w:r w:rsidRPr="00CE6E4F">
        <w:rPr>
          <w:rFonts w:ascii="Times New Roman" w:hAnsi="Times New Roman" w:cs="Times New Roman"/>
          <w:sz w:val="28"/>
          <w:szCs w:val="28"/>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E2F7A" w:rsidRPr="008635B6" w:rsidRDefault="00370A14" w:rsidP="00370A14">
      <w:pPr>
        <w:pStyle w:val="ConsPlusNormal"/>
        <w:widowControl/>
        <w:ind w:firstLine="709"/>
        <w:jc w:val="both"/>
        <w:rPr>
          <w:rFonts w:ascii="Times New Roman" w:hAnsi="Times New Roman" w:cs="Times New Roman"/>
          <w:sz w:val="28"/>
          <w:szCs w:val="28"/>
        </w:rPr>
      </w:pPr>
      <w:r w:rsidRPr="008635B6">
        <w:rPr>
          <w:rFonts w:ascii="Times New Roman" w:hAnsi="Times New Roman" w:cs="Times New Roman"/>
          <w:sz w:val="28"/>
          <w:szCs w:val="28"/>
        </w:rPr>
        <w:t>Срок рассмотрения обращений субъектов малого и среднего предпринимательства об оказании финансовой поддержки не должен превышать шестидесяти календарных дней.</w:t>
      </w:r>
    </w:p>
    <w:p w:rsidR="005E2F7A" w:rsidRDefault="005E2F7A" w:rsidP="00370A14">
      <w:pPr>
        <w:pStyle w:val="ConsPlusNormal"/>
        <w:widowControl/>
        <w:ind w:firstLine="684"/>
        <w:jc w:val="both"/>
        <w:rPr>
          <w:rFonts w:ascii="Times New Roman" w:hAnsi="Times New Roman" w:cs="Times New Roman"/>
          <w:sz w:val="28"/>
          <w:szCs w:val="28"/>
        </w:rPr>
      </w:pPr>
    </w:p>
    <w:p w:rsidR="005E2F7A" w:rsidRPr="008635B6" w:rsidRDefault="005E2F7A" w:rsidP="005E2F7A">
      <w:pPr>
        <w:pStyle w:val="ConsPlusTitle"/>
        <w:widowControl/>
        <w:jc w:val="center"/>
        <w:outlineLvl w:val="1"/>
        <w:rPr>
          <w:rFonts w:ascii="Times New Roman" w:hAnsi="Times New Roman" w:cs="Times New Roman"/>
          <w:b w:val="0"/>
          <w:sz w:val="28"/>
          <w:szCs w:val="28"/>
        </w:rPr>
      </w:pPr>
      <w:r w:rsidRPr="008635B6">
        <w:rPr>
          <w:rFonts w:ascii="Times New Roman" w:hAnsi="Times New Roman" w:cs="Times New Roman"/>
          <w:b w:val="0"/>
          <w:sz w:val="28"/>
          <w:szCs w:val="28"/>
        </w:rPr>
        <w:t xml:space="preserve">Раздел </w:t>
      </w:r>
      <w:r w:rsidRPr="008635B6">
        <w:rPr>
          <w:rFonts w:ascii="Times New Roman" w:hAnsi="Times New Roman" w:cs="Times New Roman"/>
          <w:b w:val="0"/>
          <w:sz w:val="28"/>
          <w:szCs w:val="28"/>
          <w:lang w:val="en-US"/>
        </w:rPr>
        <w:t>VI</w:t>
      </w:r>
      <w:r w:rsidRPr="008635B6">
        <w:rPr>
          <w:rFonts w:ascii="Times New Roman" w:hAnsi="Times New Roman" w:cs="Times New Roman"/>
          <w:b w:val="0"/>
          <w:sz w:val="28"/>
          <w:szCs w:val="28"/>
        </w:rPr>
        <w:t xml:space="preserve">. </w:t>
      </w:r>
      <w:r w:rsidRPr="008635B6">
        <w:rPr>
          <w:rFonts w:ascii="Times New Roman" w:hAnsi="Times New Roman" w:cs="Times New Roman"/>
          <w:b w:val="0"/>
          <w:sz w:val="28"/>
        </w:rPr>
        <w:t xml:space="preserve">Организация управления и механизм выполнения мероприятий </w:t>
      </w:r>
      <w:r w:rsidR="00B615F4">
        <w:rPr>
          <w:rFonts w:ascii="Times New Roman" w:hAnsi="Times New Roman" w:cs="Times New Roman"/>
          <w:b w:val="0"/>
          <w:sz w:val="28"/>
        </w:rPr>
        <w:t>под</w:t>
      </w:r>
      <w:r w:rsidRPr="008635B6">
        <w:rPr>
          <w:rFonts w:ascii="Times New Roman" w:hAnsi="Times New Roman" w:cs="Times New Roman"/>
          <w:b w:val="0"/>
          <w:sz w:val="28"/>
        </w:rPr>
        <w:t>программы</w:t>
      </w:r>
    </w:p>
    <w:p w:rsidR="005E2F7A" w:rsidRPr="008635B6" w:rsidRDefault="005E2F7A" w:rsidP="005E2F7A">
      <w:pPr>
        <w:pStyle w:val="ConsPlusTitle"/>
        <w:widowControl/>
        <w:ind w:firstLine="686"/>
        <w:jc w:val="center"/>
        <w:outlineLvl w:val="1"/>
        <w:rPr>
          <w:rFonts w:ascii="Times New Roman" w:hAnsi="Times New Roman" w:cs="Times New Roman"/>
          <w:sz w:val="28"/>
          <w:szCs w:val="28"/>
        </w:rPr>
      </w:pP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10.</w:t>
      </w:r>
      <w:r w:rsidRPr="008635B6">
        <w:rPr>
          <w:rFonts w:ascii="Times New Roman" w:hAnsi="Times New Roman" w:cs="Times New Roman"/>
          <w:sz w:val="28"/>
          <w:szCs w:val="28"/>
        </w:rPr>
        <w:tab/>
        <w:t>Минэкономразвития области:</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w:t>
      </w:r>
      <w:r w:rsidRPr="008635B6">
        <w:rPr>
          <w:rFonts w:ascii="Times New Roman" w:hAnsi="Times New Roman" w:cs="Times New Roman"/>
          <w:sz w:val="28"/>
          <w:szCs w:val="28"/>
        </w:rPr>
        <w:tab/>
        <w:t xml:space="preserve">осуществляет управление реализацией </w:t>
      </w:r>
      <w:r w:rsidR="00B615F4">
        <w:rPr>
          <w:rFonts w:ascii="Times New Roman" w:hAnsi="Times New Roman" w:cs="Times New Roman"/>
          <w:sz w:val="28"/>
          <w:szCs w:val="28"/>
        </w:rPr>
        <w:t>под</w:t>
      </w:r>
      <w:r w:rsidRPr="008635B6">
        <w:rPr>
          <w:rFonts w:ascii="Times New Roman" w:hAnsi="Times New Roman" w:cs="Times New Roman"/>
          <w:sz w:val="28"/>
          <w:szCs w:val="28"/>
        </w:rPr>
        <w:t>программы и несет ответственность за достижение целевых индикаторов и показателей, конечных результатов ее реализации, а также за целевое и эффективное использование бюджетных средств;</w:t>
      </w:r>
    </w:p>
    <w:p w:rsidR="005E2F7A" w:rsidRPr="008635B6" w:rsidRDefault="005E2F7A" w:rsidP="00574272">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2)</w:t>
      </w:r>
      <w:r w:rsidRPr="008635B6">
        <w:rPr>
          <w:rFonts w:ascii="Times New Roman" w:hAnsi="Times New Roman" w:cs="Times New Roman"/>
          <w:sz w:val="28"/>
          <w:szCs w:val="28"/>
        </w:rPr>
        <w:tab/>
      </w:r>
      <w:r w:rsidRPr="00C766B0">
        <w:rPr>
          <w:rFonts w:ascii="Times New Roman" w:hAnsi="Times New Roman" w:cs="Times New Roman"/>
          <w:sz w:val="28"/>
          <w:szCs w:val="28"/>
        </w:rPr>
        <w:t>запрашивает у соисполнител</w:t>
      </w:r>
      <w:r w:rsidR="00DA553D">
        <w:rPr>
          <w:rFonts w:ascii="Times New Roman" w:hAnsi="Times New Roman" w:cs="Times New Roman"/>
          <w:sz w:val="28"/>
          <w:szCs w:val="28"/>
        </w:rPr>
        <w:t>я</w:t>
      </w:r>
      <w:r w:rsidR="009B70CF" w:rsidRPr="00C766B0">
        <w:rPr>
          <w:rFonts w:ascii="Times New Roman" w:hAnsi="Times New Roman" w:cs="Times New Roman"/>
          <w:sz w:val="28"/>
          <w:szCs w:val="28"/>
        </w:rPr>
        <w:t xml:space="preserve"> </w:t>
      </w:r>
      <w:r w:rsidR="00B615F4" w:rsidRPr="00C766B0">
        <w:rPr>
          <w:rFonts w:ascii="Times New Roman" w:hAnsi="Times New Roman" w:cs="Times New Roman"/>
          <w:sz w:val="28"/>
          <w:szCs w:val="28"/>
        </w:rPr>
        <w:t>под</w:t>
      </w:r>
      <w:r w:rsidR="009B70CF" w:rsidRPr="00C766B0">
        <w:rPr>
          <w:rFonts w:ascii="Times New Roman" w:hAnsi="Times New Roman" w:cs="Times New Roman"/>
          <w:sz w:val="28"/>
          <w:szCs w:val="28"/>
        </w:rPr>
        <w:t>программы</w:t>
      </w:r>
      <w:r w:rsidRPr="00C766B0">
        <w:rPr>
          <w:rFonts w:ascii="Times New Roman" w:hAnsi="Times New Roman" w:cs="Times New Roman"/>
          <w:sz w:val="28"/>
          <w:szCs w:val="28"/>
        </w:rPr>
        <w:t xml:space="preserve"> информацию, необходимую для подготовки годового отчета об исполнении мероприятий </w:t>
      </w:r>
      <w:r w:rsidR="00B615F4" w:rsidRPr="00C766B0">
        <w:rPr>
          <w:rFonts w:ascii="Times New Roman" w:hAnsi="Times New Roman" w:cs="Times New Roman"/>
          <w:sz w:val="28"/>
          <w:szCs w:val="28"/>
        </w:rPr>
        <w:t>под</w:t>
      </w:r>
      <w:r w:rsidRPr="00C766B0">
        <w:rPr>
          <w:rFonts w:ascii="Times New Roman" w:hAnsi="Times New Roman" w:cs="Times New Roman"/>
          <w:sz w:val="28"/>
          <w:szCs w:val="28"/>
        </w:rPr>
        <w:t>программы</w:t>
      </w:r>
      <w:r w:rsidR="00574272">
        <w:rPr>
          <w:rFonts w:ascii="Times New Roman" w:hAnsi="Times New Roman" w:cs="Times New Roman"/>
          <w:sz w:val="28"/>
          <w:szCs w:val="28"/>
        </w:rPr>
        <w:t>.</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11.</w:t>
      </w:r>
      <w:r w:rsidRPr="008635B6">
        <w:rPr>
          <w:rFonts w:ascii="Times New Roman" w:hAnsi="Times New Roman" w:cs="Times New Roman"/>
          <w:sz w:val="28"/>
          <w:szCs w:val="28"/>
        </w:rPr>
        <w:tab/>
        <w:t xml:space="preserve">Реализация </w:t>
      </w:r>
      <w:r w:rsidR="00B615F4">
        <w:rPr>
          <w:rFonts w:ascii="Times New Roman" w:hAnsi="Times New Roman" w:cs="Times New Roman"/>
          <w:sz w:val="28"/>
          <w:szCs w:val="28"/>
        </w:rPr>
        <w:t>под</w:t>
      </w:r>
      <w:r w:rsidRPr="008635B6">
        <w:rPr>
          <w:rFonts w:ascii="Times New Roman" w:hAnsi="Times New Roman" w:cs="Times New Roman"/>
          <w:sz w:val="28"/>
          <w:szCs w:val="28"/>
        </w:rPr>
        <w:t>программы осуществляется на основе государственных контрактов на закупку товаров, работ, услуг для государственных нужд</w:t>
      </w:r>
      <w:r w:rsidR="009B70CF" w:rsidRPr="008635B6">
        <w:rPr>
          <w:rFonts w:ascii="Times New Roman" w:hAnsi="Times New Roman" w:cs="Times New Roman"/>
          <w:sz w:val="28"/>
          <w:szCs w:val="28"/>
        </w:rPr>
        <w:t xml:space="preserve"> Челябинской области</w:t>
      </w:r>
      <w:r w:rsidRPr="008635B6">
        <w:rPr>
          <w:rFonts w:ascii="Times New Roman" w:hAnsi="Times New Roman" w:cs="Times New Roman"/>
          <w:sz w:val="28"/>
          <w:szCs w:val="28"/>
        </w:rPr>
        <w:t xml:space="preserve">, а также путем предоставления субсидий местным бюджетам, субъектам малого и среднего предпринимательства, некоммерческим организациям, государственным бюджетным учреждениям Челябинской области на финансовое обеспечение </w:t>
      </w:r>
      <w:r w:rsidRPr="008635B6">
        <w:rPr>
          <w:rFonts w:ascii="Times New Roman" w:hAnsi="Times New Roman" w:cs="Times New Roman"/>
          <w:sz w:val="28"/>
          <w:szCs w:val="28"/>
        </w:rPr>
        <w:lastRenderedPageBreak/>
        <w:t>выполнения государственного задания и субсидий на иные цели в соответствии с законодательством Российской Федерации и Челябинской области.</w:t>
      </w:r>
      <w:r w:rsidR="00B25D03">
        <w:rPr>
          <w:rFonts w:ascii="Times New Roman" w:hAnsi="Times New Roman" w:cs="Times New Roman"/>
          <w:sz w:val="28"/>
          <w:szCs w:val="28"/>
        </w:rPr>
        <w:t xml:space="preserve"> </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12.</w:t>
      </w:r>
      <w:r w:rsidRPr="008635B6">
        <w:rPr>
          <w:rFonts w:ascii="Times New Roman" w:hAnsi="Times New Roman" w:cs="Times New Roman"/>
          <w:sz w:val="28"/>
          <w:szCs w:val="28"/>
        </w:rPr>
        <w:tab/>
        <w:t xml:space="preserve">Внесение изменений в </w:t>
      </w:r>
      <w:r w:rsidR="00B615F4">
        <w:rPr>
          <w:rFonts w:ascii="Times New Roman" w:hAnsi="Times New Roman" w:cs="Times New Roman"/>
          <w:sz w:val="28"/>
          <w:szCs w:val="28"/>
        </w:rPr>
        <w:t>под</w:t>
      </w:r>
      <w:r w:rsidRPr="008635B6">
        <w:rPr>
          <w:rFonts w:ascii="Times New Roman" w:hAnsi="Times New Roman" w:cs="Times New Roman"/>
          <w:sz w:val="28"/>
          <w:szCs w:val="28"/>
        </w:rPr>
        <w:t>программу осуществляется в соответствии с законодательством Российской Федерации и Челябинской области.</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13.</w:t>
      </w:r>
      <w:r w:rsidRPr="008635B6">
        <w:rPr>
          <w:rFonts w:ascii="Times New Roman" w:hAnsi="Times New Roman" w:cs="Times New Roman"/>
          <w:sz w:val="28"/>
          <w:szCs w:val="28"/>
        </w:rPr>
        <w:tab/>
        <w:t>Минэкономразвития области организует размещение</w:t>
      </w:r>
      <w:r w:rsidR="009B70CF" w:rsidRPr="008635B6">
        <w:rPr>
          <w:rFonts w:ascii="Times New Roman" w:hAnsi="Times New Roman" w:cs="Times New Roman"/>
          <w:sz w:val="28"/>
          <w:szCs w:val="28"/>
        </w:rPr>
        <w:t xml:space="preserve"> на своем официальном сайте</w:t>
      </w:r>
      <w:r w:rsidRPr="008635B6">
        <w:rPr>
          <w:rFonts w:ascii="Times New Roman" w:hAnsi="Times New Roman" w:cs="Times New Roman"/>
          <w:sz w:val="28"/>
          <w:szCs w:val="28"/>
        </w:rPr>
        <w:t xml:space="preserve"> в</w:t>
      </w:r>
      <w:r w:rsidR="009B70CF" w:rsidRPr="008635B6">
        <w:rPr>
          <w:rFonts w:ascii="Times New Roman" w:hAnsi="Times New Roman" w:cs="Times New Roman"/>
          <w:sz w:val="28"/>
          <w:szCs w:val="28"/>
        </w:rPr>
        <w:t xml:space="preserve"> информационно-телекоммуникационной</w:t>
      </w:r>
      <w:r w:rsidRPr="008635B6">
        <w:rPr>
          <w:rFonts w:ascii="Times New Roman" w:hAnsi="Times New Roman" w:cs="Times New Roman"/>
          <w:sz w:val="28"/>
          <w:szCs w:val="28"/>
        </w:rPr>
        <w:t xml:space="preserve"> сети Интернет информации о ходе реализации </w:t>
      </w:r>
      <w:r w:rsidR="00B615F4">
        <w:rPr>
          <w:rFonts w:ascii="Times New Roman" w:hAnsi="Times New Roman" w:cs="Times New Roman"/>
          <w:sz w:val="28"/>
          <w:szCs w:val="28"/>
        </w:rPr>
        <w:t>под</w:t>
      </w:r>
      <w:r w:rsidRPr="008635B6">
        <w:rPr>
          <w:rFonts w:ascii="Times New Roman" w:hAnsi="Times New Roman" w:cs="Times New Roman"/>
          <w:sz w:val="28"/>
          <w:szCs w:val="28"/>
        </w:rPr>
        <w:t>программы.</w:t>
      </w:r>
    </w:p>
    <w:p w:rsidR="005E2F7A" w:rsidRPr="008635B6" w:rsidRDefault="005E2F7A" w:rsidP="005E2F7A">
      <w:pPr>
        <w:pStyle w:val="ConsPlusNormal"/>
        <w:widowControl/>
        <w:ind w:firstLine="0"/>
        <w:jc w:val="both"/>
        <w:rPr>
          <w:rFonts w:ascii="Times New Roman" w:hAnsi="Times New Roman" w:cs="Times New Roman"/>
          <w:sz w:val="28"/>
          <w:szCs w:val="28"/>
        </w:rPr>
      </w:pPr>
    </w:p>
    <w:p w:rsidR="005E2F7A" w:rsidRPr="008635B6" w:rsidRDefault="005E2F7A" w:rsidP="005E2F7A">
      <w:pPr>
        <w:jc w:val="center"/>
        <w:rPr>
          <w:sz w:val="28"/>
          <w:szCs w:val="28"/>
        </w:rPr>
      </w:pPr>
      <w:r w:rsidRPr="008635B6">
        <w:rPr>
          <w:sz w:val="28"/>
          <w:szCs w:val="28"/>
        </w:rPr>
        <w:t xml:space="preserve">Раздел </w:t>
      </w:r>
      <w:r w:rsidRPr="008635B6">
        <w:rPr>
          <w:sz w:val="28"/>
          <w:szCs w:val="28"/>
          <w:lang w:val="en-US"/>
        </w:rPr>
        <w:t>VII</w:t>
      </w:r>
      <w:r w:rsidRPr="008635B6">
        <w:rPr>
          <w:sz w:val="28"/>
          <w:szCs w:val="28"/>
        </w:rPr>
        <w:t xml:space="preserve">. Ожидаемые результаты реализации </w:t>
      </w:r>
      <w:r w:rsidR="00B615F4">
        <w:rPr>
          <w:sz w:val="28"/>
          <w:szCs w:val="28"/>
        </w:rPr>
        <w:t>под</w:t>
      </w:r>
      <w:r w:rsidRPr="008635B6">
        <w:rPr>
          <w:sz w:val="28"/>
          <w:szCs w:val="28"/>
        </w:rPr>
        <w:t>программы</w:t>
      </w:r>
    </w:p>
    <w:p w:rsidR="005E2F7A" w:rsidRPr="008635B6" w:rsidRDefault="005E2F7A" w:rsidP="005E2F7A">
      <w:pPr>
        <w:pStyle w:val="ConsPlusTitle"/>
        <w:widowControl/>
        <w:outlineLvl w:val="1"/>
        <w:rPr>
          <w:rFonts w:ascii="Times New Roman" w:hAnsi="Times New Roman" w:cs="Times New Roman"/>
          <w:sz w:val="28"/>
          <w:szCs w:val="28"/>
        </w:rPr>
      </w:pP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14.</w:t>
      </w:r>
      <w:r w:rsidRPr="008635B6">
        <w:rPr>
          <w:rFonts w:ascii="Times New Roman" w:hAnsi="Times New Roman" w:cs="Times New Roman"/>
          <w:sz w:val="28"/>
          <w:szCs w:val="28"/>
        </w:rPr>
        <w:tab/>
        <w:t xml:space="preserve">Динамика индикативных показателей*, которые будут достигнуты в результате реализации мероприятий </w:t>
      </w:r>
      <w:r w:rsidR="00B615F4">
        <w:rPr>
          <w:rFonts w:ascii="Times New Roman" w:hAnsi="Times New Roman" w:cs="Times New Roman"/>
          <w:sz w:val="28"/>
          <w:szCs w:val="28"/>
        </w:rPr>
        <w:t>под</w:t>
      </w:r>
      <w:r w:rsidRPr="008635B6">
        <w:rPr>
          <w:rFonts w:ascii="Times New Roman" w:hAnsi="Times New Roman" w:cs="Times New Roman"/>
          <w:sz w:val="28"/>
          <w:szCs w:val="28"/>
        </w:rPr>
        <w:t>программы, представлена в таблице 2.</w:t>
      </w:r>
    </w:p>
    <w:p w:rsidR="005E2F7A" w:rsidRPr="008635B6" w:rsidRDefault="005E2F7A" w:rsidP="005E2F7A">
      <w:pPr>
        <w:pStyle w:val="ConsPlusNormal"/>
        <w:widowControl/>
        <w:ind w:firstLine="684"/>
        <w:jc w:val="both"/>
        <w:rPr>
          <w:rFonts w:ascii="Times New Roman" w:hAnsi="Times New Roman" w:cs="Times New Roman"/>
          <w:sz w:val="16"/>
          <w:szCs w:val="16"/>
        </w:rPr>
      </w:pPr>
    </w:p>
    <w:p w:rsidR="005E2F7A" w:rsidRPr="008635B6" w:rsidRDefault="005E2F7A" w:rsidP="005E2F7A">
      <w:pPr>
        <w:pStyle w:val="ConsPlusNormal"/>
        <w:widowControl/>
        <w:ind w:firstLine="684"/>
        <w:jc w:val="right"/>
        <w:rPr>
          <w:rFonts w:ascii="Times New Roman" w:hAnsi="Times New Roman" w:cs="Times New Roman"/>
          <w:sz w:val="28"/>
          <w:szCs w:val="28"/>
        </w:rPr>
      </w:pPr>
      <w:r w:rsidRPr="008635B6">
        <w:rPr>
          <w:rFonts w:ascii="Times New Roman" w:hAnsi="Times New Roman" w:cs="Times New Roman"/>
          <w:sz w:val="28"/>
          <w:szCs w:val="28"/>
        </w:rPr>
        <w:t>Таблица 2</w:t>
      </w:r>
    </w:p>
    <w:p w:rsidR="005E2F7A" w:rsidRPr="008635B6" w:rsidRDefault="005E2F7A" w:rsidP="005E2F7A">
      <w:pPr>
        <w:rPr>
          <w:sz w:val="2"/>
          <w:szCs w:val="2"/>
        </w:rPr>
      </w:pPr>
    </w:p>
    <w:p w:rsidR="005E2F7A" w:rsidRPr="008635B6" w:rsidRDefault="005E2F7A" w:rsidP="005E2F7A">
      <w:pPr>
        <w:rPr>
          <w:sz w:val="2"/>
          <w:szCs w:val="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7"/>
        <w:gridCol w:w="1363"/>
        <w:gridCol w:w="905"/>
        <w:gridCol w:w="992"/>
        <w:gridCol w:w="851"/>
        <w:gridCol w:w="850"/>
        <w:gridCol w:w="851"/>
        <w:gridCol w:w="992"/>
      </w:tblGrid>
      <w:tr w:rsidR="005E2F7A" w:rsidRPr="007C6977" w:rsidTr="00E02343">
        <w:tc>
          <w:tcPr>
            <w:tcW w:w="540"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w:t>
            </w:r>
          </w:p>
          <w:p w:rsidR="005E2F7A" w:rsidRPr="007C6977" w:rsidRDefault="005E2F7A" w:rsidP="002C31FA">
            <w:pPr>
              <w:autoSpaceDE w:val="0"/>
              <w:autoSpaceDN w:val="0"/>
              <w:adjustRightInd w:val="0"/>
              <w:jc w:val="center"/>
              <w:rPr>
                <w:sz w:val="23"/>
                <w:szCs w:val="23"/>
              </w:rPr>
            </w:pPr>
            <w:r w:rsidRPr="007C6977">
              <w:rPr>
                <w:sz w:val="23"/>
                <w:szCs w:val="23"/>
              </w:rPr>
              <w:t>п/п</w:t>
            </w:r>
          </w:p>
        </w:tc>
        <w:tc>
          <w:tcPr>
            <w:tcW w:w="2437"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Наименование показателя</w:t>
            </w:r>
          </w:p>
        </w:tc>
        <w:tc>
          <w:tcPr>
            <w:tcW w:w="1363"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Единица</w:t>
            </w:r>
            <w:r w:rsidRPr="007C6977">
              <w:rPr>
                <w:sz w:val="23"/>
                <w:szCs w:val="23"/>
              </w:rPr>
              <w:br/>
              <w:t>измерения</w:t>
            </w:r>
          </w:p>
        </w:tc>
        <w:tc>
          <w:tcPr>
            <w:tcW w:w="905"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201</w:t>
            </w:r>
            <w:r w:rsidR="002E5091" w:rsidRPr="007C6977">
              <w:rPr>
                <w:sz w:val="23"/>
                <w:szCs w:val="23"/>
              </w:rPr>
              <w:t>4</w:t>
            </w:r>
            <w:r w:rsidRPr="007C6977">
              <w:rPr>
                <w:sz w:val="23"/>
                <w:szCs w:val="23"/>
              </w:rPr>
              <w:t xml:space="preserve"> год</w:t>
            </w:r>
          </w:p>
          <w:p w:rsidR="005E2F7A" w:rsidRPr="007C6977" w:rsidRDefault="005E2F7A" w:rsidP="002C31FA">
            <w:pPr>
              <w:autoSpaceDE w:val="0"/>
              <w:autoSpaceDN w:val="0"/>
              <w:adjustRightInd w:val="0"/>
              <w:jc w:val="center"/>
              <w:rPr>
                <w:sz w:val="23"/>
                <w:szCs w:val="23"/>
              </w:rPr>
            </w:pPr>
            <w:r w:rsidRPr="007C6977">
              <w:rPr>
                <w:sz w:val="23"/>
                <w:szCs w:val="23"/>
              </w:rPr>
              <w:t>(факт)</w:t>
            </w:r>
          </w:p>
        </w:tc>
        <w:tc>
          <w:tcPr>
            <w:tcW w:w="992" w:type="dxa"/>
            <w:tcBorders>
              <w:top w:val="single" w:sz="4" w:space="0" w:color="auto"/>
              <w:left w:val="single" w:sz="4" w:space="0" w:color="auto"/>
              <w:bottom w:val="single" w:sz="4" w:space="0" w:color="auto"/>
              <w:right w:val="single" w:sz="4" w:space="0" w:color="auto"/>
            </w:tcBorders>
          </w:tcPr>
          <w:p w:rsidR="005E2F7A" w:rsidRPr="007C6977" w:rsidRDefault="005E2F7A" w:rsidP="009B70CF">
            <w:pPr>
              <w:autoSpaceDE w:val="0"/>
              <w:autoSpaceDN w:val="0"/>
              <w:adjustRightInd w:val="0"/>
              <w:ind w:left="-73"/>
              <w:jc w:val="center"/>
              <w:rPr>
                <w:sz w:val="23"/>
                <w:szCs w:val="23"/>
              </w:rPr>
            </w:pPr>
            <w:r w:rsidRPr="007C6977">
              <w:rPr>
                <w:sz w:val="23"/>
                <w:szCs w:val="23"/>
              </w:rPr>
              <w:t>201</w:t>
            </w:r>
            <w:r w:rsidR="002E5091" w:rsidRPr="007C6977">
              <w:rPr>
                <w:sz w:val="23"/>
                <w:szCs w:val="23"/>
              </w:rPr>
              <w:t>5</w:t>
            </w:r>
            <w:r w:rsidRPr="007C6977">
              <w:rPr>
                <w:sz w:val="23"/>
                <w:szCs w:val="23"/>
              </w:rPr>
              <w:t xml:space="preserve"> год (оценка)</w:t>
            </w:r>
          </w:p>
        </w:tc>
        <w:tc>
          <w:tcPr>
            <w:tcW w:w="851"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201</w:t>
            </w:r>
            <w:r w:rsidR="002E5091" w:rsidRPr="007C6977">
              <w:rPr>
                <w:sz w:val="23"/>
                <w:szCs w:val="23"/>
              </w:rPr>
              <w:t>6</w:t>
            </w:r>
            <w:r w:rsidRPr="007C6977">
              <w:rPr>
                <w:sz w:val="23"/>
                <w:szCs w:val="23"/>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201</w:t>
            </w:r>
            <w:r w:rsidR="002E5091" w:rsidRPr="007C6977">
              <w:rPr>
                <w:sz w:val="23"/>
                <w:szCs w:val="23"/>
              </w:rPr>
              <w:t>7</w:t>
            </w:r>
            <w:r w:rsidRPr="007C6977">
              <w:rPr>
                <w:sz w:val="23"/>
                <w:szCs w:val="23"/>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201</w:t>
            </w:r>
            <w:r w:rsidR="002E5091" w:rsidRPr="007C6977">
              <w:rPr>
                <w:sz w:val="23"/>
                <w:szCs w:val="23"/>
              </w:rPr>
              <w:t>8</w:t>
            </w:r>
            <w:r w:rsidRPr="007C6977">
              <w:rPr>
                <w:sz w:val="23"/>
                <w:szCs w:val="23"/>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Итого</w:t>
            </w:r>
            <w:r w:rsidRPr="007C6977">
              <w:rPr>
                <w:sz w:val="23"/>
                <w:szCs w:val="23"/>
              </w:rPr>
              <w:br/>
              <w:t>201</w:t>
            </w:r>
            <w:r w:rsidR="002E5091" w:rsidRPr="007C6977">
              <w:rPr>
                <w:sz w:val="23"/>
                <w:szCs w:val="23"/>
              </w:rPr>
              <w:t>6</w:t>
            </w:r>
            <w:r w:rsidRPr="007C6977">
              <w:rPr>
                <w:sz w:val="23"/>
                <w:szCs w:val="23"/>
              </w:rPr>
              <w:t xml:space="preserve"> -201</w:t>
            </w:r>
            <w:r w:rsidR="002E5091" w:rsidRPr="007C6977">
              <w:rPr>
                <w:sz w:val="23"/>
                <w:szCs w:val="23"/>
              </w:rPr>
              <w:t>8</w:t>
            </w:r>
            <w:r w:rsidRPr="007C6977">
              <w:rPr>
                <w:sz w:val="23"/>
                <w:szCs w:val="23"/>
              </w:rPr>
              <w:t xml:space="preserve"> годы</w:t>
            </w:r>
          </w:p>
        </w:tc>
      </w:tr>
      <w:tr w:rsidR="00B25D03" w:rsidRPr="007C6977" w:rsidTr="00B25D03">
        <w:tc>
          <w:tcPr>
            <w:tcW w:w="9781" w:type="dxa"/>
            <w:gridSpan w:val="9"/>
            <w:tcBorders>
              <w:top w:val="single" w:sz="4" w:space="0" w:color="auto"/>
              <w:left w:val="single" w:sz="4" w:space="0" w:color="auto"/>
              <w:bottom w:val="single" w:sz="4" w:space="0" w:color="auto"/>
              <w:right w:val="single" w:sz="4" w:space="0" w:color="auto"/>
            </w:tcBorders>
          </w:tcPr>
          <w:p w:rsidR="00B25D03" w:rsidRPr="007C6977" w:rsidRDefault="00B25D03" w:rsidP="00780423">
            <w:pPr>
              <w:autoSpaceDE w:val="0"/>
              <w:autoSpaceDN w:val="0"/>
              <w:adjustRightInd w:val="0"/>
              <w:jc w:val="center"/>
              <w:rPr>
                <w:sz w:val="23"/>
                <w:szCs w:val="23"/>
              </w:rPr>
            </w:pPr>
            <w:r w:rsidRPr="007C6977">
              <w:rPr>
                <w:sz w:val="23"/>
                <w:szCs w:val="23"/>
              </w:rPr>
              <w:t>Выравнивание условий для развития малого и среднего предпринимательства в городских округах и муниципальных районах Челябинской</w:t>
            </w:r>
            <w:r w:rsidR="00780423" w:rsidRPr="007C6977">
              <w:rPr>
                <w:sz w:val="23"/>
                <w:szCs w:val="23"/>
              </w:rPr>
              <w:t xml:space="preserve"> области</w:t>
            </w:r>
          </w:p>
        </w:tc>
      </w:tr>
      <w:tr w:rsidR="005E2F7A" w:rsidRPr="007C6977" w:rsidTr="00E02343">
        <w:tc>
          <w:tcPr>
            <w:tcW w:w="540"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1.</w:t>
            </w:r>
          </w:p>
        </w:tc>
        <w:tc>
          <w:tcPr>
            <w:tcW w:w="2437" w:type="dxa"/>
            <w:tcBorders>
              <w:top w:val="single" w:sz="4" w:space="0" w:color="auto"/>
              <w:left w:val="single" w:sz="4" w:space="0" w:color="auto"/>
              <w:bottom w:val="single" w:sz="4" w:space="0" w:color="auto"/>
              <w:right w:val="single" w:sz="4" w:space="0" w:color="auto"/>
            </w:tcBorders>
          </w:tcPr>
          <w:p w:rsidR="005E2F7A" w:rsidRPr="007C6977" w:rsidRDefault="005E2F7A" w:rsidP="00F047DC">
            <w:pPr>
              <w:autoSpaceDE w:val="0"/>
              <w:autoSpaceDN w:val="0"/>
              <w:adjustRightInd w:val="0"/>
              <w:jc w:val="both"/>
              <w:rPr>
                <w:sz w:val="23"/>
                <w:szCs w:val="23"/>
              </w:rPr>
            </w:pPr>
            <w:r w:rsidRPr="007C6977">
              <w:rPr>
                <w:sz w:val="23"/>
                <w:szCs w:val="23"/>
              </w:rPr>
              <w:t xml:space="preserve">Количество </w:t>
            </w:r>
            <w:r w:rsidR="004E52AD" w:rsidRPr="007C6977">
              <w:rPr>
                <w:sz w:val="23"/>
                <w:szCs w:val="23"/>
              </w:rPr>
              <w:t>муниципальных образований</w:t>
            </w:r>
            <w:r w:rsidR="00F047DC" w:rsidRPr="007C6977">
              <w:rPr>
                <w:sz w:val="23"/>
                <w:szCs w:val="23"/>
              </w:rPr>
              <w:t xml:space="preserve"> Челябинской области</w:t>
            </w:r>
            <w:r w:rsidR="004E52AD" w:rsidRPr="007C6977">
              <w:rPr>
                <w:sz w:val="23"/>
                <w:szCs w:val="23"/>
              </w:rPr>
              <w:t xml:space="preserve"> – получателей субсидий</w:t>
            </w:r>
            <w:r w:rsidRPr="007C6977">
              <w:rPr>
                <w:sz w:val="23"/>
                <w:szCs w:val="23"/>
              </w:rPr>
              <w:t xml:space="preserve"> на содействие развитию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единиц</w:t>
            </w:r>
          </w:p>
        </w:tc>
        <w:tc>
          <w:tcPr>
            <w:tcW w:w="905" w:type="dxa"/>
            <w:tcBorders>
              <w:top w:val="single" w:sz="4" w:space="0" w:color="auto"/>
              <w:left w:val="single" w:sz="4" w:space="0" w:color="auto"/>
              <w:bottom w:val="single" w:sz="4" w:space="0" w:color="auto"/>
              <w:right w:val="single" w:sz="4" w:space="0" w:color="auto"/>
            </w:tcBorders>
          </w:tcPr>
          <w:p w:rsidR="005E2F7A" w:rsidRPr="007C6977" w:rsidRDefault="002E5091" w:rsidP="002C31FA">
            <w:pPr>
              <w:autoSpaceDE w:val="0"/>
              <w:autoSpaceDN w:val="0"/>
              <w:adjustRightInd w:val="0"/>
              <w:jc w:val="center"/>
              <w:rPr>
                <w:sz w:val="23"/>
                <w:szCs w:val="23"/>
              </w:rPr>
            </w:pPr>
            <w:r w:rsidRPr="007C6977">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5E2F7A" w:rsidRPr="007C6977" w:rsidRDefault="005E2F7A" w:rsidP="002C31FA">
            <w:pPr>
              <w:autoSpaceDE w:val="0"/>
              <w:autoSpaceDN w:val="0"/>
              <w:adjustRightInd w:val="0"/>
              <w:jc w:val="center"/>
              <w:rPr>
                <w:sz w:val="23"/>
                <w:szCs w:val="23"/>
              </w:rPr>
            </w:pPr>
            <w:r w:rsidRPr="007C6977">
              <w:rPr>
                <w:sz w:val="23"/>
                <w:szCs w:val="23"/>
              </w:rPr>
              <w:t>3</w:t>
            </w:r>
            <w:r w:rsidR="002E5091" w:rsidRPr="007C6977">
              <w:rPr>
                <w:sz w:val="23"/>
                <w:szCs w:val="23"/>
              </w:rPr>
              <w:t>6</w:t>
            </w:r>
          </w:p>
        </w:tc>
        <w:tc>
          <w:tcPr>
            <w:tcW w:w="851" w:type="dxa"/>
            <w:tcBorders>
              <w:top w:val="single" w:sz="4" w:space="0" w:color="auto"/>
              <w:left w:val="single" w:sz="4" w:space="0" w:color="auto"/>
              <w:bottom w:val="single" w:sz="4" w:space="0" w:color="auto"/>
              <w:right w:val="single" w:sz="4" w:space="0" w:color="auto"/>
            </w:tcBorders>
          </w:tcPr>
          <w:p w:rsidR="005E2F7A" w:rsidRPr="007C6977" w:rsidRDefault="00356AF1" w:rsidP="002C31FA">
            <w:pPr>
              <w:autoSpaceDE w:val="0"/>
              <w:autoSpaceDN w:val="0"/>
              <w:adjustRightInd w:val="0"/>
              <w:jc w:val="center"/>
              <w:rPr>
                <w:sz w:val="23"/>
                <w:szCs w:val="23"/>
              </w:rPr>
            </w:pPr>
            <w:r w:rsidRPr="007C6977">
              <w:rPr>
                <w:sz w:val="23"/>
                <w:szCs w:val="23"/>
              </w:rPr>
              <w:t>30</w:t>
            </w:r>
          </w:p>
        </w:tc>
        <w:tc>
          <w:tcPr>
            <w:tcW w:w="850" w:type="dxa"/>
            <w:tcBorders>
              <w:top w:val="single" w:sz="4" w:space="0" w:color="auto"/>
              <w:left w:val="single" w:sz="4" w:space="0" w:color="auto"/>
              <w:bottom w:val="single" w:sz="4" w:space="0" w:color="auto"/>
              <w:right w:val="single" w:sz="4" w:space="0" w:color="auto"/>
            </w:tcBorders>
          </w:tcPr>
          <w:p w:rsidR="005E2F7A" w:rsidRPr="007C6977" w:rsidRDefault="00240D37" w:rsidP="002C31FA">
            <w:pPr>
              <w:autoSpaceDE w:val="0"/>
              <w:autoSpaceDN w:val="0"/>
              <w:adjustRightInd w:val="0"/>
              <w:jc w:val="center"/>
              <w:rPr>
                <w:sz w:val="23"/>
                <w:szCs w:val="23"/>
              </w:rPr>
            </w:pPr>
            <w:r>
              <w:rPr>
                <w:sz w:val="23"/>
                <w:szCs w:val="23"/>
              </w:rPr>
              <w:t>30</w:t>
            </w:r>
          </w:p>
        </w:tc>
        <w:tc>
          <w:tcPr>
            <w:tcW w:w="851" w:type="dxa"/>
            <w:tcBorders>
              <w:top w:val="single" w:sz="4" w:space="0" w:color="auto"/>
              <w:left w:val="single" w:sz="4" w:space="0" w:color="auto"/>
              <w:bottom w:val="single" w:sz="4" w:space="0" w:color="auto"/>
              <w:right w:val="single" w:sz="4" w:space="0" w:color="auto"/>
            </w:tcBorders>
          </w:tcPr>
          <w:p w:rsidR="005E2F7A" w:rsidRPr="007C6977" w:rsidRDefault="00240D37" w:rsidP="00240D37">
            <w:pPr>
              <w:autoSpaceDE w:val="0"/>
              <w:autoSpaceDN w:val="0"/>
              <w:adjustRightInd w:val="0"/>
              <w:jc w:val="center"/>
              <w:rPr>
                <w:sz w:val="23"/>
                <w:szCs w:val="23"/>
              </w:rPr>
            </w:pPr>
            <w:r>
              <w:rPr>
                <w:sz w:val="23"/>
                <w:szCs w:val="23"/>
              </w:rPr>
              <w:t>30</w:t>
            </w:r>
          </w:p>
        </w:tc>
        <w:tc>
          <w:tcPr>
            <w:tcW w:w="992" w:type="dxa"/>
            <w:tcBorders>
              <w:top w:val="single" w:sz="4" w:space="0" w:color="auto"/>
              <w:left w:val="single" w:sz="4" w:space="0" w:color="auto"/>
              <w:bottom w:val="single" w:sz="4" w:space="0" w:color="auto"/>
              <w:right w:val="single" w:sz="4" w:space="0" w:color="auto"/>
            </w:tcBorders>
          </w:tcPr>
          <w:p w:rsidR="005E2F7A" w:rsidRPr="007C6977" w:rsidRDefault="00A47FFB" w:rsidP="00A47FFB">
            <w:pPr>
              <w:autoSpaceDE w:val="0"/>
              <w:autoSpaceDN w:val="0"/>
              <w:adjustRightInd w:val="0"/>
              <w:jc w:val="center"/>
              <w:rPr>
                <w:sz w:val="23"/>
                <w:szCs w:val="23"/>
              </w:rPr>
            </w:pPr>
            <w:r>
              <w:rPr>
                <w:sz w:val="23"/>
                <w:szCs w:val="23"/>
              </w:rPr>
              <w:t xml:space="preserve">еже-годно </w:t>
            </w:r>
            <w:r w:rsidR="00E02343">
              <w:rPr>
                <w:sz w:val="23"/>
                <w:szCs w:val="23"/>
              </w:rPr>
              <w:t>не</w:t>
            </w:r>
            <w:r w:rsidR="007C6977">
              <w:rPr>
                <w:sz w:val="23"/>
                <w:szCs w:val="23"/>
              </w:rPr>
              <w:t xml:space="preserve"> менее </w:t>
            </w:r>
            <w:r>
              <w:rPr>
                <w:sz w:val="23"/>
                <w:szCs w:val="23"/>
              </w:rPr>
              <w:t>3</w:t>
            </w:r>
            <w:r w:rsidR="007C6977">
              <w:rPr>
                <w:sz w:val="23"/>
                <w:szCs w:val="23"/>
              </w:rPr>
              <w:t>0</w:t>
            </w:r>
          </w:p>
        </w:tc>
      </w:tr>
      <w:tr w:rsidR="002C6EE2" w:rsidRPr="007C6977" w:rsidTr="00780423">
        <w:tc>
          <w:tcPr>
            <w:tcW w:w="9781" w:type="dxa"/>
            <w:gridSpan w:val="9"/>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both"/>
              <w:rPr>
                <w:sz w:val="23"/>
                <w:szCs w:val="23"/>
              </w:rPr>
            </w:pPr>
            <w:r w:rsidRPr="007C6977">
              <w:rPr>
                <w:sz w:val="23"/>
                <w:szCs w:val="23"/>
              </w:rPr>
              <w:t xml:space="preserve">Развитие системы социального партнерства и повышение социальной ответственности бизнеса </w:t>
            </w:r>
          </w:p>
        </w:tc>
      </w:tr>
      <w:tr w:rsidR="002C6EE2" w:rsidRPr="007C6977" w:rsidTr="00E02343">
        <w:tc>
          <w:tcPr>
            <w:tcW w:w="54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2.</w:t>
            </w:r>
          </w:p>
        </w:tc>
        <w:tc>
          <w:tcPr>
            <w:tcW w:w="2437"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both"/>
              <w:rPr>
                <w:sz w:val="23"/>
                <w:szCs w:val="23"/>
              </w:rPr>
            </w:pPr>
            <w:r w:rsidRPr="007C6977">
              <w:rPr>
                <w:sz w:val="23"/>
                <w:szCs w:val="23"/>
              </w:rPr>
              <w:t>Количество субъектов малого и среднего предпринимательства – получателей субсидий на возмещение затрат по реализации предпринимательских проектов</w:t>
            </w:r>
          </w:p>
        </w:tc>
        <w:tc>
          <w:tcPr>
            <w:tcW w:w="1363"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единиц</w:t>
            </w:r>
          </w:p>
        </w:tc>
        <w:tc>
          <w:tcPr>
            <w:tcW w:w="905"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92</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60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7C6977" w:rsidP="00780423">
            <w:pPr>
              <w:autoSpaceDE w:val="0"/>
              <w:autoSpaceDN w:val="0"/>
              <w:adjustRightInd w:val="0"/>
              <w:jc w:val="center"/>
              <w:rPr>
                <w:sz w:val="23"/>
                <w:szCs w:val="23"/>
              </w:rPr>
            </w:pPr>
            <w:r>
              <w:rPr>
                <w:sz w:val="23"/>
                <w:szCs w:val="23"/>
              </w:rPr>
              <w:t>20</w:t>
            </w:r>
          </w:p>
        </w:tc>
        <w:tc>
          <w:tcPr>
            <w:tcW w:w="850" w:type="dxa"/>
            <w:tcBorders>
              <w:top w:val="single" w:sz="4" w:space="0" w:color="auto"/>
              <w:left w:val="single" w:sz="4" w:space="0" w:color="auto"/>
              <w:bottom w:val="single" w:sz="4" w:space="0" w:color="auto"/>
              <w:right w:val="single" w:sz="4" w:space="0" w:color="auto"/>
            </w:tcBorders>
          </w:tcPr>
          <w:p w:rsidR="002C6EE2" w:rsidRPr="007C6977" w:rsidRDefault="00240D37" w:rsidP="00240D37">
            <w:pPr>
              <w:tabs>
                <w:tab w:val="left" w:pos="255"/>
                <w:tab w:val="center" w:pos="317"/>
              </w:tabs>
              <w:autoSpaceDE w:val="0"/>
              <w:autoSpaceDN w:val="0"/>
              <w:adjustRightInd w:val="0"/>
              <w:rPr>
                <w:sz w:val="23"/>
                <w:szCs w:val="23"/>
              </w:rPr>
            </w:pPr>
            <w:r>
              <w:rPr>
                <w:sz w:val="23"/>
                <w:szCs w:val="23"/>
              </w:rPr>
              <w:tab/>
              <w:t>20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40D37" w:rsidP="00780423">
            <w:pPr>
              <w:autoSpaceDE w:val="0"/>
              <w:autoSpaceDN w:val="0"/>
              <w:adjustRightInd w:val="0"/>
              <w:jc w:val="center"/>
              <w:rPr>
                <w:sz w:val="23"/>
                <w:szCs w:val="23"/>
              </w:rPr>
            </w:pPr>
            <w:r>
              <w:rPr>
                <w:sz w:val="23"/>
                <w:szCs w:val="23"/>
              </w:rPr>
              <w:t>20</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E02343" w:rsidP="00240D37">
            <w:pPr>
              <w:autoSpaceDE w:val="0"/>
              <w:autoSpaceDN w:val="0"/>
              <w:adjustRightInd w:val="0"/>
              <w:jc w:val="center"/>
              <w:rPr>
                <w:sz w:val="23"/>
                <w:szCs w:val="23"/>
              </w:rPr>
            </w:pPr>
            <w:r>
              <w:rPr>
                <w:sz w:val="23"/>
                <w:szCs w:val="23"/>
              </w:rPr>
              <w:t>н</w:t>
            </w:r>
            <w:r w:rsidR="007C6977">
              <w:rPr>
                <w:sz w:val="23"/>
                <w:szCs w:val="23"/>
              </w:rPr>
              <w:t xml:space="preserve">е менее </w:t>
            </w:r>
            <w:r w:rsidR="00240D37">
              <w:rPr>
                <w:sz w:val="23"/>
                <w:szCs w:val="23"/>
              </w:rPr>
              <w:t>6</w:t>
            </w:r>
            <w:r w:rsidR="007C6977">
              <w:rPr>
                <w:sz w:val="23"/>
                <w:szCs w:val="23"/>
              </w:rPr>
              <w:t>0</w:t>
            </w:r>
          </w:p>
        </w:tc>
      </w:tr>
      <w:tr w:rsidR="002C6EE2" w:rsidRPr="007C6977" w:rsidTr="00E02343">
        <w:tc>
          <w:tcPr>
            <w:tcW w:w="54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3.</w:t>
            </w:r>
          </w:p>
        </w:tc>
        <w:tc>
          <w:tcPr>
            <w:tcW w:w="2437"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both"/>
              <w:rPr>
                <w:sz w:val="23"/>
                <w:szCs w:val="23"/>
              </w:rPr>
            </w:pPr>
            <w:r w:rsidRPr="007C6977">
              <w:rPr>
                <w:sz w:val="23"/>
                <w:szCs w:val="23"/>
              </w:rPr>
              <w:t>Количество новых рабочих мест, созданных субъектами малого и среднего предпринимательства – получателями поддержки</w:t>
            </w:r>
          </w:p>
          <w:p w:rsidR="002C6EE2" w:rsidRPr="007C6977" w:rsidRDefault="002C6EE2" w:rsidP="00780423">
            <w:pPr>
              <w:autoSpaceDE w:val="0"/>
              <w:autoSpaceDN w:val="0"/>
              <w:adjustRightInd w:val="0"/>
              <w:jc w:val="both"/>
              <w:rPr>
                <w:sz w:val="23"/>
                <w:szCs w:val="23"/>
              </w:rPr>
            </w:pPr>
          </w:p>
        </w:tc>
        <w:tc>
          <w:tcPr>
            <w:tcW w:w="1363"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единиц</w:t>
            </w:r>
          </w:p>
        </w:tc>
        <w:tc>
          <w:tcPr>
            <w:tcW w:w="905"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381</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120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586DD1" w:rsidP="00780423">
            <w:pPr>
              <w:autoSpaceDE w:val="0"/>
              <w:autoSpaceDN w:val="0"/>
              <w:adjustRightInd w:val="0"/>
              <w:jc w:val="center"/>
              <w:rPr>
                <w:sz w:val="23"/>
                <w:szCs w:val="23"/>
              </w:rPr>
            </w:pPr>
            <w:r>
              <w:rPr>
                <w:sz w:val="23"/>
                <w:szCs w:val="23"/>
              </w:rPr>
              <w:t>1</w:t>
            </w:r>
            <w:r w:rsidR="007C6977">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2C6EE2" w:rsidRPr="007C6977" w:rsidRDefault="00240D37" w:rsidP="00240D37">
            <w:pPr>
              <w:tabs>
                <w:tab w:val="center" w:pos="317"/>
              </w:tabs>
              <w:autoSpaceDE w:val="0"/>
              <w:autoSpaceDN w:val="0"/>
              <w:adjustRightInd w:val="0"/>
              <w:rPr>
                <w:sz w:val="23"/>
                <w:szCs w:val="23"/>
              </w:rPr>
            </w:pPr>
            <w:r>
              <w:rPr>
                <w:sz w:val="23"/>
                <w:szCs w:val="23"/>
              </w:rPr>
              <w:tab/>
              <w:t>10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40D37" w:rsidP="00780423">
            <w:pPr>
              <w:autoSpaceDE w:val="0"/>
              <w:autoSpaceDN w:val="0"/>
              <w:adjustRightInd w:val="0"/>
              <w:jc w:val="center"/>
              <w:rPr>
                <w:sz w:val="23"/>
                <w:szCs w:val="23"/>
              </w:rPr>
            </w:pPr>
            <w:r>
              <w:rPr>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E02343" w:rsidP="00240D37">
            <w:pPr>
              <w:autoSpaceDE w:val="0"/>
              <w:autoSpaceDN w:val="0"/>
              <w:adjustRightInd w:val="0"/>
              <w:jc w:val="center"/>
              <w:rPr>
                <w:sz w:val="23"/>
                <w:szCs w:val="23"/>
              </w:rPr>
            </w:pPr>
            <w:r>
              <w:rPr>
                <w:sz w:val="23"/>
                <w:szCs w:val="23"/>
              </w:rPr>
              <w:t>не</w:t>
            </w:r>
            <w:r w:rsidR="00D17EC8">
              <w:rPr>
                <w:sz w:val="23"/>
                <w:szCs w:val="23"/>
              </w:rPr>
              <w:t xml:space="preserve"> менее </w:t>
            </w:r>
            <w:r w:rsidR="00240D37">
              <w:rPr>
                <w:sz w:val="23"/>
                <w:szCs w:val="23"/>
              </w:rPr>
              <w:t>3</w:t>
            </w:r>
            <w:r w:rsidR="00D17EC8">
              <w:rPr>
                <w:sz w:val="23"/>
                <w:szCs w:val="23"/>
              </w:rPr>
              <w:t>0</w:t>
            </w:r>
          </w:p>
        </w:tc>
      </w:tr>
      <w:tr w:rsidR="002C6EE2" w:rsidRPr="007C6977" w:rsidTr="00B25D03">
        <w:tc>
          <w:tcPr>
            <w:tcW w:w="9781" w:type="dxa"/>
            <w:gridSpan w:val="9"/>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 xml:space="preserve">Содействие росту конкурентоспособности и продвижению продукции субъектов малого </w:t>
            </w:r>
            <w:r w:rsidRPr="007C6977">
              <w:rPr>
                <w:sz w:val="23"/>
                <w:szCs w:val="23"/>
              </w:rPr>
              <w:br/>
              <w:t>и среднего предпринимательства на товарные рынки</w:t>
            </w:r>
          </w:p>
        </w:tc>
      </w:tr>
      <w:tr w:rsidR="002C6EE2" w:rsidRPr="007C6977" w:rsidTr="00E02343">
        <w:tc>
          <w:tcPr>
            <w:tcW w:w="54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lastRenderedPageBreak/>
              <w:t>4.</w:t>
            </w:r>
          </w:p>
        </w:tc>
        <w:tc>
          <w:tcPr>
            <w:tcW w:w="2437"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both"/>
              <w:rPr>
                <w:sz w:val="23"/>
                <w:szCs w:val="23"/>
              </w:rPr>
            </w:pPr>
            <w:r w:rsidRPr="007C6977">
              <w:rPr>
                <w:sz w:val="23"/>
                <w:szCs w:val="23"/>
              </w:rPr>
              <w:t>Количество субъектов малого и среднего предпринимательства, воспользовавшихся услугами Регионального интегрированного Центра – Челябинская область</w:t>
            </w:r>
          </w:p>
        </w:tc>
        <w:tc>
          <w:tcPr>
            <w:tcW w:w="1363"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единиц</w:t>
            </w:r>
          </w:p>
        </w:tc>
        <w:tc>
          <w:tcPr>
            <w:tcW w:w="905"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100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120</w:t>
            </w:r>
          </w:p>
        </w:tc>
        <w:tc>
          <w:tcPr>
            <w:tcW w:w="85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120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120</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E02343" w:rsidP="00780423">
            <w:pPr>
              <w:autoSpaceDE w:val="0"/>
              <w:autoSpaceDN w:val="0"/>
              <w:adjustRightInd w:val="0"/>
              <w:jc w:val="center"/>
              <w:rPr>
                <w:sz w:val="23"/>
                <w:szCs w:val="23"/>
              </w:rPr>
            </w:pPr>
            <w:r>
              <w:rPr>
                <w:sz w:val="23"/>
                <w:szCs w:val="23"/>
              </w:rPr>
              <w:t>не</w:t>
            </w:r>
            <w:r w:rsidR="00D17EC8">
              <w:rPr>
                <w:sz w:val="23"/>
                <w:szCs w:val="23"/>
              </w:rPr>
              <w:t xml:space="preserve"> менее </w:t>
            </w:r>
            <w:r w:rsidR="002C6EE2" w:rsidRPr="007C6977">
              <w:rPr>
                <w:sz w:val="23"/>
                <w:szCs w:val="23"/>
              </w:rPr>
              <w:t>360</w:t>
            </w:r>
          </w:p>
        </w:tc>
      </w:tr>
      <w:tr w:rsidR="002C6EE2" w:rsidRPr="007C6977" w:rsidTr="00780423">
        <w:tc>
          <w:tcPr>
            <w:tcW w:w="9781" w:type="dxa"/>
            <w:gridSpan w:val="9"/>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Развитие эффективной инфраструктуры поддержки малого и среднего предпринимательства</w:t>
            </w:r>
          </w:p>
        </w:tc>
      </w:tr>
      <w:tr w:rsidR="002C6EE2" w:rsidRPr="007C6977" w:rsidTr="00E02343">
        <w:tc>
          <w:tcPr>
            <w:tcW w:w="54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5.</w:t>
            </w:r>
          </w:p>
        </w:tc>
        <w:tc>
          <w:tcPr>
            <w:tcW w:w="2437"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both"/>
              <w:rPr>
                <w:sz w:val="23"/>
                <w:szCs w:val="23"/>
              </w:rPr>
            </w:pPr>
            <w:r w:rsidRPr="007C6977">
              <w:rPr>
                <w:sz w:val="23"/>
                <w:szCs w:val="23"/>
              </w:rPr>
              <w:t>Количество услуг, оказанных Центром инжиниринга – Челябинская область субъектам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единиц</w:t>
            </w:r>
          </w:p>
        </w:tc>
        <w:tc>
          <w:tcPr>
            <w:tcW w:w="905"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130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130</w:t>
            </w:r>
          </w:p>
        </w:tc>
        <w:tc>
          <w:tcPr>
            <w:tcW w:w="85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130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130</w:t>
            </w:r>
          </w:p>
        </w:tc>
        <w:tc>
          <w:tcPr>
            <w:tcW w:w="992" w:type="dxa"/>
            <w:tcBorders>
              <w:top w:val="single" w:sz="4" w:space="0" w:color="auto"/>
              <w:left w:val="single" w:sz="4" w:space="0" w:color="auto"/>
              <w:bottom w:val="single" w:sz="4" w:space="0" w:color="auto"/>
              <w:right w:val="single" w:sz="4" w:space="0" w:color="auto"/>
            </w:tcBorders>
          </w:tcPr>
          <w:p w:rsidR="00E02343" w:rsidRDefault="00E02343" w:rsidP="00780423">
            <w:pPr>
              <w:autoSpaceDE w:val="0"/>
              <w:autoSpaceDN w:val="0"/>
              <w:adjustRightInd w:val="0"/>
              <w:jc w:val="center"/>
              <w:rPr>
                <w:sz w:val="23"/>
                <w:szCs w:val="23"/>
              </w:rPr>
            </w:pPr>
            <w:r>
              <w:rPr>
                <w:sz w:val="23"/>
                <w:szCs w:val="23"/>
              </w:rPr>
              <w:t>не менее</w:t>
            </w:r>
          </w:p>
          <w:p w:rsidR="002C6EE2" w:rsidRPr="007C6977" w:rsidRDefault="002C6EE2" w:rsidP="00780423">
            <w:pPr>
              <w:autoSpaceDE w:val="0"/>
              <w:autoSpaceDN w:val="0"/>
              <w:adjustRightInd w:val="0"/>
              <w:jc w:val="center"/>
              <w:rPr>
                <w:sz w:val="23"/>
                <w:szCs w:val="23"/>
              </w:rPr>
            </w:pPr>
            <w:r w:rsidRPr="007C6977">
              <w:rPr>
                <w:sz w:val="23"/>
                <w:szCs w:val="23"/>
              </w:rPr>
              <w:t>390</w:t>
            </w:r>
          </w:p>
        </w:tc>
      </w:tr>
      <w:tr w:rsidR="004F0EBD" w:rsidRPr="007C6977" w:rsidTr="00363BD7">
        <w:tc>
          <w:tcPr>
            <w:tcW w:w="9781" w:type="dxa"/>
            <w:gridSpan w:val="9"/>
            <w:tcBorders>
              <w:top w:val="single" w:sz="4" w:space="0" w:color="auto"/>
              <w:left w:val="single" w:sz="4" w:space="0" w:color="auto"/>
              <w:bottom w:val="single" w:sz="4" w:space="0" w:color="auto"/>
              <w:right w:val="single" w:sz="4" w:space="0" w:color="auto"/>
            </w:tcBorders>
          </w:tcPr>
          <w:p w:rsidR="004F0EBD" w:rsidRDefault="004F0EBD" w:rsidP="004F0EBD">
            <w:pPr>
              <w:autoSpaceDE w:val="0"/>
              <w:autoSpaceDN w:val="0"/>
              <w:adjustRightInd w:val="0"/>
              <w:jc w:val="center"/>
              <w:rPr>
                <w:sz w:val="23"/>
                <w:szCs w:val="23"/>
              </w:rPr>
            </w:pPr>
            <w:r>
              <w:rPr>
                <w:sz w:val="23"/>
                <w:szCs w:val="23"/>
              </w:rPr>
              <w:t>О</w:t>
            </w:r>
            <w:r w:rsidRPr="004F0EBD">
              <w:rPr>
                <w:sz w:val="23"/>
                <w:szCs w:val="23"/>
              </w:rPr>
              <w:t xml:space="preserve">казание информационно-консультационных услуг по вопросам поддержки субъектов малого </w:t>
            </w:r>
            <w:r>
              <w:rPr>
                <w:sz w:val="23"/>
                <w:szCs w:val="23"/>
              </w:rPr>
              <w:br/>
            </w:r>
            <w:r w:rsidRPr="004F0EBD">
              <w:rPr>
                <w:sz w:val="23"/>
                <w:szCs w:val="23"/>
              </w:rPr>
              <w:t>и среднего предпринимательства</w:t>
            </w:r>
          </w:p>
        </w:tc>
      </w:tr>
      <w:tr w:rsidR="002C6EE2" w:rsidRPr="007C6977" w:rsidTr="00E02343">
        <w:tc>
          <w:tcPr>
            <w:tcW w:w="54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 xml:space="preserve">6. </w:t>
            </w:r>
          </w:p>
        </w:tc>
        <w:tc>
          <w:tcPr>
            <w:tcW w:w="2437"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both"/>
              <w:rPr>
                <w:sz w:val="23"/>
                <w:szCs w:val="23"/>
              </w:rPr>
            </w:pPr>
            <w:r w:rsidRPr="007C6977">
              <w:rPr>
                <w:sz w:val="23"/>
                <w:szCs w:val="23"/>
              </w:rPr>
              <w:t>Количество информационно-консультационных услуг, предоставленных субъектам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единиц</w:t>
            </w:r>
          </w:p>
        </w:tc>
        <w:tc>
          <w:tcPr>
            <w:tcW w:w="905"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18 000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18 000</w:t>
            </w:r>
          </w:p>
        </w:tc>
        <w:tc>
          <w:tcPr>
            <w:tcW w:w="850"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18 000</w:t>
            </w:r>
          </w:p>
        </w:tc>
        <w:tc>
          <w:tcPr>
            <w:tcW w:w="851" w:type="dxa"/>
            <w:tcBorders>
              <w:top w:val="single" w:sz="4" w:space="0" w:color="auto"/>
              <w:left w:val="single" w:sz="4" w:space="0" w:color="auto"/>
              <w:bottom w:val="single" w:sz="4" w:space="0" w:color="auto"/>
              <w:right w:val="single" w:sz="4" w:space="0" w:color="auto"/>
            </w:tcBorders>
          </w:tcPr>
          <w:p w:rsidR="002C6EE2" w:rsidRPr="007C6977" w:rsidRDefault="002C6EE2" w:rsidP="00780423">
            <w:pPr>
              <w:autoSpaceDE w:val="0"/>
              <w:autoSpaceDN w:val="0"/>
              <w:adjustRightInd w:val="0"/>
              <w:jc w:val="center"/>
              <w:rPr>
                <w:sz w:val="23"/>
                <w:szCs w:val="23"/>
              </w:rPr>
            </w:pPr>
            <w:r w:rsidRPr="007C6977">
              <w:rPr>
                <w:sz w:val="23"/>
                <w:szCs w:val="23"/>
              </w:rPr>
              <w:t>18 000</w:t>
            </w:r>
          </w:p>
        </w:tc>
        <w:tc>
          <w:tcPr>
            <w:tcW w:w="992" w:type="dxa"/>
            <w:tcBorders>
              <w:top w:val="single" w:sz="4" w:space="0" w:color="auto"/>
              <w:left w:val="single" w:sz="4" w:space="0" w:color="auto"/>
              <w:bottom w:val="single" w:sz="4" w:space="0" w:color="auto"/>
              <w:right w:val="single" w:sz="4" w:space="0" w:color="auto"/>
            </w:tcBorders>
          </w:tcPr>
          <w:p w:rsidR="00E02343" w:rsidRDefault="00E02343" w:rsidP="00E02343">
            <w:pPr>
              <w:autoSpaceDE w:val="0"/>
              <w:autoSpaceDN w:val="0"/>
              <w:adjustRightInd w:val="0"/>
              <w:jc w:val="center"/>
              <w:rPr>
                <w:sz w:val="23"/>
                <w:szCs w:val="23"/>
              </w:rPr>
            </w:pPr>
            <w:r>
              <w:rPr>
                <w:sz w:val="23"/>
                <w:szCs w:val="23"/>
              </w:rPr>
              <w:t>не менее</w:t>
            </w:r>
          </w:p>
          <w:p w:rsidR="002C6EE2" w:rsidRPr="007C6977" w:rsidRDefault="00E02343" w:rsidP="00780423">
            <w:pPr>
              <w:autoSpaceDE w:val="0"/>
              <w:autoSpaceDN w:val="0"/>
              <w:adjustRightInd w:val="0"/>
              <w:jc w:val="center"/>
              <w:rPr>
                <w:sz w:val="23"/>
                <w:szCs w:val="23"/>
              </w:rPr>
            </w:pPr>
            <w:r w:rsidRPr="007C6977">
              <w:rPr>
                <w:sz w:val="23"/>
                <w:szCs w:val="23"/>
              </w:rPr>
              <w:t>5</w:t>
            </w:r>
            <w:r w:rsidR="002C6EE2" w:rsidRPr="007C6977">
              <w:rPr>
                <w:sz w:val="23"/>
                <w:szCs w:val="23"/>
              </w:rPr>
              <w:t>4 000</w:t>
            </w:r>
          </w:p>
        </w:tc>
      </w:tr>
    </w:tbl>
    <w:p w:rsidR="00B615F4" w:rsidRPr="000C7CEC" w:rsidRDefault="005E2F7A" w:rsidP="000C7CEC">
      <w:pPr>
        <w:spacing w:before="120"/>
        <w:ind w:firstLine="709"/>
        <w:jc w:val="both"/>
      </w:pPr>
      <w:r w:rsidRPr="000C7CEC">
        <w:t xml:space="preserve">* Значения показателей могут изменяться в зависимости от доведенных лимитов бюджетных обязательств на реализацию </w:t>
      </w:r>
      <w:r w:rsidR="00B615F4" w:rsidRPr="000C7CEC">
        <w:t>под</w:t>
      </w:r>
      <w:r w:rsidRPr="000C7CEC">
        <w:t xml:space="preserve">программы </w:t>
      </w:r>
    </w:p>
    <w:p w:rsidR="006C54D8" w:rsidRDefault="006C54D8" w:rsidP="005E2F7A">
      <w:pPr>
        <w:jc w:val="center"/>
        <w:rPr>
          <w:sz w:val="28"/>
          <w:szCs w:val="28"/>
        </w:rPr>
      </w:pPr>
    </w:p>
    <w:p w:rsidR="005E2F7A" w:rsidRPr="008635B6" w:rsidRDefault="005E2F7A" w:rsidP="005E2F7A">
      <w:pPr>
        <w:jc w:val="center"/>
        <w:rPr>
          <w:sz w:val="28"/>
          <w:szCs w:val="28"/>
        </w:rPr>
      </w:pPr>
      <w:r w:rsidRPr="008635B6">
        <w:rPr>
          <w:sz w:val="28"/>
          <w:szCs w:val="28"/>
        </w:rPr>
        <w:t xml:space="preserve">Раздел </w:t>
      </w:r>
      <w:r w:rsidRPr="008635B6">
        <w:rPr>
          <w:sz w:val="28"/>
          <w:szCs w:val="28"/>
          <w:lang w:val="en-US"/>
        </w:rPr>
        <w:t>VIII</w:t>
      </w:r>
      <w:r w:rsidRPr="008635B6">
        <w:rPr>
          <w:sz w:val="28"/>
          <w:szCs w:val="28"/>
        </w:rPr>
        <w:t xml:space="preserve">. Финансово-экономическое обоснование </w:t>
      </w:r>
      <w:r w:rsidR="003F1F7E">
        <w:rPr>
          <w:sz w:val="28"/>
          <w:szCs w:val="28"/>
        </w:rPr>
        <w:t>под</w:t>
      </w:r>
      <w:r w:rsidRPr="008635B6">
        <w:rPr>
          <w:sz w:val="28"/>
          <w:szCs w:val="28"/>
        </w:rPr>
        <w:t>программы</w:t>
      </w:r>
    </w:p>
    <w:p w:rsidR="005E2F7A" w:rsidRPr="008635B6" w:rsidRDefault="005E2F7A" w:rsidP="005E2F7A">
      <w:pPr>
        <w:pStyle w:val="ConsPlusTitle"/>
        <w:widowControl/>
        <w:outlineLvl w:val="1"/>
        <w:rPr>
          <w:rFonts w:ascii="Times New Roman" w:hAnsi="Times New Roman" w:cs="Times New Roman"/>
          <w:b w:val="0"/>
          <w:sz w:val="28"/>
          <w:szCs w:val="28"/>
        </w:rPr>
      </w:pPr>
    </w:p>
    <w:p w:rsidR="005E2F7A" w:rsidRPr="008635B6" w:rsidRDefault="005E2F7A" w:rsidP="005E2F7A">
      <w:pPr>
        <w:pStyle w:val="ConsPlusNormal"/>
        <w:widowControl/>
        <w:tabs>
          <w:tab w:val="left" w:pos="1418"/>
        </w:tabs>
        <w:jc w:val="both"/>
        <w:rPr>
          <w:rFonts w:ascii="Times New Roman" w:hAnsi="Times New Roman" w:cs="Times New Roman"/>
          <w:sz w:val="28"/>
          <w:szCs w:val="28"/>
        </w:rPr>
      </w:pPr>
      <w:r w:rsidRPr="008635B6">
        <w:rPr>
          <w:rFonts w:ascii="Times New Roman" w:hAnsi="Times New Roman" w:cs="Times New Roman"/>
          <w:sz w:val="28"/>
          <w:szCs w:val="28"/>
        </w:rPr>
        <w:t>15.</w:t>
      </w:r>
      <w:r w:rsidRPr="008635B6">
        <w:rPr>
          <w:rFonts w:ascii="Times New Roman" w:hAnsi="Times New Roman" w:cs="Times New Roman"/>
          <w:sz w:val="28"/>
          <w:szCs w:val="28"/>
        </w:rPr>
        <w:tab/>
        <w:t xml:space="preserve">Финансово-экономическое </w:t>
      </w:r>
      <w:hyperlink r:id="rId11" w:history="1">
        <w:r w:rsidRPr="008635B6">
          <w:rPr>
            <w:rFonts w:ascii="Times New Roman" w:hAnsi="Times New Roman" w:cs="Times New Roman"/>
            <w:sz w:val="28"/>
            <w:szCs w:val="28"/>
          </w:rPr>
          <w:t>обоснование</w:t>
        </w:r>
      </w:hyperlink>
      <w:r w:rsidRPr="008635B6">
        <w:rPr>
          <w:rFonts w:ascii="Times New Roman" w:hAnsi="Times New Roman" w:cs="Times New Roman"/>
          <w:sz w:val="28"/>
          <w:szCs w:val="28"/>
        </w:rPr>
        <w:t xml:space="preserve"> </w:t>
      </w:r>
      <w:r w:rsidR="003F504E">
        <w:rPr>
          <w:rFonts w:ascii="Times New Roman" w:hAnsi="Times New Roman" w:cs="Times New Roman"/>
          <w:sz w:val="28"/>
          <w:szCs w:val="28"/>
        </w:rPr>
        <w:t>под</w:t>
      </w:r>
      <w:r w:rsidRPr="008635B6">
        <w:rPr>
          <w:rFonts w:ascii="Times New Roman" w:hAnsi="Times New Roman" w:cs="Times New Roman"/>
          <w:sz w:val="28"/>
          <w:szCs w:val="28"/>
        </w:rPr>
        <w:t xml:space="preserve">программы приведено в приложении 3 к </w:t>
      </w:r>
      <w:r w:rsidR="003F504E">
        <w:rPr>
          <w:rFonts w:ascii="Times New Roman" w:hAnsi="Times New Roman" w:cs="Times New Roman"/>
          <w:sz w:val="28"/>
          <w:szCs w:val="28"/>
        </w:rPr>
        <w:t>под</w:t>
      </w:r>
      <w:r w:rsidRPr="008635B6">
        <w:rPr>
          <w:rFonts w:ascii="Times New Roman" w:hAnsi="Times New Roman" w:cs="Times New Roman"/>
          <w:sz w:val="28"/>
          <w:szCs w:val="28"/>
        </w:rPr>
        <w:t>программе.</w:t>
      </w:r>
    </w:p>
    <w:p w:rsidR="005E2F7A" w:rsidRPr="008635B6" w:rsidRDefault="005E2F7A" w:rsidP="005E2F7A">
      <w:pPr>
        <w:pStyle w:val="ConsPlusNormal"/>
        <w:widowControl/>
        <w:ind w:firstLine="686"/>
        <w:jc w:val="both"/>
        <w:rPr>
          <w:rFonts w:ascii="Times New Roman" w:hAnsi="Times New Roman" w:cs="Times New Roman"/>
          <w:sz w:val="28"/>
          <w:szCs w:val="28"/>
        </w:rPr>
      </w:pPr>
      <w:r w:rsidRPr="008635B6">
        <w:rPr>
          <w:rFonts w:ascii="Times New Roman" w:hAnsi="Times New Roman" w:cs="Times New Roman"/>
          <w:sz w:val="28"/>
          <w:szCs w:val="28"/>
        </w:rPr>
        <w:t>16.</w:t>
      </w:r>
      <w:r w:rsidRPr="008635B6">
        <w:rPr>
          <w:rFonts w:ascii="Times New Roman" w:hAnsi="Times New Roman" w:cs="Times New Roman"/>
          <w:sz w:val="28"/>
          <w:szCs w:val="28"/>
        </w:rPr>
        <w:tab/>
        <w:t xml:space="preserve">Предоставление субсидий местным бюджетам на содействие развитию малого и среднего </w:t>
      </w:r>
      <w:r w:rsidRPr="00167708">
        <w:rPr>
          <w:rFonts w:ascii="Times New Roman" w:hAnsi="Times New Roman" w:cs="Times New Roman"/>
          <w:sz w:val="28"/>
          <w:szCs w:val="28"/>
        </w:rPr>
        <w:t xml:space="preserve">предпринимательства (пункт </w:t>
      </w:r>
      <w:r w:rsidR="00167708" w:rsidRPr="00167708">
        <w:rPr>
          <w:rFonts w:ascii="Times New Roman" w:hAnsi="Times New Roman" w:cs="Times New Roman"/>
          <w:sz w:val="28"/>
          <w:szCs w:val="28"/>
        </w:rPr>
        <w:t>1</w:t>
      </w:r>
      <w:r w:rsidRPr="00167708">
        <w:rPr>
          <w:rFonts w:ascii="Times New Roman" w:hAnsi="Times New Roman" w:cs="Times New Roman"/>
          <w:sz w:val="28"/>
          <w:szCs w:val="28"/>
        </w:rPr>
        <w:t xml:space="preserve"> приложения 2 к </w:t>
      </w:r>
      <w:r w:rsidR="003F504E" w:rsidRPr="00167708">
        <w:rPr>
          <w:rFonts w:ascii="Times New Roman" w:hAnsi="Times New Roman" w:cs="Times New Roman"/>
          <w:sz w:val="28"/>
          <w:szCs w:val="28"/>
        </w:rPr>
        <w:t>под</w:t>
      </w:r>
      <w:r w:rsidRPr="00167708">
        <w:rPr>
          <w:rFonts w:ascii="Times New Roman" w:hAnsi="Times New Roman" w:cs="Times New Roman"/>
          <w:sz w:val="28"/>
          <w:szCs w:val="28"/>
        </w:rPr>
        <w:t>программе) предусматривает софинансирование</w:t>
      </w:r>
      <w:r w:rsidRPr="008635B6">
        <w:rPr>
          <w:rFonts w:ascii="Times New Roman" w:hAnsi="Times New Roman" w:cs="Times New Roman"/>
          <w:sz w:val="28"/>
          <w:szCs w:val="28"/>
        </w:rPr>
        <w:t xml:space="preserve"> расходных обязательств, возникающих при реализации муниципальных программ развития малого и среднего предпринимательства, согласно условиям предоставления и методике расчета субсидий местным бюджетам на содействие развитию малого и среднего предпринимательства, представленным</w:t>
      </w:r>
      <w:r w:rsidR="009B70CF" w:rsidRPr="008635B6">
        <w:rPr>
          <w:rFonts w:ascii="Times New Roman" w:hAnsi="Times New Roman" w:cs="Times New Roman"/>
          <w:sz w:val="28"/>
          <w:szCs w:val="28"/>
        </w:rPr>
        <w:t xml:space="preserve"> </w:t>
      </w:r>
      <w:r w:rsidRPr="008635B6">
        <w:rPr>
          <w:rFonts w:ascii="Times New Roman" w:hAnsi="Times New Roman" w:cs="Times New Roman"/>
          <w:sz w:val="28"/>
          <w:szCs w:val="28"/>
        </w:rPr>
        <w:t xml:space="preserve">в приложении 4 к </w:t>
      </w:r>
      <w:r w:rsidR="003F504E">
        <w:rPr>
          <w:rFonts w:ascii="Times New Roman" w:hAnsi="Times New Roman" w:cs="Times New Roman"/>
          <w:sz w:val="28"/>
          <w:szCs w:val="28"/>
        </w:rPr>
        <w:t>под</w:t>
      </w:r>
      <w:r w:rsidRPr="008635B6">
        <w:rPr>
          <w:rFonts w:ascii="Times New Roman" w:hAnsi="Times New Roman" w:cs="Times New Roman"/>
          <w:sz w:val="28"/>
          <w:szCs w:val="28"/>
        </w:rPr>
        <w:t>программе.</w:t>
      </w: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17.</w:t>
      </w:r>
      <w:r w:rsidRPr="008635B6">
        <w:rPr>
          <w:rFonts w:ascii="Times New Roman" w:hAnsi="Times New Roman" w:cs="Times New Roman"/>
          <w:sz w:val="28"/>
          <w:szCs w:val="28"/>
        </w:rPr>
        <w:tab/>
        <w:t xml:space="preserve">Предоставление субсидий субъектам малого и среднего предпринимательства на возмещение части затрат в связи с производством (реализацией) товаров, выполнением работ, оказанием </w:t>
      </w:r>
      <w:r w:rsidRPr="00167708">
        <w:rPr>
          <w:rFonts w:ascii="Times New Roman" w:hAnsi="Times New Roman" w:cs="Times New Roman"/>
          <w:sz w:val="28"/>
          <w:szCs w:val="28"/>
        </w:rPr>
        <w:t xml:space="preserve">услуг (пункты </w:t>
      </w:r>
      <w:r w:rsidR="00167708" w:rsidRPr="00167708">
        <w:rPr>
          <w:rFonts w:ascii="Times New Roman" w:hAnsi="Times New Roman" w:cs="Times New Roman"/>
          <w:sz w:val="28"/>
          <w:szCs w:val="28"/>
        </w:rPr>
        <w:t>4</w:t>
      </w:r>
      <w:r w:rsidRPr="00167708">
        <w:rPr>
          <w:rFonts w:ascii="Times New Roman" w:hAnsi="Times New Roman" w:cs="Times New Roman"/>
          <w:sz w:val="28"/>
          <w:szCs w:val="28"/>
        </w:rPr>
        <w:t xml:space="preserve"> </w:t>
      </w:r>
      <w:r w:rsidR="00363BD7">
        <w:rPr>
          <w:rFonts w:ascii="Times New Roman" w:hAnsi="Times New Roman" w:cs="Times New Roman"/>
          <w:sz w:val="28"/>
          <w:szCs w:val="28"/>
        </w:rPr>
        <w:t>-</w:t>
      </w:r>
      <w:r w:rsidR="00B76111">
        <w:rPr>
          <w:rFonts w:ascii="Times New Roman" w:hAnsi="Times New Roman" w:cs="Times New Roman"/>
          <w:sz w:val="28"/>
          <w:szCs w:val="28"/>
        </w:rPr>
        <w:t xml:space="preserve"> 6</w:t>
      </w:r>
      <w:r w:rsidRPr="00167708">
        <w:rPr>
          <w:rFonts w:ascii="Times New Roman" w:hAnsi="Times New Roman" w:cs="Times New Roman"/>
          <w:sz w:val="28"/>
          <w:szCs w:val="28"/>
        </w:rPr>
        <w:t xml:space="preserve"> приложения 2 к </w:t>
      </w:r>
      <w:r w:rsidR="003F504E" w:rsidRPr="00167708">
        <w:rPr>
          <w:rFonts w:ascii="Times New Roman" w:hAnsi="Times New Roman" w:cs="Times New Roman"/>
          <w:sz w:val="28"/>
          <w:szCs w:val="28"/>
        </w:rPr>
        <w:t>под</w:t>
      </w:r>
      <w:r w:rsidRPr="00167708">
        <w:rPr>
          <w:rFonts w:ascii="Times New Roman" w:hAnsi="Times New Roman" w:cs="Times New Roman"/>
          <w:sz w:val="28"/>
          <w:szCs w:val="28"/>
        </w:rPr>
        <w:t>программе) осуществляется в порядке</w:t>
      </w:r>
      <w:r w:rsidRPr="008635B6">
        <w:rPr>
          <w:rFonts w:ascii="Times New Roman" w:hAnsi="Times New Roman" w:cs="Times New Roman"/>
          <w:sz w:val="28"/>
          <w:szCs w:val="28"/>
        </w:rPr>
        <w:t>, определяемом Правительством Челябинской области.</w:t>
      </w:r>
    </w:p>
    <w:p w:rsidR="005E2F7A" w:rsidRPr="00167708"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18.</w:t>
      </w:r>
      <w:r w:rsidRPr="008635B6">
        <w:rPr>
          <w:rFonts w:ascii="Times New Roman" w:hAnsi="Times New Roman" w:cs="Times New Roman"/>
          <w:sz w:val="28"/>
          <w:szCs w:val="28"/>
        </w:rPr>
        <w:tab/>
      </w:r>
      <w:r w:rsidRPr="00167708">
        <w:rPr>
          <w:rFonts w:ascii="Times New Roman" w:hAnsi="Times New Roman" w:cs="Times New Roman"/>
          <w:sz w:val="28"/>
          <w:szCs w:val="28"/>
        </w:rPr>
        <w:t>Предоставление субсидий некоммерческим организациям в ви</w:t>
      </w:r>
      <w:r w:rsidR="00AF751A" w:rsidRPr="00167708">
        <w:rPr>
          <w:rFonts w:ascii="Times New Roman" w:hAnsi="Times New Roman" w:cs="Times New Roman"/>
          <w:sz w:val="28"/>
          <w:szCs w:val="28"/>
        </w:rPr>
        <w:t xml:space="preserve">де имущественного взноса (пункты </w:t>
      </w:r>
      <w:r w:rsidR="00167708" w:rsidRPr="00167708">
        <w:rPr>
          <w:rFonts w:ascii="Times New Roman" w:hAnsi="Times New Roman" w:cs="Times New Roman"/>
          <w:sz w:val="28"/>
          <w:szCs w:val="28"/>
        </w:rPr>
        <w:t>1</w:t>
      </w:r>
      <w:r w:rsidR="00647A9F">
        <w:rPr>
          <w:rFonts w:ascii="Times New Roman" w:hAnsi="Times New Roman" w:cs="Times New Roman"/>
          <w:sz w:val="28"/>
          <w:szCs w:val="28"/>
        </w:rPr>
        <w:t>3</w:t>
      </w:r>
      <w:r w:rsidR="004E47C3" w:rsidRPr="00167708">
        <w:rPr>
          <w:rFonts w:ascii="Times New Roman" w:hAnsi="Times New Roman" w:cs="Times New Roman"/>
          <w:sz w:val="28"/>
          <w:szCs w:val="28"/>
        </w:rPr>
        <w:t>-</w:t>
      </w:r>
      <w:r w:rsidR="00167708" w:rsidRPr="00167708">
        <w:rPr>
          <w:rFonts w:ascii="Times New Roman" w:hAnsi="Times New Roman" w:cs="Times New Roman"/>
          <w:sz w:val="28"/>
          <w:szCs w:val="28"/>
        </w:rPr>
        <w:t>1</w:t>
      </w:r>
      <w:r w:rsidR="00647A9F">
        <w:rPr>
          <w:rFonts w:ascii="Times New Roman" w:hAnsi="Times New Roman" w:cs="Times New Roman"/>
          <w:sz w:val="28"/>
          <w:szCs w:val="28"/>
        </w:rPr>
        <w:t>4</w:t>
      </w:r>
      <w:r w:rsidRPr="00167708">
        <w:rPr>
          <w:rFonts w:ascii="Times New Roman" w:hAnsi="Times New Roman" w:cs="Times New Roman"/>
          <w:sz w:val="28"/>
          <w:szCs w:val="28"/>
        </w:rPr>
        <w:t xml:space="preserve"> приложения 2 к </w:t>
      </w:r>
      <w:r w:rsidR="004E47C3" w:rsidRPr="00167708">
        <w:rPr>
          <w:rFonts w:ascii="Times New Roman" w:hAnsi="Times New Roman" w:cs="Times New Roman"/>
          <w:sz w:val="28"/>
          <w:szCs w:val="28"/>
        </w:rPr>
        <w:t>под</w:t>
      </w:r>
      <w:r w:rsidRPr="00167708">
        <w:rPr>
          <w:rFonts w:ascii="Times New Roman" w:hAnsi="Times New Roman" w:cs="Times New Roman"/>
          <w:sz w:val="28"/>
          <w:szCs w:val="28"/>
        </w:rPr>
        <w:t xml:space="preserve">программе) </w:t>
      </w:r>
      <w:r w:rsidRPr="00167708">
        <w:rPr>
          <w:rFonts w:ascii="Times New Roman" w:hAnsi="Times New Roman" w:cs="Times New Roman"/>
          <w:sz w:val="28"/>
          <w:szCs w:val="28"/>
        </w:rPr>
        <w:lastRenderedPageBreak/>
        <w:t>осуществляется в порядке, определяемом Правительством Челябинской области.</w:t>
      </w:r>
    </w:p>
    <w:p w:rsidR="005E2F7A" w:rsidRPr="008635B6" w:rsidRDefault="004E47C3"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19.</w:t>
      </w:r>
      <w:r w:rsidRPr="008635B6">
        <w:rPr>
          <w:rFonts w:ascii="Times New Roman" w:hAnsi="Times New Roman" w:cs="Times New Roman"/>
          <w:sz w:val="28"/>
          <w:szCs w:val="28"/>
        </w:rPr>
        <w:tab/>
      </w:r>
      <w:r w:rsidR="005E2F7A" w:rsidRPr="00167708">
        <w:rPr>
          <w:rFonts w:ascii="Times New Roman" w:hAnsi="Times New Roman" w:cs="Times New Roman"/>
          <w:sz w:val="28"/>
          <w:szCs w:val="28"/>
        </w:rPr>
        <w:t xml:space="preserve">Развитие бизнес-инкубаторов для начинающих предпринимателей (пункт </w:t>
      </w:r>
      <w:r w:rsidR="00167708" w:rsidRPr="00167708">
        <w:rPr>
          <w:rFonts w:ascii="Times New Roman" w:hAnsi="Times New Roman" w:cs="Times New Roman"/>
          <w:sz w:val="28"/>
          <w:szCs w:val="28"/>
        </w:rPr>
        <w:t>1</w:t>
      </w:r>
      <w:r w:rsidR="00647A9F">
        <w:rPr>
          <w:rFonts w:ascii="Times New Roman" w:hAnsi="Times New Roman" w:cs="Times New Roman"/>
          <w:sz w:val="28"/>
          <w:szCs w:val="28"/>
        </w:rPr>
        <w:t>5</w:t>
      </w:r>
      <w:r w:rsidR="005E2F7A" w:rsidRPr="00167708">
        <w:rPr>
          <w:rFonts w:ascii="Times New Roman" w:hAnsi="Times New Roman" w:cs="Times New Roman"/>
          <w:sz w:val="28"/>
          <w:szCs w:val="28"/>
        </w:rPr>
        <w:t xml:space="preserve"> приложения 2 к </w:t>
      </w:r>
      <w:r w:rsidRPr="00167708">
        <w:rPr>
          <w:rFonts w:ascii="Times New Roman" w:hAnsi="Times New Roman" w:cs="Times New Roman"/>
          <w:sz w:val="28"/>
          <w:szCs w:val="28"/>
        </w:rPr>
        <w:t>под</w:t>
      </w:r>
      <w:r w:rsidR="005E2F7A" w:rsidRPr="00167708">
        <w:rPr>
          <w:rFonts w:ascii="Times New Roman" w:hAnsi="Times New Roman" w:cs="Times New Roman"/>
          <w:sz w:val="28"/>
          <w:szCs w:val="28"/>
        </w:rPr>
        <w:t>программе) предусматривает предоставление субсидии государственному бюджетному учреждению Челябинской области «Инновационный бизнес-ин</w:t>
      </w:r>
      <w:r w:rsidR="005E2F7A" w:rsidRPr="008635B6">
        <w:rPr>
          <w:rFonts w:ascii="Times New Roman" w:hAnsi="Times New Roman" w:cs="Times New Roman"/>
          <w:sz w:val="28"/>
          <w:szCs w:val="28"/>
        </w:rPr>
        <w:t>кубатор» на финансовое обеспечение выполнения государственного задания на оказание государственной услуги. Предоставление субсидии осуществляется в соответствии с порядком предоставления субсидий областным бюджетным и областным автономным учреждениям на финансовое обеспечение выполнения ими государственного задания, утвержденным постановлением Правительства Челябинской области от 22.12.2010 г. № 361-П «О порядке предоставления субсидий областным бюджетным и областным автономным учреждениям на финансовое обеспечение выполнения ими государственного задания».</w:t>
      </w:r>
    </w:p>
    <w:p w:rsidR="002D4719" w:rsidRPr="002D4719" w:rsidRDefault="005E2F7A" w:rsidP="005D2F54">
      <w:pPr>
        <w:ind w:firstLine="709"/>
        <w:jc w:val="both"/>
        <w:rPr>
          <w:sz w:val="28"/>
          <w:szCs w:val="28"/>
        </w:rPr>
      </w:pPr>
      <w:r w:rsidRPr="008635B6">
        <w:rPr>
          <w:sz w:val="28"/>
          <w:szCs w:val="28"/>
        </w:rPr>
        <w:t>20.</w:t>
      </w:r>
      <w:r w:rsidR="00BF5798">
        <w:rPr>
          <w:sz w:val="28"/>
          <w:szCs w:val="28"/>
        </w:rPr>
        <w:tab/>
      </w:r>
      <w:r w:rsidR="00F87D3D" w:rsidRPr="00363BD7">
        <w:rPr>
          <w:sz w:val="28"/>
          <w:szCs w:val="28"/>
        </w:rPr>
        <w:t>Оснащение и модернизация материально-технической базы бизнес-инкубаторов для начинающих предпринимателей (</w:t>
      </w:r>
      <w:hyperlink r:id="rId12" w:history="1">
        <w:r w:rsidR="00F87D3D" w:rsidRPr="00363BD7">
          <w:rPr>
            <w:sz w:val="28"/>
            <w:szCs w:val="28"/>
          </w:rPr>
          <w:t xml:space="preserve">пункт </w:t>
        </w:r>
      </w:hyperlink>
      <w:r w:rsidR="00647A9F" w:rsidRPr="00363BD7">
        <w:rPr>
          <w:sz w:val="28"/>
          <w:szCs w:val="28"/>
        </w:rPr>
        <w:t>16</w:t>
      </w:r>
      <w:r w:rsidR="00F87D3D" w:rsidRPr="00363BD7">
        <w:rPr>
          <w:sz w:val="28"/>
          <w:szCs w:val="28"/>
        </w:rPr>
        <w:t xml:space="preserve"> приложения 2 к </w:t>
      </w:r>
      <w:r w:rsidR="004E47C3" w:rsidRPr="00363BD7">
        <w:rPr>
          <w:sz w:val="28"/>
          <w:szCs w:val="28"/>
        </w:rPr>
        <w:t>под</w:t>
      </w:r>
      <w:r w:rsidR="00F87D3D" w:rsidRPr="00363BD7">
        <w:rPr>
          <w:sz w:val="28"/>
          <w:szCs w:val="28"/>
        </w:rPr>
        <w:t xml:space="preserve">программе) предусматривают финансирование расходов государственного бюджетного </w:t>
      </w:r>
      <w:r w:rsidR="00F87D3D" w:rsidRPr="002D4719">
        <w:rPr>
          <w:sz w:val="28"/>
          <w:szCs w:val="28"/>
        </w:rPr>
        <w:t xml:space="preserve">учреждения Челябинской области «Инновационный бизнес-инкубатор» </w:t>
      </w:r>
      <w:r w:rsidR="002D4719">
        <w:rPr>
          <w:sz w:val="28"/>
          <w:szCs w:val="28"/>
        </w:rPr>
        <w:t>на реализацию мероприятий</w:t>
      </w:r>
      <w:r w:rsidR="0049627E">
        <w:rPr>
          <w:sz w:val="28"/>
          <w:szCs w:val="28"/>
        </w:rPr>
        <w:t>, в том числе в 2016 году –</w:t>
      </w:r>
      <w:r w:rsidR="002D4719">
        <w:rPr>
          <w:sz w:val="28"/>
          <w:szCs w:val="28"/>
        </w:rPr>
        <w:t xml:space="preserve"> п</w:t>
      </w:r>
      <w:r w:rsidR="002D4719" w:rsidRPr="002D4719">
        <w:rPr>
          <w:sz w:val="28"/>
          <w:szCs w:val="28"/>
        </w:rPr>
        <w:t>о обеспечению доступности здания для инвалидов и других маломобильных групп населения</w:t>
      </w:r>
      <w:r w:rsidR="0049627E">
        <w:rPr>
          <w:sz w:val="28"/>
          <w:szCs w:val="28"/>
        </w:rPr>
        <w:t xml:space="preserve">; в 2017 – 2018 годах – по </w:t>
      </w:r>
      <w:r w:rsidR="0049627E" w:rsidRPr="00377AE9">
        <w:rPr>
          <w:sz w:val="28"/>
          <w:szCs w:val="28"/>
        </w:rPr>
        <w:t>привлечени</w:t>
      </w:r>
      <w:r w:rsidR="0049627E">
        <w:rPr>
          <w:sz w:val="28"/>
          <w:szCs w:val="28"/>
        </w:rPr>
        <w:t>ю</w:t>
      </w:r>
      <w:r w:rsidR="0049627E" w:rsidRPr="00377AE9">
        <w:rPr>
          <w:sz w:val="28"/>
          <w:szCs w:val="28"/>
        </w:rPr>
        <w:t xml:space="preserve"> экспертов, экспертных организаций, аудиторов, в том числе по оценке эффективности деятельности бизнес-инкубатора для начинающих предпринимателей</w:t>
      </w:r>
      <w:r w:rsidR="0049627E">
        <w:rPr>
          <w:sz w:val="28"/>
          <w:szCs w:val="28"/>
        </w:rPr>
        <w:t xml:space="preserve">, </w:t>
      </w:r>
      <w:r w:rsidR="0049627E" w:rsidRPr="00F85586">
        <w:rPr>
          <w:sz w:val="28"/>
          <w:szCs w:val="28"/>
        </w:rPr>
        <w:t xml:space="preserve">на </w:t>
      </w:r>
      <w:r w:rsidR="0049627E">
        <w:rPr>
          <w:sz w:val="28"/>
          <w:szCs w:val="28"/>
        </w:rPr>
        <w:t>приобретение основных средств.</w:t>
      </w:r>
      <w:r w:rsidR="0049627E" w:rsidRPr="00377AE9">
        <w:rPr>
          <w:sz w:val="28"/>
          <w:szCs w:val="28"/>
        </w:rPr>
        <w:t xml:space="preserve"> </w:t>
      </w:r>
    </w:p>
    <w:p w:rsidR="00F87D3D" w:rsidRPr="00F87D3D" w:rsidRDefault="00F87D3D" w:rsidP="00F87D3D">
      <w:pPr>
        <w:tabs>
          <w:tab w:val="left" w:pos="1134"/>
        </w:tabs>
        <w:ind w:firstLine="709"/>
        <w:jc w:val="both"/>
        <w:rPr>
          <w:color w:val="000000"/>
          <w:sz w:val="28"/>
          <w:szCs w:val="28"/>
        </w:rPr>
      </w:pPr>
      <w:r w:rsidRPr="00363BD7">
        <w:rPr>
          <w:color w:val="000000"/>
          <w:sz w:val="28"/>
          <w:szCs w:val="28"/>
        </w:rPr>
        <w:t>Финансирование расходов на оснащение и модернизацию материально-технической базы бизнес-инкубаторов для начинающих предпринимателей осуществляется в виде субсидий на иные цели в порядке, определяемом Правительством Челябинской области</w:t>
      </w:r>
      <w:r w:rsidR="008A675B" w:rsidRPr="00363BD7">
        <w:rPr>
          <w:i/>
          <w:color w:val="000000"/>
          <w:sz w:val="28"/>
          <w:szCs w:val="28"/>
        </w:rPr>
        <w:t>.</w:t>
      </w:r>
    </w:p>
    <w:p w:rsidR="00DB6F36" w:rsidRDefault="00DB6F36" w:rsidP="005E2F7A">
      <w:pPr>
        <w:pStyle w:val="ConsPlusNormal"/>
        <w:widowControl/>
        <w:ind w:firstLine="684"/>
        <w:jc w:val="both"/>
        <w:rPr>
          <w:rFonts w:ascii="Times New Roman" w:hAnsi="Times New Roman" w:cs="Times New Roman"/>
          <w:sz w:val="28"/>
          <w:szCs w:val="28"/>
        </w:rPr>
      </w:pPr>
    </w:p>
    <w:p w:rsidR="005E2F7A" w:rsidRPr="008635B6" w:rsidRDefault="005E2F7A" w:rsidP="005E2F7A">
      <w:pPr>
        <w:pStyle w:val="ConsPlusTitle"/>
        <w:widowControl/>
        <w:jc w:val="center"/>
        <w:outlineLvl w:val="1"/>
        <w:rPr>
          <w:rFonts w:ascii="Times New Roman" w:hAnsi="Times New Roman" w:cs="Times New Roman"/>
          <w:b w:val="0"/>
          <w:sz w:val="28"/>
        </w:rPr>
      </w:pPr>
      <w:r w:rsidRPr="008635B6">
        <w:rPr>
          <w:rFonts w:ascii="Times New Roman" w:hAnsi="Times New Roman" w:cs="Times New Roman"/>
          <w:b w:val="0"/>
          <w:sz w:val="28"/>
          <w:szCs w:val="23"/>
        </w:rPr>
        <w:t xml:space="preserve">Раздел </w:t>
      </w:r>
      <w:r w:rsidRPr="008635B6">
        <w:rPr>
          <w:rFonts w:ascii="Times New Roman" w:hAnsi="Times New Roman" w:cs="Times New Roman"/>
          <w:b w:val="0"/>
          <w:sz w:val="28"/>
          <w:lang w:val="en-US"/>
        </w:rPr>
        <w:t>IX</w:t>
      </w:r>
      <w:r w:rsidRPr="008635B6">
        <w:rPr>
          <w:rFonts w:ascii="Times New Roman" w:hAnsi="Times New Roman" w:cs="Times New Roman"/>
          <w:b w:val="0"/>
          <w:sz w:val="28"/>
        </w:rPr>
        <w:t xml:space="preserve">. Методика оценки эффективности </w:t>
      </w:r>
      <w:r w:rsidR="004E47C3">
        <w:rPr>
          <w:rFonts w:ascii="Times New Roman" w:hAnsi="Times New Roman" w:cs="Times New Roman"/>
          <w:b w:val="0"/>
          <w:sz w:val="28"/>
        </w:rPr>
        <w:t>под</w:t>
      </w:r>
      <w:r w:rsidRPr="008635B6">
        <w:rPr>
          <w:rFonts w:ascii="Times New Roman" w:hAnsi="Times New Roman" w:cs="Times New Roman"/>
          <w:b w:val="0"/>
          <w:sz w:val="28"/>
        </w:rPr>
        <w:t>программы</w:t>
      </w:r>
    </w:p>
    <w:p w:rsidR="005E2F7A" w:rsidRPr="008635B6" w:rsidRDefault="005E2F7A" w:rsidP="005E2F7A">
      <w:pPr>
        <w:pStyle w:val="ConsPlusTitle"/>
        <w:widowControl/>
        <w:jc w:val="center"/>
        <w:outlineLvl w:val="1"/>
        <w:rPr>
          <w:rFonts w:ascii="Times New Roman" w:hAnsi="Times New Roman" w:cs="Times New Roman"/>
          <w:b w:val="0"/>
          <w:sz w:val="28"/>
        </w:rPr>
      </w:pPr>
    </w:p>
    <w:p w:rsidR="005E2F7A" w:rsidRPr="008635B6"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sz w:val="28"/>
          <w:szCs w:val="28"/>
        </w:rPr>
        <w:t>2</w:t>
      </w:r>
      <w:r w:rsidR="00B76111">
        <w:rPr>
          <w:rFonts w:ascii="Times New Roman" w:hAnsi="Times New Roman"/>
          <w:sz w:val="28"/>
          <w:szCs w:val="28"/>
        </w:rPr>
        <w:t>1</w:t>
      </w:r>
      <w:r w:rsidRPr="008635B6">
        <w:rPr>
          <w:rFonts w:ascii="Times New Roman" w:hAnsi="Times New Roman"/>
          <w:sz w:val="28"/>
          <w:szCs w:val="28"/>
        </w:rPr>
        <w:t>.</w:t>
      </w:r>
      <w:r w:rsidRPr="008635B6">
        <w:rPr>
          <w:sz w:val="28"/>
          <w:szCs w:val="28"/>
        </w:rPr>
        <w:tab/>
      </w:r>
      <w:r w:rsidRPr="008635B6">
        <w:rPr>
          <w:rFonts w:ascii="Times New Roman" w:hAnsi="Times New Roman" w:cs="Times New Roman"/>
          <w:sz w:val="28"/>
          <w:szCs w:val="28"/>
        </w:rPr>
        <w:t xml:space="preserve">Системная реализация мероприятий </w:t>
      </w:r>
      <w:r w:rsidR="004E47C3">
        <w:rPr>
          <w:rFonts w:ascii="Times New Roman" w:hAnsi="Times New Roman" w:cs="Times New Roman"/>
          <w:sz w:val="28"/>
          <w:szCs w:val="28"/>
        </w:rPr>
        <w:t>под</w:t>
      </w:r>
      <w:r w:rsidRPr="008635B6">
        <w:rPr>
          <w:rFonts w:ascii="Times New Roman" w:hAnsi="Times New Roman" w:cs="Times New Roman"/>
          <w:sz w:val="28"/>
          <w:szCs w:val="28"/>
        </w:rPr>
        <w:t xml:space="preserve">программы, включающих меры по финансовой, информационно-консультационной, имущественной и другим видам поддержки, способствует достижению основной цели </w:t>
      </w:r>
      <w:r w:rsidR="003D0EFB">
        <w:rPr>
          <w:rFonts w:ascii="Times New Roman" w:hAnsi="Times New Roman" w:cs="Times New Roman"/>
          <w:sz w:val="28"/>
          <w:szCs w:val="28"/>
        </w:rPr>
        <w:t>–</w:t>
      </w:r>
      <w:r w:rsidRPr="008635B6">
        <w:rPr>
          <w:rFonts w:ascii="Times New Roman" w:hAnsi="Times New Roman" w:cs="Times New Roman"/>
          <w:sz w:val="28"/>
          <w:szCs w:val="28"/>
        </w:rPr>
        <w:t xml:space="preserve"> созданию благоприятного предпринимательского климата, что, несомненно, влечет за собой повышение общего уровня доходов населения, пополнение бюджетов всех уровней.</w:t>
      </w:r>
    </w:p>
    <w:p w:rsidR="005E2F7A" w:rsidRPr="008635B6" w:rsidRDefault="005E2F7A" w:rsidP="005E2F7A">
      <w:pPr>
        <w:tabs>
          <w:tab w:val="left" w:pos="1080"/>
        </w:tabs>
        <w:autoSpaceDE w:val="0"/>
        <w:autoSpaceDN w:val="0"/>
        <w:ind w:firstLine="720"/>
        <w:jc w:val="both"/>
        <w:rPr>
          <w:sz w:val="28"/>
          <w:szCs w:val="28"/>
        </w:rPr>
      </w:pPr>
      <w:r w:rsidRPr="008635B6">
        <w:rPr>
          <w:sz w:val="28"/>
          <w:szCs w:val="28"/>
        </w:rPr>
        <w:t>Государственная финансовая поддержка дает предпринимателям возможность направить дополнительные средства на развитие и модернизацию бизнеса, улучшить финансовые показатели своей деятельности, что позволяет положительно оценить эффективность вложенных бюджетных средств.</w:t>
      </w:r>
    </w:p>
    <w:p w:rsidR="005E2F7A" w:rsidRPr="008635B6" w:rsidRDefault="005E2F7A" w:rsidP="005E2F7A">
      <w:pPr>
        <w:autoSpaceDE w:val="0"/>
        <w:autoSpaceDN w:val="0"/>
        <w:adjustRightInd w:val="0"/>
        <w:ind w:firstLine="709"/>
        <w:jc w:val="both"/>
        <w:rPr>
          <w:sz w:val="28"/>
          <w:szCs w:val="28"/>
        </w:rPr>
      </w:pPr>
      <w:r w:rsidRPr="008635B6">
        <w:rPr>
          <w:sz w:val="28"/>
          <w:szCs w:val="28"/>
        </w:rPr>
        <w:t>2</w:t>
      </w:r>
      <w:r w:rsidR="00B76111">
        <w:rPr>
          <w:sz w:val="28"/>
          <w:szCs w:val="28"/>
        </w:rPr>
        <w:t>2</w:t>
      </w:r>
      <w:r w:rsidRPr="008635B6">
        <w:rPr>
          <w:sz w:val="28"/>
          <w:szCs w:val="28"/>
        </w:rPr>
        <w:t>.</w:t>
      </w:r>
      <w:r w:rsidRPr="008635B6">
        <w:rPr>
          <w:sz w:val="28"/>
          <w:szCs w:val="28"/>
        </w:rPr>
        <w:tab/>
        <w:t xml:space="preserve">Показатели </w:t>
      </w:r>
      <w:r w:rsidR="004E47C3">
        <w:rPr>
          <w:sz w:val="28"/>
          <w:szCs w:val="28"/>
        </w:rPr>
        <w:t>под</w:t>
      </w:r>
      <w:r w:rsidRPr="008635B6">
        <w:rPr>
          <w:sz w:val="28"/>
          <w:szCs w:val="28"/>
        </w:rPr>
        <w:t xml:space="preserve">программы взаимосвязаны с мероприятиями </w:t>
      </w:r>
      <w:r w:rsidR="004E47C3">
        <w:rPr>
          <w:sz w:val="28"/>
          <w:szCs w:val="28"/>
        </w:rPr>
        <w:t>под</w:t>
      </w:r>
      <w:r w:rsidRPr="008635B6">
        <w:rPr>
          <w:sz w:val="28"/>
          <w:szCs w:val="28"/>
        </w:rPr>
        <w:t>программы и результатами их выполнения</w:t>
      </w:r>
      <w:r w:rsidR="005C451C">
        <w:rPr>
          <w:sz w:val="28"/>
          <w:szCs w:val="28"/>
        </w:rPr>
        <w:t xml:space="preserve"> (таблица 3)</w:t>
      </w:r>
      <w:r w:rsidRPr="008635B6">
        <w:rPr>
          <w:sz w:val="28"/>
          <w:szCs w:val="28"/>
        </w:rPr>
        <w:t>.</w:t>
      </w:r>
    </w:p>
    <w:p w:rsidR="005E2F7A" w:rsidRDefault="005E2F7A" w:rsidP="005E2F7A">
      <w:pPr>
        <w:autoSpaceDE w:val="0"/>
        <w:autoSpaceDN w:val="0"/>
        <w:adjustRightInd w:val="0"/>
        <w:ind w:firstLine="709"/>
        <w:jc w:val="both"/>
        <w:rPr>
          <w:sz w:val="28"/>
          <w:szCs w:val="28"/>
        </w:rPr>
      </w:pPr>
      <w:r w:rsidRPr="008635B6">
        <w:rPr>
          <w:sz w:val="28"/>
          <w:szCs w:val="28"/>
        </w:rPr>
        <w:t>Услови</w:t>
      </w:r>
      <w:r w:rsidR="009B70CF" w:rsidRPr="008635B6">
        <w:rPr>
          <w:sz w:val="28"/>
          <w:szCs w:val="28"/>
        </w:rPr>
        <w:t>ем</w:t>
      </w:r>
      <w:r w:rsidRPr="008635B6">
        <w:rPr>
          <w:sz w:val="28"/>
          <w:szCs w:val="28"/>
        </w:rPr>
        <w:t xml:space="preserve"> достижения показателей </w:t>
      </w:r>
      <w:r w:rsidR="004E47C3">
        <w:rPr>
          <w:sz w:val="28"/>
          <w:szCs w:val="28"/>
        </w:rPr>
        <w:t>под</w:t>
      </w:r>
      <w:r w:rsidRPr="008635B6">
        <w:rPr>
          <w:sz w:val="28"/>
          <w:szCs w:val="28"/>
        </w:rPr>
        <w:t xml:space="preserve">программы является участие в мероприятиях </w:t>
      </w:r>
      <w:r w:rsidR="004E47C3">
        <w:rPr>
          <w:sz w:val="28"/>
          <w:szCs w:val="28"/>
        </w:rPr>
        <w:t>под</w:t>
      </w:r>
      <w:r w:rsidRPr="008635B6">
        <w:rPr>
          <w:sz w:val="28"/>
          <w:szCs w:val="28"/>
        </w:rPr>
        <w:t xml:space="preserve">программы субъектов малого и среднего </w:t>
      </w:r>
      <w:r w:rsidRPr="008635B6">
        <w:rPr>
          <w:sz w:val="28"/>
          <w:szCs w:val="28"/>
        </w:rPr>
        <w:lastRenderedPageBreak/>
        <w:t>предпринимательства, некоммерческих организаций и государственных бюджетных учреждений, оказывающих финансовую, имущественную, информационно-консультационную и иные виды поддержки</w:t>
      </w:r>
      <w:r w:rsidR="009B70CF" w:rsidRPr="008635B6">
        <w:rPr>
          <w:sz w:val="28"/>
          <w:szCs w:val="28"/>
        </w:rPr>
        <w:t xml:space="preserve"> субъектам малого и среднего предпринимательства</w:t>
      </w:r>
      <w:r w:rsidRPr="008635B6">
        <w:rPr>
          <w:sz w:val="28"/>
          <w:szCs w:val="28"/>
        </w:rPr>
        <w:t>.</w:t>
      </w:r>
    </w:p>
    <w:p w:rsidR="000421EF" w:rsidRPr="00692A1C" w:rsidRDefault="000421EF" w:rsidP="00692A1C">
      <w:pPr>
        <w:autoSpaceDE w:val="0"/>
        <w:autoSpaceDN w:val="0"/>
        <w:adjustRightInd w:val="0"/>
        <w:ind w:firstLine="709"/>
        <w:jc w:val="right"/>
        <w:rPr>
          <w:sz w:val="28"/>
          <w:szCs w:val="28"/>
        </w:rPr>
      </w:pPr>
      <w:r w:rsidRPr="00692A1C">
        <w:rPr>
          <w:sz w:val="28"/>
          <w:szCs w:val="28"/>
        </w:rPr>
        <w:t>Таблица 3</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3260"/>
        <w:gridCol w:w="2977"/>
        <w:gridCol w:w="2976"/>
      </w:tblGrid>
      <w:tr w:rsidR="00BD3F2A" w:rsidRPr="00B76111" w:rsidTr="00BD3F2A">
        <w:tc>
          <w:tcPr>
            <w:tcW w:w="426" w:type="dxa"/>
            <w:tcBorders>
              <w:top w:val="single" w:sz="4" w:space="0" w:color="auto"/>
              <w:left w:val="single" w:sz="4" w:space="0" w:color="auto"/>
              <w:bottom w:val="single" w:sz="4" w:space="0" w:color="auto"/>
              <w:right w:val="single" w:sz="4" w:space="0" w:color="auto"/>
            </w:tcBorders>
          </w:tcPr>
          <w:p w:rsidR="005D32D3" w:rsidRPr="00692A1C" w:rsidRDefault="005D32D3" w:rsidP="00BD3F2A">
            <w:pPr>
              <w:widowControl w:val="0"/>
              <w:autoSpaceDE w:val="0"/>
              <w:autoSpaceDN w:val="0"/>
              <w:adjustRightInd w:val="0"/>
              <w:jc w:val="center"/>
            </w:pPr>
            <w:r w:rsidRPr="00692A1C">
              <w:t>№ п/п</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2D3" w:rsidRPr="00692A1C" w:rsidRDefault="005D32D3" w:rsidP="00BD3F2A">
            <w:pPr>
              <w:widowControl w:val="0"/>
              <w:autoSpaceDE w:val="0"/>
              <w:autoSpaceDN w:val="0"/>
              <w:adjustRightInd w:val="0"/>
              <w:jc w:val="center"/>
            </w:pPr>
            <w:r w:rsidRPr="00692A1C">
              <w:t>Наименование направления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2D3" w:rsidRPr="00692A1C" w:rsidRDefault="003D0EFB" w:rsidP="00BD3F2A">
            <w:pPr>
              <w:widowControl w:val="0"/>
              <w:autoSpaceDE w:val="0"/>
              <w:autoSpaceDN w:val="0"/>
              <w:adjustRightInd w:val="0"/>
              <w:jc w:val="center"/>
            </w:pPr>
            <w:r w:rsidRPr="00692A1C">
              <w:t xml:space="preserve">Ожидаемый результат </w:t>
            </w:r>
            <w:r w:rsidR="005D32D3" w:rsidRPr="00692A1C">
              <w:t xml:space="preserve"> выполнения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2D3" w:rsidRPr="00692A1C" w:rsidRDefault="005D32D3" w:rsidP="00BD3F2A">
            <w:pPr>
              <w:widowControl w:val="0"/>
              <w:autoSpaceDE w:val="0"/>
              <w:autoSpaceDN w:val="0"/>
              <w:adjustRightInd w:val="0"/>
              <w:jc w:val="center"/>
            </w:pPr>
            <w:r w:rsidRPr="00692A1C">
              <w:t>Связь с целевыми индикаторами подпрограммы</w:t>
            </w:r>
          </w:p>
        </w:tc>
      </w:tr>
      <w:tr w:rsidR="00DD184F" w:rsidRPr="00B76111" w:rsidTr="00BD3F2A">
        <w:tc>
          <w:tcPr>
            <w:tcW w:w="426" w:type="dxa"/>
            <w:tcBorders>
              <w:top w:val="single" w:sz="4" w:space="0" w:color="auto"/>
              <w:left w:val="single" w:sz="4" w:space="0" w:color="auto"/>
              <w:bottom w:val="single" w:sz="4" w:space="0" w:color="auto"/>
              <w:right w:val="single" w:sz="4" w:space="0" w:color="auto"/>
            </w:tcBorders>
          </w:tcPr>
          <w:p w:rsidR="00DD184F" w:rsidRPr="00692A1C" w:rsidRDefault="00DD184F" w:rsidP="00240B0E">
            <w:pPr>
              <w:widowControl w:val="0"/>
              <w:autoSpaceDE w:val="0"/>
              <w:autoSpaceDN w:val="0"/>
              <w:adjustRightInd w:val="0"/>
              <w:jc w:val="center"/>
            </w:pPr>
            <w:r w:rsidRPr="00692A1C">
              <w:t>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DD184F" w:rsidP="00DD184F">
            <w:pPr>
              <w:widowControl w:val="0"/>
              <w:autoSpaceDE w:val="0"/>
              <w:autoSpaceDN w:val="0"/>
              <w:adjustRightInd w:val="0"/>
              <w:jc w:val="both"/>
            </w:pPr>
            <w:r w:rsidRPr="00692A1C">
              <w:t>Содействие развитию малого и среднего предпринимательства на муниципальном уровне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1F2798" w:rsidP="00DC1011">
            <w:pPr>
              <w:widowControl w:val="0"/>
              <w:autoSpaceDE w:val="0"/>
              <w:autoSpaceDN w:val="0"/>
              <w:adjustRightInd w:val="0"/>
              <w:jc w:val="both"/>
            </w:pPr>
            <w:r w:rsidRPr="00692A1C">
              <w:t>Увеличение объ</w:t>
            </w:r>
            <w:r w:rsidR="00B03A81" w:rsidRPr="00692A1C">
              <w:t>е</w:t>
            </w:r>
            <w:r w:rsidRPr="00692A1C">
              <w:t>ма с</w:t>
            </w:r>
            <w:r w:rsidR="00DC1011" w:rsidRPr="00692A1C">
              <w:t>офинансировани</w:t>
            </w:r>
            <w:r w:rsidRPr="00692A1C">
              <w:t>я</w:t>
            </w:r>
            <w:r w:rsidR="00DC1011" w:rsidRPr="00692A1C">
              <w:t xml:space="preserve"> муниципальных программ развития предпринимательства</w:t>
            </w:r>
            <w:r w:rsidR="00DD184F" w:rsidRPr="00692A1C">
              <w:t>;</w:t>
            </w:r>
          </w:p>
          <w:p w:rsidR="00DD184F" w:rsidRPr="00692A1C" w:rsidRDefault="001F2798" w:rsidP="001F2798">
            <w:pPr>
              <w:widowControl w:val="0"/>
              <w:autoSpaceDE w:val="0"/>
              <w:autoSpaceDN w:val="0"/>
              <w:adjustRightInd w:val="0"/>
              <w:jc w:val="both"/>
            </w:pPr>
            <w:r w:rsidRPr="00692A1C">
              <w:t xml:space="preserve">повышение уровня квалификации </w:t>
            </w:r>
            <w:r w:rsidR="00DD184F" w:rsidRPr="00692A1C">
              <w:t>специалистов органов местного самоуправления муниципальных образований Челябинской области</w:t>
            </w:r>
            <w:r w:rsidRPr="00692A1C">
              <w:t>, курирующих</w:t>
            </w:r>
            <w:r w:rsidR="00DD184F" w:rsidRPr="00692A1C">
              <w:t xml:space="preserve">  вопрос</w:t>
            </w:r>
            <w:r w:rsidRPr="00692A1C">
              <w:t>ы</w:t>
            </w:r>
            <w:r w:rsidR="00DD184F" w:rsidRPr="00692A1C">
              <w:t xml:space="preserve"> развития малого и среднего предпринимательства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DD184F" w:rsidP="00240D37">
            <w:pPr>
              <w:widowControl w:val="0"/>
              <w:autoSpaceDE w:val="0"/>
              <w:autoSpaceDN w:val="0"/>
              <w:adjustRightInd w:val="0"/>
              <w:jc w:val="both"/>
            </w:pPr>
            <w:r w:rsidRPr="00692A1C">
              <w:t>Предоставление</w:t>
            </w:r>
            <w:r w:rsidR="00E11BA2">
              <w:t xml:space="preserve"> ежегодно</w:t>
            </w:r>
            <w:r w:rsidR="00240D37">
              <w:t xml:space="preserve"> </w:t>
            </w:r>
            <w:r w:rsidRPr="00692A1C">
              <w:t xml:space="preserve">не менее </w:t>
            </w:r>
            <w:r w:rsidR="00E11BA2">
              <w:t>3</w:t>
            </w:r>
            <w:r w:rsidRPr="00692A1C">
              <w:t>0 муниципальным образованиям Челябинской области субсидий на содействие развитию малого и среднего предпринимательства</w:t>
            </w:r>
          </w:p>
        </w:tc>
      </w:tr>
      <w:tr w:rsidR="00DD184F" w:rsidRPr="00DD184F" w:rsidTr="00BD3F2A">
        <w:tc>
          <w:tcPr>
            <w:tcW w:w="426" w:type="dxa"/>
            <w:tcBorders>
              <w:top w:val="single" w:sz="4" w:space="0" w:color="auto"/>
              <w:left w:val="single" w:sz="4" w:space="0" w:color="auto"/>
              <w:bottom w:val="single" w:sz="4" w:space="0" w:color="auto"/>
              <w:right w:val="single" w:sz="4" w:space="0" w:color="auto"/>
            </w:tcBorders>
          </w:tcPr>
          <w:p w:rsidR="00DD184F" w:rsidRPr="00692A1C" w:rsidRDefault="00DD184F" w:rsidP="00240B0E">
            <w:pPr>
              <w:widowControl w:val="0"/>
              <w:autoSpaceDE w:val="0"/>
              <w:autoSpaceDN w:val="0"/>
              <w:adjustRightInd w:val="0"/>
              <w:jc w:val="center"/>
            </w:pPr>
            <w:r w:rsidRPr="00692A1C">
              <w:t>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DD184F" w:rsidP="00240B0E">
            <w:pPr>
              <w:pStyle w:val="ConsNonformat"/>
              <w:jc w:val="both"/>
              <w:rPr>
                <w:rFonts w:ascii="Times New Roman" w:eastAsia="Calibri" w:hAnsi="Times New Roman"/>
                <w:snapToGrid/>
                <w:sz w:val="24"/>
                <w:szCs w:val="24"/>
                <w:lang w:eastAsia="en-US"/>
              </w:rPr>
            </w:pPr>
            <w:r w:rsidRPr="00692A1C">
              <w:rPr>
                <w:rFonts w:ascii="Times New Roman" w:eastAsia="Calibri" w:hAnsi="Times New Roman"/>
                <w:snapToGrid/>
                <w:sz w:val="24"/>
                <w:szCs w:val="24"/>
                <w:lang w:eastAsia="en-US"/>
              </w:rPr>
              <w:t>Финансовая поддержка субъектов малого и среднего предпринимательства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1F2798" w:rsidP="00962E29">
            <w:pPr>
              <w:shd w:val="clear" w:color="auto" w:fill="FFFFFF"/>
              <w:jc w:val="both"/>
            </w:pPr>
            <w:r w:rsidRPr="00692A1C">
              <w:t>Возмещение расходов субъектов малого и среднего предпринимательства, связанных с реализацией приоритетных предпринимательских проектов</w:t>
            </w:r>
            <w:r w:rsidR="008A1F2D">
              <w:t xml:space="preserve">, </w:t>
            </w:r>
            <w:r w:rsidR="008A1F2D" w:rsidRPr="008A1F2D">
              <w:t>повышение социальной ответственности бизнеса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DD184F" w:rsidP="00634DEE">
            <w:pPr>
              <w:shd w:val="clear" w:color="auto" w:fill="FFFFFF"/>
              <w:jc w:val="both"/>
            </w:pPr>
            <w:r w:rsidRPr="00692A1C">
              <w:t>Предоставление</w:t>
            </w:r>
            <w:r w:rsidR="00240D37">
              <w:t xml:space="preserve"> </w:t>
            </w:r>
            <w:r w:rsidRPr="00692A1C">
              <w:t>не менее</w:t>
            </w:r>
            <w:r w:rsidR="00240D37">
              <w:t xml:space="preserve"> 6</w:t>
            </w:r>
            <w:r w:rsidR="00692A1C">
              <w:t>0</w:t>
            </w:r>
            <w:r w:rsidRPr="00692A1C">
              <w:t xml:space="preserve"> субъектам малого и среднего предпринимательства субсидий на возмещение затрат по реализации предпринимательских проектов</w:t>
            </w:r>
            <w:r w:rsidR="00634DEE" w:rsidRPr="00692A1C">
              <w:t>;</w:t>
            </w:r>
          </w:p>
          <w:p w:rsidR="00634DEE" w:rsidRPr="00692A1C" w:rsidRDefault="00634DEE" w:rsidP="00240D37">
            <w:pPr>
              <w:shd w:val="clear" w:color="auto" w:fill="FFFFFF"/>
              <w:jc w:val="both"/>
            </w:pPr>
            <w:r w:rsidRPr="00692A1C">
              <w:t xml:space="preserve">создание не менее </w:t>
            </w:r>
            <w:r w:rsidR="00240D37">
              <w:t>3</w:t>
            </w:r>
            <w:r w:rsidR="00692A1C">
              <w:t>0</w:t>
            </w:r>
            <w:r w:rsidRPr="00692A1C">
              <w:t xml:space="preserve"> новых рабочих мест субъектами малого и среднего предпринимательства – получателями поддержки</w:t>
            </w:r>
          </w:p>
        </w:tc>
      </w:tr>
      <w:tr w:rsidR="00DD184F" w:rsidRPr="00DD184F" w:rsidTr="00BD3F2A">
        <w:tc>
          <w:tcPr>
            <w:tcW w:w="426" w:type="dxa"/>
            <w:tcBorders>
              <w:top w:val="single" w:sz="4" w:space="0" w:color="auto"/>
              <w:left w:val="single" w:sz="4" w:space="0" w:color="auto"/>
              <w:bottom w:val="single" w:sz="4" w:space="0" w:color="auto"/>
              <w:right w:val="single" w:sz="4" w:space="0" w:color="auto"/>
            </w:tcBorders>
          </w:tcPr>
          <w:p w:rsidR="00DD184F" w:rsidRPr="00692A1C" w:rsidRDefault="00DD184F" w:rsidP="00240B0E">
            <w:pPr>
              <w:widowControl w:val="0"/>
              <w:autoSpaceDE w:val="0"/>
              <w:autoSpaceDN w:val="0"/>
              <w:adjustRightInd w:val="0"/>
              <w:jc w:val="center"/>
            </w:pPr>
            <w:r w:rsidRPr="00692A1C">
              <w:t>3.</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DD184F" w:rsidP="00240B0E">
            <w:pPr>
              <w:pStyle w:val="ConsNonformat"/>
              <w:jc w:val="both"/>
              <w:rPr>
                <w:rFonts w:ascii="Times New Roman" w:eastAsia="Calibri" w:hAnsi="Times New Roman"/>
                <w:snapToGrid/>
                <w:sz w:val="24"/>
                <w:szCs w:val="24"/>
                <w:lang w:eastAsia="en-US"/>
              </w:rPr>
            </w:pPr>
            <w:r w:rsidRPr="00692A1C">
              <w:rPr>
                <w:rFonts w:ascii="Times New Roman" w:eastAsia="Calibri" w:hAnsi="Times New Roman"/>
                <w:snapToGrid/>
                <w:sz w:val="24"/>
                <w:szCs w:val="24"/>
                <w:lang w:eastAsia="en-US"/>
              </w:rPr>
              <w:t>Развитие объектов инфраструктуры поддержки субъектов малого и среднего предпринимательства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1F2798" w:rsidP="00B03A81">
            <w:pPr>
              <w:widowControl w:val="0"/>
              <w:jc w:val="both"/>
              <w:rPr>
                <w:rFonts w:eastAsia="Calibri"/>
                <w:lang w:eastAsia="en-US"/>
              </w:rPr>
            </w:pPr>
            <w:r w:rsidRPr="00692A1C">
              <w:t>Оказание комплекса услуг субъектам малого и среднего предпринимательства (финансовых, информационных, образовательных, а также услуг по установлению корпоративных связей,  продвижени</w:t>
            </w:r>
            <w:r w:rsidR="00B03A81" w:rsidRPr="00692A1C">
              <w:t>ю</w:t>
            </w:r>
            <w:r w:rsidR="00C37C06" w:rsidRPr="00692A1C">
              <w:t xml:space="preserve"> продукции</w:t>
            </w:r>
            <w:r w:rsidRPr="00692A1C">
              <w:t xml:space="preserve"> на </w:t>
            </w:r>
            <w:r w:rsidR="00B03A81" w:rsidRPr="00692A1C">
              <w:t xml:space="preserve">межрегиональные и </w:t>
            </w:r>
            <w:r w:rsidRPr="00692A1C">
              <w:lastRenderedPageBreak/>
              <w:t xml:space="preserve">международные рынки), способствующих динамичному развитию малого и среднего бизнеса </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692A1C" w:rsidRDefault="00692A1C" w:rsidP="00DD184F">
            <w:pPr>
              <w:widowControl w:val="0"/>
              <w:jc w:val="both"/>
            </w:pPr>
            <w:r>
              <w:lastRenderedPageBreak/>
              <w:t>О</w:t>
            </w:r>
            <w:r w:rsidR="00DD184F" w:rsidRPr="00692A1C">
              <w:t>казание не менее 360 субъектам малого и среднего предпринимательства услуг Региональным интегрированным Центром – Челябинская область;</w:t>
            </w:r>
          </w:p>
          <w:p w:rsidR="00DD184F" w:rsidRPr="00692A1C" w:rsidRDefault="00DD184F" w:rsidP="00DD184F">
            <w:pPr>
              <w:widowControl w:val="0"/>
              <w:jc w:val="both"/>
            </w:pPr>
            <w:r w:rsidRPr="00692A1C">
              <w:t xml:space="preserve">оказание не менее 390 услуг субъектам малого и среднего предпринимательства </w:t>
            </w:r>
            <w:r w:rsidRPr="00692A1C">
              <w:lastRenderedPageBreak/>
              <w:t>Центром инжиниринга – Челябинская область</w:t>
            </w:r>
          </w:p>
        </w:tc>
      </w:tr>
      <w:tr w:rsidR="00DD184F" w:rsidTr="00BD3F2A">
        <w:tc>
          <w:tcPr>
            <w:tcW w:w="426" w:type="dxa"/>
            <w:tcBorders>
              <w:top w:val="single" w:sz="4" w:space="0" w:color="auto"/>
              <w:left w:val="single" w:sz="4" w:space="0" w:color="auto"/>
              <w:bottom w:val="single" w:sz="4" w:space="0" w:color="auto"/>
              <w:right w:val="single" w:sz="4" w:space="0" w:color="auto"/>
            </w:tcBorders>
          </w:tcPr>
          <w:p w:rsidR="00DD184F" w:rsidRPr="00DD184F" w:rsidRDefault="00DD184F" w:rsidP="00240B0E">
            <w:pPr>
              <w:widowControl w:val="0"/>
              <w:autoSpaceDE w:val="0"/>
              <w:autoSpaceDN w:val="0"/>
              <w:adjustRightInd w:val="0"/>
              <w:jc w:val="center"/>
            </w:pPr>
            <w:r w:rsidRPr="00DD184F">
              <w:lastRenderedPageBreak/>
              <w:t>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DD184F" w:rsidRDefault="00DD184F" w:rsidP="00DD184F">
            <w:pPr>
              <w:autoSpaceDE w:val="0"/>
              <w:autoSpaceDN w:val="0"/>
              <w:adjustRightInd w:val="0"/>
              <w:jc w:val="both"/>
              <w:rPr>
                <w:i/>
              </w:rPr>
            </w:pPr>
            <w:r w:rsidRPr="00DD184F">
              <w:t>Информационно-консультационная поддержка субъектов малого и среднего предпринимательства, пропаганда и популяризация предпринимательской деятельности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Pr="00DD184F" w:rsidRDefault="001F2798" w:rsidP="008A1F2D">
            <w:pPr>
              <w:widowControl w:val="0"/>
              <w:jc w:val="both"/>
            </w:pPr>
            <w:r>
              <w:t xml:space="preserve">Повышение правовой, </w:t>
            </w:r>
            <w:r w:rsidRPr="002176FD">
              <w:t>налоговой</w:t>
            </w:r>
            <w:r>
              <w:t xml:space="preserve"> </w:t>
            </w:r>
            <w:r w:rsidRPr="002176FD">
              <w:t>и финансовой грамотности субъектов малого и среднего предпринимательства</w:t>
            </w:r>
            <w:r>
              <w:t>, организация проведения имиджевых мероприятий для субъектов малого и среднего предпринимательства, вовлечение большего  количества граждан в предпринимательств</w:t>
            </w:r>
            <w:r w:rsidR="00B03A81">
              <w:t>о</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84F" w:rsidRDefault="00DD184F" w:rsidP="005700AE">
            <w:pPr>
              <w:widowControl w:val="0"/>
              <w:jc w:val="both"/>
            </w:pPr>
            <w:r w:rsidRPr="00DD184F">
              <w:t>Предоставление не менее 54 000 инфор</w:t>
            </w:r>
            <w:r w:rsidR="005700AE">
              <w:t>мационно-консультационных услуг</w:t>
            </w:r>
            <w:r w:rsidRPr="00DD184F">
              <w:t xml:space="preserve"> субъектам малого и среднего предпринимательства</w:t>
            </w:r>
          </w:p>
        </w:tc>
      </w:tr>
    </w:tbl>
    <w:p w:rsidR="005D32D3" w:rsidRPr="008635B6" w:rsidRDefault="005D32D3" w:rsidP="005E2F7A">
      <w:pPr>
        <w:autoSpaceDE w:val="0"/>
        <w:autoSpaceDN w:val="0"/>
        <w:adjustRightInd w:val="0"/>
        <w:ind w:firstLine="709"/>
        <w:jc w:val="both"/>
        <w:rPr>
          <w:sz w:val="28"/>
          <w:szCs w:val="28"/>
        </w:rPr>
      </w:pPr>
    </w:p>
    <w:p w:rsidR="00E278A0" w:rsidRDefault="00E278A0" w:rsidP="00E278A0">
      <w:pPr>
        <w:pStyle w:val="ConsPlusNormal"/>
        <w:widowControl/>
        <w:spacing w:after="120"/>
        <w:ind w:firstLine="686"/>
        <w:jc w:val="both"/>
        <w:rPr>
          <w:rFonts w:ascii="Times New Roman" w:hAnsi="Times New Roman" w:cs="Times New Roman"/>
          <w:sz w:val="28"/>
          <w:szCs w:val="28"/>
        </w:rPr>
      </w:pPr>
      <w:r>
        <w:rPr>
          <w:rFonts w:ascii="Times New Roman" w:hAnsi="Times New Roman" w:cs="Times New Roman"/>
          <w:sz w:val="28"/>
          <w:szCs w:val="28"/>
        </w:rPr>
        <w:t>2</w:t>
      </w:r>
      <w:r w:rsidR="00B76111">
        <w:rPr>
          <w:rFonts w:ascii="Times New Roman" w:hAnsi="Times New Roman" w:cs="Times New Roman"/>
          <w:sz w:val="28"/>
          <w:szCs w:val="28"/>
        </w:rPr>
        <w:t>3</w:t>
      </w:r>
      <w:r>
        <w:rPr>
          <w:rFonts w:ascii="Times New Roman" w:hAnsi="Times New Roman" w:cs="Times New Roman"/>
          <w:sz w:val="28"/>
          <w:szCs w:val="28"/>
        </w:rPr>
        <w:t>.</w:t>
      </w:r>
      <w:r w:rsidR="00B76111">
        <w:rPr>
          <w:rFonts w:ascii="Times New Roman" w:hAnsi="Times New Roman" w:cs="Times New Roman"/>
          <w:sz w:val="28"/>
          <w:szCs w:val="28"/>
        </w:rPr>
        <w:tab/>
      </w:r>
      <w:r w:rsidRPr="00E278A0">
        <w:rPr>
          <w:rFonts w:ascii="Times New Roman" w:hAnsi="Times New Roman" w:cs="Times New Roman"/>
          <w:sz w:val="28"/>
          <w:szCs w:val="28"/>
        </w:rPr>
        <w:t>Обоснование состава и значени</w:t>
      </w:r>
      <w:r>
        <w:rPr>
          <w:rFonts w:ascii="Times New Roman" w:hAnsi="Times New Roman" w:cs="Times New Roman"/>
          <w:sz w:val="28"/>
          <w:szCs w:val="28"/>
        </w:rPr>
        <w:t>й</w:t>
      </w:r>
      <w:r w:rsidRPr="00E278A0">
        <w:rPr>
          <w:rFonts w:ascii="Times New Roman" w:hAnsi="Times New Roman" w:cs="Times New Roman"/>
          <w:sz w:val="28"/>
          <w:szCs w:val="28"/>
        </w:rPr>
        <w:t xml:space="preserve"> соответствующих целевых индикаторов и показателей </w:t>
      </w:r>
      <w:r w:rsidR="005700AE">
        <w:rPr>
          <w:rFonts w:ascii="Times New Roman" w:hAnsi="Times New Roman" w:cs="Times New Roman"/>
          <w:sz w:val="28"/>
          <w:szCs w:val="28"/>
        </w:rPr>
        <w:t>под</w:t>
      </w:r>
      <w:r w:rsidRPr="00E278A0">
        <w:rPr>
          <w:rFonts w:ascii="Times New Roman" w:hAnsi="Times New Roman" w:cs="Times New Roman"/>
          <w:sz w:val="28"/>
          <w:szCs w:val="28"/>
        </w:rPr>
        <w:t>программы и оценка влияния внешних факторов и условий на их достижение</w:t>
      </w:r>
      <w:r>
        <w:rPr>
          <w:rFonts w:ascii="Times New Roman" w:hAnsi="Times New Roman" w:cs="Times New Roman"/>
          <w:sz w:val="28"/>
          <w:szCs w:val="28"/>
        </w:rPr>
        <w:t xml:space="preserve"> представлено в таблице 4.</w:t>
      </w:r>
    </w:p>
    <w:p w:rsidR="00E278A0" w:rsidRDefault="00E278A0" w:rsidP="00E278A0">
      <w:pPr>
        <w:pStyle w:val="ConsPlusNormal"/>
        <w:widowControl/>
        <w:spacing w:after="120"/>
        <w:ind w:firstLine="686"/>
        <w:jc w:val="right"/>
        <w:rPr>
          <w:rFonts w:ascii="Times New Roman" w:hAnsi="Times New Roman" w:cs="Times New Roman"/>
          <w:sz w:val="28"/>
          <w:szCs w:val="28"/>
        </w:rPr>
      </w:pPr>
      <w:r>
        <w:rPr>
          <w:rFonts w:ascii="Times New Roman" w:hAnsi="Times New Roman" w:cs="Times New Roman"/>
          <w:sz w:val="28"/>
          <w:szCs w:val="28"/>
        </w:rPr>
        <w:t>Таблица 4</w:t>
      </w:r>
    </w:p>
    <w:tbl>
      <w:tblPr>
        <w:tblStyle w:val="ae"/>
        <w:tblW w:w="9639" w:type="dxa"/>
        <w:tblInd w:w="108" w:type="dxa"/>
        <w:tblLayout w:type="fixed"/>
        <w:tblLook w:val="04A0" w:firstRow="1" w:lastRow="0" w:firstColumn="1" w:lastColumn="0" w:noHBand="0" w:noVBand="1"/>
      </w:tblPr>
      <w:tblGrid>
        <w:gridCol w:w="541"/>
        <w:gridCol w:w="3003"/>
        <w:gridCol w:w="3544"/>
        <w:gridCol w:w="2551"/>
      </w:tblGrid>
      <w:tr w:rsidR="00E278A0" w:rsidRPr="00860873" w:rsidTr="00E278A0">
        <w:tc>
          <w:tcPr>
            <w:tcW w:w="541" w:type="dxa"/>
          </w:tcPr>
          <w:p w:rsidR="00E278A0" w:rsidRPr="0024610A" w:rsidRDefault="00E278A0" w:rsidP="00E278A0">
            <w:pPr>
              <w:autoSpaceDE w:val="0"/>
              <w:autoSpaceDN w:val="0"/>
              <w:adjustRightInd w:val="0"/>
              <w:jc w:val="both"/>
            </w:pPr>
            <w:r w:rsidRPr="0024610A">
              <w:t>№ п/п</w:t>
            </w:r>
          </w:p>
        </w:tc>
        <w:tc>
          <w:tcPr>
            <w:tcW w:w="3003" w:type="dxa"/>
          </w:tcPr>
          <w:p w:rsidR="00E278A0" w:rsidRPr="0024610A" w:rsidRDefault="00E278A0" w:rsidP="005700AE">
            <w:pPr>
              <w:autoSpaceDE w:val="0"/>
              <w:autoSpaceDN w:val="0"/>
              <w:adjustRightInd w:val="0"/>
              <w:jc w:val="center"/>
            </w:pPr>
            <w:r w:rsidRPr="0024610A">
              <w:t>Наименование индикатора</w:t>
            </w:r>
          </w:p>
        </w:tc>
        <w:tc>
          <w:tcPr>
            <w:tcW w:w="3544" w:type="dxa"/>
          </w:tcPr>
          <w:p w:rsidR="00E278A0" w:rsidRPr="0024610A" w:rsidRDefault="00E278A0" w:rsidP="005700AE">
            <w:pPr>
              <w:autoSpaceDE w:val="0"/>
              <w:autoSpaceDN w:val="0"/>
              <w:adjustRightInd w:val="0"/>
              <w:jc w:val="center"/>
            </w:pPr>
            <w:r w:rsidRPr="0024610A">
              <w:t>Обоснование состава и значений</w:t>
            </w:r>
          </w:p>
        </w:tc>
        <w:tc>
          <w:tcPr>
            <w:tcW w:w="2551" w:type="dxa"/>
          </w:tcPr>
          <w:p w:rsidR="00E278A0" w:rsidRPr="0024610A" w:rsidRDefault="00E278A0" w:rsidP="005700AE">
            <w:pPr>
              <w:autoSpaceDE w:val="0"/>
              <w:autoSpaceDN w:val="0"/>
              <w:adjustRightInd w:val="0"/>
              <w:jc w:val="center"/>
            </w:pPr>
            <w:r w:rsidRPr="0024610A">
              <w:t>Влияние внешних факторов и условий на их достижение</w:t>
            </w:r>
          </w:p>
        </w:tc>
      </w:tr>
      <w:tr w:rsidR="00E278A0" w:rsidRPr="00860873" w:rsidTr="00E278A0">
        <w:tc>
          <w:tcPr>
            <w:tcW w:w="541" w:type="dxa"/>
          </w:tcPr>
          <w:p w:rsidR="00E278A0" w:rsidRPr="0024610A" w:rsidRDefault="00E278A0" w:rsidP="00E278A0">
            <w:pPr>
              <w:autoSpaceDE w:val="0"/>
              <w:autoSpaceDN w:val="0"/>
              <w:adjustRightInd w:val="0"/>
              <w:jc w:val="both"/>
            </w:pPr>
            <w:r w:rsidRPr="0024610A">
              <w:t>1.</w:t>
            </w:r>
          </w:p>
        </w:tc>
        <w:tc>
          <w:tcPr>
            <w:tcW w:w="3003" w:type="dxa"/>
          </w:tcPr>
          <w:p w:rsidR="00E278A0" w:rsidRPr="0024610A" w:rsidRDefault="00240D37" w:rsidP="00E278A0">
            <w:pPr>
              <w:autoSpaceDE w:val="0"/>
              <w:autoSpaceDN w:val="0"/>
              <w:adjustRightInd w:val="0"/>
              <w:jc w:val="both"/>
            </w:pPr>
            <w:r>
              <w:t>Предоставление</w:t>
            </w:r>
            <w:r w:rsidR="00E11BA2">
              <w:t xml:space="preserve"> ежегодно не менее 3</w:t>
            </w:r>
            <w:r w:rsidR="00E278A0" w:rsidRPr="0024610A">
              <w:t>0 муниципальным образованиям Челябинской области субсидий на содействие развитию малого и среднего предпринимательства</w:t>
            </w:r>
          </w:p>
        </w:tc>
        <w:tc>
          <w:tcPr>
            <w:tcW w:w="3544" w:type="dxa"/>
          </w:tcPr>
          <w:p w:rsidR="00E278A0" w:rsidRPr="0024610A" w:rsidRDefault="00E278A0" w:rsidP="00E278A0">
            <w:pPr>
              <w:autoSpaceDE w:val="0"/>
              <w:autoSpaceDN w:val="0"/>
              <w:adjustRightInd w:val="0"/>
              <w:jc w:val="both"/>
            </w:pPr>
            <w:r w:rsidRPr="0024610A">
              <w:t>Предложения органов местного самоуправления Челябинской области, общественных объединений предпринимателей муниципальных образований Челябинской области об увеличении объема финансирования муниципальных программ развития предпринимательства. Возможность привлечения средств федерального бюджета на реализацию приоритетных мероприятий муниципальных программ развития предпринимательства (на условиях софинансирования).</w:t>
            </w:r>
          </w:p>
          <w:p w:rsidR="00E278A0" w:rsidRPr="0024610A" w:rsidRDefault="00E278A0" w:rsidP="00E278A0">
            <w:pPr>
              <w:autoSpaceDE w:val="0"/>
              <w:autoSpaceDN w:val="0"/>
              <w:adjustRightInd w:val="0"/>
              <w:jc w:val="both"/>
            </w:pPr>
            <w:r w:rsidRPr="0024610A">
              <w:t>Показатель характеризует достижение поставленных целей подпрограммы, ее общую результативность и эффективность</w:t>
            </w:r>
          </w:p>
        </w:tc>
        <w:tc>
          <w:tcPr>
            <w:tcW w:w="2551" w:type="dxa"/>
          </w:tcPr>
          <w:p w:rsidR="00E278A0" w:rsidRPr="0024610A" w:rsidRDefault="00E278A0" w:rsidP="00E278A0">
            <w:pPr>
              <w:autoSpaceDE w:val="0"/>
              <w:autoSpaceDN w:val="0"/>
              <w:adjustRightInd w:val="0"/>
              <w:jc w:val="both"/>
            </w:pPr>
            <w:r w:rsidRPr="0024610A">
              <w:t xml:space="preserve">Отсутствие в местных бюджетах средств на реализацию муниципальных программ развития предпринимательства, </w:t>
            </w:r>
            <w:r w:rsidRPr="0024610A">
              <w:br/>
              <w:t xml:space="preserve">в том числе на софинансируемые мероприятия. Заявительный порядок обращения за предоставлением субсидии. </w:t>
            </w:r>
          </w:p>
          <w:p w:rsidR="00E278A0" w:rsidRPr="0024610A" w:rsidRDefault="00E278A0" w:rsidP="00E278A0">
            <w:pPr>
              <w:autoSpaceDE w:val="0"/>
              <w:autoSpaceDN w:val="0"/>
              <w:adjustRightInd w:val="0"/>
              <w:jc w:val="both"/>
            </w:pPr>
            <w:r w:rsidRPr="0024610A">
              <w:t xml:space="preserve">Отсутствие софинансирования из  средств федерального бюджета </w:t>
            </w:r>
          </w:p>
        </w:tc>
      </w:tr>
      <w:tr w:rsidR="00E278A0" w:rsidRPr="00860873" w:rsidTr="00E278A0">
        <w:tc>
          <w:tcPr>
            <w:tcW w:w="541" w:type="dxa"/>
          </w:tcPr>
          <w:p w:rsidR="00E278A0" w:rsidRPr="0024610A" w:rsidRDefault="00E278A0" w:rsidP="00E278A0">
            <w:pPr>
              <w:autoSpaceDE w:val="0"/>
              <w:autoSpaceDN w:val="0"/>
              <w:adjustRightInd w:val="0"/>
              <w:jc w:val="both"/>
            </w:pPr>
            <w:r w:rsidRPr="0024610A">
              <w:t>2.</w:t>
            </w:r>
          </w:p>
        </w:tc>
        <w:tc>
          <w:tcPr>
            <w:tcW w:w="3003" w:type="dxa"/>
          </w:tcPr>
          <w:p w:rsidR="00E278A0" w:rsidRPr="0024610A" w:rsidRDefault="00240D37" w:rsidP="0024610A">
            <w:pPr>
              <w:autoSpaceDE w:val="0"/>
              <w:autoSpaceDN w:val="0"/>
              <w:adjustRightInd w:val="0"/>
              <w:jc w:val="both"/>
            </w:pPr>
            <w:r>
              <w:t xml:space="preserve">Предоставление не менее </w:t>
            </w:r>
            <w:r>
              <w:lastRenderedPageBreak/>
              <w:t>6</w:t>
            </w:r>
            <w:r w:rsidR="00DB6F36">
              <w:t>0</w:t>
            </w:r>
            <w:r w:rsidR="00E278A0" w:rsidRPr="0024610A">
              <w:t xml:space="preserve"> субъектам малого и среднего предпринимательства субсидий на возмещение затрат по реализации предпринимательских проектов</w:t>
            </w:r>
          </w:p>
        </w:tc>
        <w:tc>
          <w:tcPr>
            <w:tcW w:w="3544" w:type="dxa"/>
            <w:vMerge w:val="restart"/>
          </w:tcPr>
          <w:p w:rsidR="00E278A0" w:rsidRPr="0024610A" w:rsidRDefault="00E278A0" w:rsidP="00E278A0">
            <w:pPr>
              <w:autoSpaceDE w:val="0"/>
              <w:autoSpaceDN w:val="0"/>
              <w:adjustRightInd w:val="0"/>
              <w:jc w:val="both"/>
            </w:pPr>
            <w:r w:rsidRPr="0024610A">
              <w:lastRenderedPageBreak/>
              <w:t xml:space="preserve">Предложения региональных </w:t>
            </w:r>
            <w:r w:rsidRPr="0024610A">
              <w:lastRenderedPageBreak/>
              <w:t xml:space="preserve">общественных объединений предпринимателей, Резолюция Форума малого и среднего предпринимательства Челябинской области – 2015, опыт прошлых лет по реализации мероприятий. </w:t>
            </w:r>
          </w:p>
          <w:p w:rsidR="00E278A0" w:rsidRPr="0024610A" w:rsidRDefault="00E278A0" w:rsidP="00E278A0">
            <w:pPr>
              <w:autoSpaceDE w:val="0"/>
              <w:autoSpaceDN w:val="0"/>
              <w:adjustRightInd w:val="0"/>
              <w:jc w:val="both"/>
            </w:pPr>
            <w:r w:rsidRPr="0024610A">
              <w:t>Возможность привлечения средств из федерального бюджета на реализацию мероприятий</w:t>
            </w:r>
            <w:r w:rsidR="00962E29">
              <w:t xml:space="preserve"> (на условиях софинансирования), </w:t>
            </w:r>
            <w:r w:rsidR="00962E29" w:rsidRPr="008A1F2D">
              <w:t>повышение социальной ответственности бизнеса</w:t>
            </w:r>
            <w:r w:rsidR="00962E29">
              <w:t>.</w:t>
            </w:r>
          </w:p>
          <w:p w:rsidR="00E278A0" w:rsidRPr="0024610A" w:rsidRDefault="00E278A0" w:rsidP="00E278A0">
            <w:pPr>
              <w:autoSpaceDE w:val="0"/>
              <w:autoSpaceDN w:val="0"/>
              <w:adjustRightInd w:val="0"/>
              <w:jc w:val="both"/>
            </w:pPr>
            <w:r w:rsidRPr="0024610A">
              <w:t>Выбранные целевые индикаторы являются точными, измеримыми, объективными и простыми в применении.</w:t>
            </w:r>
          </w:p>
          <w:p w:rsidR="00E278A0" w:rsidRPr="0024610A" w:rsidRDefault="00E278A0" w:rsidP="00E278A0">
            <w:pPr>
              <w:autoSpaceDE w:val="0"/>
              <w:autoSpaceDN w:val="0"/>
              <w:adjustRightInd w:val="0"/>
              <w:jc w:val="both"/>
            </w:pPr>
            <w:r w:rsidRPr="0024610A">
              <w:t>Показатель характеризует достижение поставленных целей подпрограммы, ее общую результативность и эффективность</w:t>
            </w:r>
          </w:p>
        </w:tc>
        <w:tc>
          <w:tcPr>
            <w:tcW w:w="2551" w:type="dxa"/>
            <w:vMerge w:val="restart"/>
          </w:tcPr>
          <w:p w:rsidR="00E278A0" w:rsidRPr="0024610A" w:rsidRDefault="00E278A0" w:rsidP="00E278A0">
            <w:pPr>
              <w:autoSpaceDE w:val="0"/>
              <w:autoSpaceDN w:val="0"/>
              <w:adjustRightInd w:val="0"/>
              <w:jc w:val="both"/>
            </w:pPr>
            <w:r w:rsidRPr="0024610A">
              <w:lastRenderedPageBreak/>
              <w:t xml:space="preserve">Заявительный </w:t>
            </w:r>
            <w:r w:rsidRPr="0024610A">
              <w:lastRenderedPageBreak/>
              <w:t xml:space="preserve">порядок обращения за оказанием поддержки. </w:t>
            </w:r>
          </w:p>
          <w:p w:rsidR="00E278A0" w:rsidRPr="0024610A" w:rsidRDefault="00E278A0" w:rsidP="00E278A0">
            <w:pPr>
              <w:autoSpaceDE w:val="0"/>
              <w:autoSpaceDN w:val="0"/>
              <w:adjustRightInd w:val="0"/>
              <w:jc w:val="both"/>
            </w:pPr>
            <w:r w:rsidRPr="0024610A">
              <w:t xml:space="preserve">Отсутствие затрат у субъектов малого и среднего предпринимательства, принимаемых к возмещению. Отсутствие софинансирования из средств федерального бюджета </w:t>
            </w:r>
          </w:p>
        </w:tc>
      </w:tr>
      <w:tr w:rsidR="00E278A0" w:rsidRPr="00860873" w:rsidTr="00E278A0">
        <w:tc>
          <w:tcPr>
            <w:tcW w:w="541" w:type="dxa"/>
          </w:tcPr>
          <w:p w:rsidR="00E278A0" w:rsidRPr="0024610A" w:rsidRDefault="00E278A0" w:rsidP="00E278A0">
            <w:pPr>
              <w:autoSpaceDE w:val="0"/>
              <w:autoSpaceDN w:val="0"/>
              <w:adjustRightInd w:val="0"/>
              <w:jc w:val="both"/>
            </w:pPr>
            <w:r w:rsidRPr="0024610A">
              <w:lastRenderedPageBreak/>
              <w:t>3.</w:t>
            </w:r>
          </w:p>
        </w:tc>
        <w:tc>
          <w:tcPr>
            <w:tcW w:w="3003" w:type="dxa"/>
          </w:tcPr>
          <w:p w:rsidR="00E278A0" w:rsidRPr="0024610A" w:rsidRDefault="00240D37" w:rsidP="0024610A">
            <w:pPr>
              <w:autoSpaceDE w:val="0"/>
              <w:autoSpaceDN w:val="0"/>
              <w:adjustRightInd w:val="0"/>
              <w:jc w:val="both"/>
            </w:pPr>
            <w:r>
              <w:t>Создание не менее 3</w:t>
            </w:r>
            <w:r w:rsidR="0024610A">
              <w:t>0</w:t>
            </w:r>
            <w:r w:rsidR="00E278A0" w:rsidRPr="0024610A">
              <w:t xml:space="preserve"> новых рабочих мест субъектами малого и среднего предпринимательства – получателями поддержки</w:t>
            </w:r>
          </w:p>
        </w:tc>
        <w:tc>
          <w:tcPr>
            <w:tcW w:w="3544" w:type="dxa"/>
            <w:vMerge/>
          </w:tcPr>
          <w:p w:rsidR="00E278A0" w:rsidRPr="0024610A" w:rsidRDefault="00E278A0" w:rsidP="00E278A0">
            <w:pPr>
              <w:autoSpaceDE w:val="0"/>
              <w:autoSpaceDN w:val="0"/>
              <w:adjustRightInd w:val="0"/>
              <w:jc w:val="both"/>
            </w:pPr>
          </w:p>
        </w:tc>
        <w:tc>
          <w:tcPr>
            <w:tcW w:w="2551" w:type="dxa"/>
            <w:vMerge/>
          </w:tcPr>
          <w:p w:rsidR="00E278A0" w:rsidRPr="0024610A" w:rsidRDefault="00E278A0" w:rsidP="00E278A0">
            <w:pPr>
              <w:autoSpaceDE w:val="0"/>
              <w:autoSpaceDN w:val="0"/>
              <w:adjustRightInd w:val="0"/>
              <w:jc w:val="both"/>
            </w:pPr>
          </w:p>
        </w:tc>
      </w:tr>
      <w:tr w:rsidR="0024610A" w:rsidRPr="00860873" w:rsidTr="00E278A0">
        <w:tc>
          <w:tcPr>
            <w:tcW w:w="541" w:type="dxa"/>
          </w:tcPr>
          <w:p w:rsidR="0024610A" w:rsidRPr="0024610A" w:rsidRDefault="0024610A" w:rsidP="00E278A0">
            <w:pPr>
              <w:autoSpaceDE w:val="0"/>
              <w:autoSpaceDN w:val="0"/>
              <w:adjustRightInd w:val="0"/>
              <w:jc w:val="both"/>
            </w:pPr>
            <w:r w:rsidRPr="0024610A">
              <w:t>4.</w:t>
            </w:r>
          </w:p>
        </w:tc>
        <w:tc>
          <w:tcPr>
            <w:tcW w:w="3003" w:type="dxa"/>
          </w:tcPr>
          <w:p w:rsidR="0024610A" w:rsidRPr="0024610A" w:rsidRDefault="0024610A" w:rsidP="00E278A0">
            <w:pPr>
              <w:autoSpaceDE w:val="0"/>
              <w:autoSpaceDN w:val="0"/>
              <w:adjustRightInd w:val="0"/>
              <w:jc w:val="both"/>
            </w:pPr>
            <w:r w:rsidRPr="00860873">
              <w:t>Оказание не менее 360 субъектам малого и среднего предпринимательства услуг Региональным интегрированным Центром – Челябинская область</w:t>
            </w:r>
          </w:p>
        </w:tc>
        <w:tc>
          <w:tcPr>
            <w:tcW w:w="3544" w:type="dxa"/>
            <w:vMerge w:val="restart"/>
          </w:tcPr>
          <w:p w:rsidR="0024610A" w:rsidRPr="0024610A" w:rsidRDefault="0024610A" w:rsidP="00E278A0">
            <w:pPr>
              <w:autoSpaceDE w:val="0"/>
              <w:autoSpaceDN w:val="0"/>
              <w:adjustRightInd w:val="0"/>
              <w:jc w:val="both"/>
            </w:pPr>
            <w:r w:rsidRPr="0024610A">
              <w:t>Предложения региональных общественных объединений предпринимателей,</w:t>
            </w:r>
          </w:p>
          <w:p w:rsidR="0024610A" w:rsidRPr="0024610A" w:rsidRDefault="0024610A" w:rsidP="00E278A0">
            <w:pPr>
              <w:autoSpaceDE w:val="0"/>
              <w:autoSpaceDN w:val="0"/>
              <w:adjustRightInd w:val="0"/>
              <w:jc w:val="both"/>
            </w:pPr>
            <w:r w:rsidRPr="0024610A">
              <w:t>Резолюция Форума малого и среднего предпринимательства Челябинской области – 2015. Выбранные целевые индикаторы являются точными, измеримыми, объективными и простыми в применении. Показатели характеризуют достижение поставленных целей подпрограммы, ее общую результативность и эффективность</w:t>
            </w:r>
          </w:p>
        </w:tc>
        <w:tc>
          <w:tcPr>
            <w:tcW w:w="2551" w:type="dxa"/>
          </w:tcPr>
          <w:p w:rsidR="0024610A" w:rsidRDefault="0024610A" w:rsidP="0024610A">
            <w:pPr>
              <w:autoSpaceDE w:val="0"/>
              <w:autoSpaceDN w:val="0"/>
              <w:adjustRightInd w:val="0"/>
              <w:jc w:val="both"/>
            </w:pPr>
            <w:r>
              <w:t xml:space="preserve">Заявительный порядок обращения за предоставлением услуги. </w:t>
            </w:r>
          </w:p>
          <w:p w:rsidR="0024610A" w:rsidRPr="0024610A" w:rsidRDefault="0024610A" w:rsidP="0024610A">
            <w:pPr>
              <w:autoSpaceDE w:val="0"/>
              <w:autoSpaceDN w:val="0"/>
              <w:adjustRightInd w:val="0"/>
              <w:jc w:val="both"/>
            </w:pPr>
            <w:r>
              <w:t>Отсутствие софинансирования</w:t>
            </w:r>
            <w:r w:rsidRPr="00860873">
              <w:t xml:space="preserve"> из </w:t>
            </w:r>
            <w:r>
              <w:t xml:space="preserve">средств </w:t>
            </w:r>
            <w:r w:rsidRPr="00860873">
              <w:t>федерального бюджета</w:t>
            </w:r>
          </w:p>
        </w:tc>
      </w:tr>
      <w:tr w:rsidR="0024610A" w:rsidRPr="00860873" w:rsidTr="00E278A0">
        <w:tc>
          <w:tcPr>
            <w:tcW w:w="541" w:type="dxa"/>
          </w:tcPr>
          <w:p w:rsidR="0024610A" w:rsidRPr="00860873" w:rsidRDefault="0024610A" w:rsidP="00E278A0">
            <w:pPr>
              <w:autoSpaceDE w:val="0"/>
              <w:autoSpaceDN w:val="0"/>
              <w:adjustRightInd w:val="0"/>
              <w:jc w:val="both"/>
            </w:pPr>
            <w:r w:rsidRPr="00860873">
              <w:t>5.</w:t>
            </w:r>
          </w:p>
        </w:tc>
        <w:tc>
          <w:tcPr>
            <w:tcW w:w="3003" w:type="dxa"/>
          </w:tcPr>
          <w:p w:rsidR="0024610A" w:rsidRPr="00860873" w:rsidRDefault="0024610A" w:rsidP="0024610A">
            <w:pPr>
              <w:autoSpaceDE w:val="0"/>
              <w:autoSpaceDN w:val="0"/>
              <w:adjustRightInd w:val="0"/>
              <w:jc w:val="both"/>
            </w:pPr>
            <w:r w:rsidRPr="00860873">
              <w:t>Оказание не менее 390 услуг субъектам малого и среднего предпринимательства Центром инжиниринга – Челябинская область</w:t>
            </w:r>
          </w:p>
        </w:tc>
        <w:tc>
          <w:tcPr>
            <w:tcW w:w="3544" w:type="dxa"/>
            <w:vMerge/>
          </w:tcPr>
          <w:p w:rsidR="0024610A" w:rsidRPr="00860873" w:rsidRDefault="0024610A" w:rsidP="00E278A0">
            <w:pPr>
              <w:autoSpaceDE w:val="0"/>
              <w:autoSpaceDN w:val="0"/>
              <w:adjustRightInd w:val="0"/>
              <w:jc w:val="both"/>
            </w:pPr>
          </w:p>
        </w:tc>
        <w:tc>
          <w:tcPr>
            <w:tcW w:w="2551" w:type="dxa"/>
          </w:tcPr>
          <w:p w:rsidR="0024610A" w:rsidRDefault="0024610A" w:rsidP="0024610A">
            <w:pPr>
              <w:autoSpaceDE w:val="0"/>
              <w:autoSpaceDN w:val="0"/>
              <w:adjustRightInd w:val="0"/>
              <w:jc w:val="both"/>
            </w:pPr>
            <w:r>
              <w:t xml:space="preserve">Заявительный порядок обращения за предоставлением услуги. </w:t>
            </w:r>
          </w:p>
          <w:p w:rsidR="0024610A" w:rsidRPr="00860873" w:rsidRDefault="0024610A" w:rsidP="0024610A">
            <w:pPr>
              <w:autoSpaceDE w:val="0"/>
              <w:autoSpaceDN w:val="0"/>
              <w:adjustRightInd w:val="0"/>
              <w:jc w:val="both"/>
            </w:pPr>
            <w:r>
              <w:t>Отсутствие софинансирования</w:t>
            </w:r>
            <w:r w:rsidRPr="00860873">
              <w:t xml:space="preserve"> из</w:t>
            </w:r>
            <w:r>
              <w:t xml:space="preserve"> средств</w:t>
            </w:r>
            <w:r w:rsidRPr="00860873">
              <w:t xml:space="preserve"> федерального бюджета</w:t>
            </w:r>
          </w:p>
        </w:tc>
      </w:tr>
      <w:tr w:rsidR="0024610A" w:rsidRPr="00860873" w:rsidTr="00E278A0">
        <w:tc>
          <w:tcPr>
            <w:tcW w:w="541" w:type="dxa"/>
          </w:tcPr>
          <w:p w:rsidR="0024610A" w:rsidRPr="00860873" w:rsidRDefault="00962E29" w:rsidP="00E278A0">
            <w:pPr>
              <w:autoSpaceDE w:val="0"/>
              <w:autoSpaceDN w:val="0"/>
              <w:adjustRightInd w:val="0"/>
              <w:jc w:val="both"/>
            </w:pPr>
            <w:r>
              <w:t>6</w:t>
            </w:r>
            <w:r w:rsidR="0024610A" w:rsidRPr="00860873">
              <w:t>.</w:t>
            </w:r>
          </w:p>
        </w:tc>
        <w:tc>
          <w:tcPr>
            <w:tcW w:w="3003" w:type="dxa"/>
          </w:tcPr>
          <w:p w:rsidR="0024610A" w:rsidRPr="00860873" w:rsidRDefault="0024610A" w:rsidP="005700AE">
            <w:pPr>
              <w:autoSpaceDE w:val="0"/>
              <w:autoSpaceDN w:val="0"/>
              <w:adjustRightInd w:val="0"/>
              <w:jc w:val="both"/>
            </w:pPr>
            <w:r w:rsidRPr="00860873">
              <w:t>Предоставление не менее 54 000 инфор</w:t>
            </w:r>
            <w:r>
              <w:t>мационно-консультационных услуг</w:t>
            </w:r>
            <w:r w:rsidRPr="00860873">
              <w:t xml:space="preserve"> субъектам малого и среднего предпринимательства </w:t>
            </w:r>
          </w:p>
        </w:tc>
        <w:tc>
          <w:tcPr>
            <w:tcW w:w="3544" w:type="dxa"/>
          </w:tcPr>
          <w:p w:rsidR="0024610A" w:rsidRPr="00DD184F" w:rsidRDefault="0024610A" w:rsidP="002470F8">
            <w:pPr>
              <w:widowControl w:val="0"/>
              <w:jc w:val="both"/>
            </w:pPr>
            <w:r>
              <w:t xml:space="preserve">Повышение правовой, </w:t>
            </w:r>
            <w:r w:rsidRPr="002176FD">
              <w:t>налоговой</w:t>
            </w:r>
            <w:r>
              <w:t xml:space="preserve"> </w:t>
            </w:r>
            <w:r w:rsidRPr="002176FD">
              <w:t>и финансовой грамотности субъектов малого и среднего предпринимательства</w:t>
            </w:r>
            <w:r>
              <w:t xml:space="preserve">, организация проведения имиджевых мероприятий для субъектов малого и среднего предпринимательства, вовлечение большего  количества граждан в предпринимательство. </w:t>
            </w:r>
            <w:r w:rsidRPr="00860873">
              <w:t>Показател</w:t>
            </w:r>
            <w:r>
              <w:t>ь</w:t>
            </w:r>
            <w:r w:rsidRPr="00860873">
              <w:t xml:space="preserve"> характеризу</w:t>
            </w:r>
            <w:r>
              <w:t>е</w:t>
            </w:r>
            <w:r w:rsidRPr="00860873">
              <w:t xml:space="preserve">т </w:t>
            </w:r>
            <w:r w:rsidRPr="00860873">
              <w:lastRenderedPageBreak/>
              <w:t>достижение поставленных целей подпрограммы, ее общую результативность и эффективность</w:t>
            </w:r>
          </w:p>
        </w:tc>
        <w:tc>
          <w:tcPr>
            <w:tcW w:w="2551" w:type="dxa"/>
          </w:tcPr>
          <w:p w:rsidR="0024610A" w:rsidRPr="00860873" w:rsidRDefault="0024610A" w:rsidP="00E278A0">
            <w:pPr>
              <w:autoSpaceDE w:val="0"/>
              <w:autoSpaceDN w:val="0"/>
              <w:adjustRightInd w:val="0"/>
              <w:jc w:val="both"/>
            </w:pPr>
            <w:r>
              <w:lastRenderedPageBreak/>
              <w:t xml:space="preserve">Заявительный порядок обращения за получением информационно-консультационных услуг </w:t>
            </w:r>
          </w:p>
        </w:tc>
      </w:tr>
    </w:tbl>
    <w:p w:rsidR="0030015D" w:rsidRDefault="0030015D" w:rsidP="004720EC">
      <w:pPr>
        <w:pStyle w:val="ConsPlusNormal"/>
        <w:widowControl/>
        <w:spacing w:before="120"/>
        <w:ind w:firstLine="686"/>
        <w:jc w:val="both"/>
        <w:rPr>
          <w:rFonts w:ascii="Times New Roman" w:hAnsi="Times New Roman" w:cs="Times New Roman"/>
          <w:sz w:val="28"/>
          <w:szCs w:val="28"/>
        </w:rPr>
      </w:pPr>
      <w:r>
        <w:rPr>
          <w:rFonts w:ascii="Times New Roman" w:hAnsi="Times New Roman" w:cs="Times New Roman"/>
          <w:sz w:val="28"/>
          <w:szCs w:val="28"/>
        </w:rPr>
        <w:lastRenderedPageBreak/>
        <w:t>2</w:t>
      </w:r>
      <w:r w:rsidR="00B76111">
        <w:rPr>
          <w:rFonts w:ascii="Times New Roman" w:hAnsi="Times New Roman" w:cs="Times New Roman"/>
          <w:sz w:val="28"/>
          <w:szCs w:val="28"/>
        </w:rPr>
        <w:t>4</w:t>
      </w:r>
      <w:r>
        <w:rPr>
          <w:rFonts w:ascii="Times New Roman" w:hAnsi="Times New Roman" w:cs="Times New Roman"/>
          <w:sz w:val="28"/>
          <w:szCs w:val="28"/>
        </w:rPr>
        <w:t>.</w:t>
      </w:r>
      <w:r w:rsidR="00B76111">
        <w:rPr>
          <w:rFonts w:ascii="Times New Roman" w:hAnsi="Times New Roman" w:cs="Times New Roman"/>
          <w:sz w:val="28"/>
          <w:szCs w:val="28"/>
        </w:rPr>
        <w:tab/>
      </w:r>
      <w:r w:rsidRPr="0030015D">
        <w:rPr>
          <w:rFonts w:ascii="Times New Roman" w:hAnsi="Times New Roman" w:cs="Times New Roman"/>
          <w:sz w:val="28"/>
          <w:szCs w:val="28"/>
        </w:rPr>
        <w:t>Методика расчета значений целевых индикаторов и показателей</w:t>
      </w:r>
      <w:r>
        <w:rPr>
          <w:rFonts w:ascii="Times New Roman" w:hAnsi="Times New Roman" w:cs="Times New Roman"/>
          <w:sz w:val="28"/>
          <w:szCs w:val="28"/>
        </w:rPr>
        <w:t xml:space="preserve"> подпрограммы</w:t>
      </w:r>
      <w:r w:rsidRPr="0030015D">
        <w:rPr>
          <w:rFonts w:ascii="Times New Roman" w:hAnsi="Times New Roman" w:cs="Times New Roman"/>
          <w:sz w:val="28"/>
          <w:szCs w:val="28"/>
        </w:rPr>
        <w:t>, а также источник получения информации о данных показателях</w:t>
      </w:r>
      <w:r>
        <w:rPr>
          <w:rFonts w:ascii="Times New Roman" w:hAnsi="Times New Roman" w:cs="Times New Roman"/>
          <w:sz w:val="28"/>
          <w:szCs w:val="28"/>
        </w:rPr>
        <w:t xml:space="preserve"> представлены в таблице 5.</w:t>
      </w:r>
    </w:p>
    <w:p w:rsidR="0030015D" w:rsidRDefault="0030015D" w:rsidP="0030015D">
      <w:pPr>
        <w:pStyle w:val="ConsPlusNormal"/>
        <w:widowControl/>
        <w:spacing w:after="120"/>
        <w:ind w:firstLine="686"/>
        <w:jc w:val="right"/>
        <w:rPr>
          <w:rFonts w:ascii="Times New Roman" w:hAnsi="Times New Roman" w:cs="Times New Roman"/>
          <w:sz w:val="28"/>
          <w:szCs w:val="28"/>
        </w:rPr>
      </w:pPr>
      <w:r>
        <w:rPr>
          <w:rFonts w:ascii="Times New Roman" w:hAnsi="Times New Roman" w:cs="Times New Roman"/>
          <w:sz w:val="28"/>
          <w:szCs w:val="28"/>
        </w:rPr>
        <w:t>Таблица 5</w:t>
      </w:r>
    </w:p>
    <w:tbl>
      <w:tblPr>
        <w:tblStyle w:val="ae"/>
        <w:tblW w:w="9688" w:type="dxa"/>
        <w:tblInd w:w="108" w:type="dxa"/>
        <w:tblLook w:val="04A0" w:firstRow="1" w:lastRow="0" w:firstColumn="1" w:lastColumn="0" w:noHBand="0" w:noVBand="1"/>
      </w:tblPr>
      <w:tblGrid>
        <w:gridCol w:w="540"/>
        <w:gridCol w:w="3855"/>
        <w:gridCol w:w="2835"/>
        <w:gridCol w:w="2458"/>
      </w:tblGrid>
      <w:tr w:rsidR="0030015D" w:rsidRPr="00860873" w:rsidTr="0030015D">
        <w:tc>
          <w:tcPr>
            <w:tcW w:w="540" w:type="dxa"/>
          </w:tcPr>
          <w:p w:rsidR="0030015D" w:rsidRPr="00860873" w:rsidRDefault="0030015D" w:rsidP="00C5050D">
            <w:pPr>
              <w:autoSpaceDE w:val="0"/>
              <w:autoSpaceDN w:val="0"/>
              <w:adjustRightInd w:val="0"/>
              <w:jc w:val="both"/>
            </w:pPr>
            <w:r w:rsidRPr="00860873">
              <w:t>№ п/п</w:t>
            </w:r>
          </w:p>
        </w:tc>
        <w:tc>
          <w:tcPr>
            <w:tcW w:w="3855" w:type="dxa"/>
          </w:tcPr>
          <w:p w:rsidR="0030015D" w:rsidRPr="00860873" w:rsidRDefault="0030015D" w:rsidP="00D773F9">
            <w:pPr>
              <w:autoSpaceDE w:val="0"/>
              <w:autoSpaceDN w:val="0"/>
              <w:adjustRightInd w:val="0"/>
              <w:jc w:val="center"/>
            </w:pPr>
            <w:r w:rsidRPr="00860873">
              <w:t>Наименование индикатора</w:t>
            </w:r>
          </w:p>
        </w:tc>
        <w:tc>
          <w:tcPr>
            <w:tcW w:w="2835" w:type="dxa"/>
          </w:tcPr>
          <w:p w:rsidR="0030015D" w:rsidRPr="00860873" w:rsidRDefault="00D773F9" w:rsidP="00D773F9">
            <w:pPr>
              <w:autoSpaceDE w:val="0"/>
              <w:autoSpaceDN w:val="0"/>
              <w:adjustRightInd w:val="0"/>
              <w:jc w:val="center"/>
            </w:pPr>
            <w:r>
              <w:t>Методика расчета</w:t>
            </w:r>
          </w:p>
        </w:tc>
        <w:tc>
          <w:tcPr>
            <w:tcW w:w="2458" w:type="dxa"/>
          </w:tcPr>
          <w:p w:rsidR="0030015D" w:rsidRPr="00860873" w:rsidRDefault="0030015D" w:rsidP="00D773F9">
            <w:pPr>
              <w:autoSpaceDE w:val="0"/>
              <w:autoSpaceDN w:val="0"/>
              <w:adjustRightInd w:val="0"/>
              <w:jc w:val="center"/>
            </w:pPr>
            <w:r w:rsidRPr="00860873">
              <w:t>Источник получения информации</w:t>
            </w:r>
          </w:p>
        </w:tc>
      </w:tr>
      <w:tr w:rsidR="0030015D" w:rsidRPr="00860873" w:rsidTr="0030015D">
        <w:tc>
          <w:tcPr>
            <w:tcW w:w="540" w:type="dxa"/>
          </w:tcPr>
          <w:p w:rsidR="0030015D" w:rsidRPr="002470F8" w:rsidRDefault="0030015D" w:rsidP="00C5050D">
            <w:pPr>
              <w:autoSpaceDE w:val="0"/>
              <w:autoSpaceDN w:val="0"/>
              <w:adjustRightInd w:val="0"/>
              <w:jc w:val="both"/>
            </w:pPr>
            <w:r w:rsidRPr="002470F8">
              <w:t>1.</w:t>
            </w:r>
          </w:p>
        </w:tc>
        <w:tc>
          <w:tcPr>
            <w:tcW w:w="3855" w:type="dxa"/>
          </w:tcPr>
          <w:p w:rsidR="0030015D" w:rsidRPr="002470F8" w:rsidRDefault="00240D37" w:rsidP="00C5050D">
            <w:pPr>
              <w:autoSpaceDE w:val="0"/>
              <w:autoSpaceDN w:val="0"/>
              <w:adjustRightInd w:val="0"/>
              <w:jc w:val="both"/>
            </w:pPr>
            <w:r>
              <w:t>Предоставление</w:t>
            </w:r>
            <w:r w:rsidR="009E3B4C">
              <w:t xml:space="preserve"> ежегодно не менее 3</w:t>
            </w:r>
            <w:r w:rsidR="0030015D" w:rsidRPr="002470F8">
              <w:t>0 муниципальным образованиям Челябинской области субсидий на содействие развитию малого и среднего предпринимательства</w:t>
            </w:r>
          </w:p>
        </w:tc>
        <w:tc>
          <w:tcPr>
            <w:tcW w:w="2835" w:type="dxa"/>
          </w:tcPr>
          <w:p w:rsidR="0030015D" w:rsidRPr="002470F8" w:rsidRDefault="0030015D" w:rsidP="00C5050D">
            <w:pPr>
              <w:autoSpaceDE w:val="0"/>
              <w:autoSpaceDN w:val="0"/>
              <w:adjustRightInd w:val="0"/>
              <w:jc w:val="both"/>
            </w:pPr>
            <w:r w:rsidRPr="002470F8">
              <w:t xml:space="preserve">Абсолютный показатель </w:t>
            </w:r>
          </w:p>
          <w:p w:rsidR="0030015D" w:rsidRPr="002470F8" w:rsidRDefault="0030015D" w:rsidP="00C5050D">
            <w:pPr>
              <w:autoSpaceDE w:val="0"/>
              <w:autoSpaceDN w:val="0"/>
              <w:adjustRightInd w:val="0"/>
              <w:jc w:val="both"/>
            </w:pPr>
            <w:r w:rsidRPr="002470F8">
              <w:t>(заявительный порядок обращения за предоставлением услуги)</w:t>
            </w:r>
          </w:p>
        </w:tc>
        <w:tc>
          <w:tcPr>
            <w:tcW w:w="2458" w:type="dxa"/>
          </w:tcPr>
          <w:p w:rsidR="0030015D" w:rsidRPr="002470F8" w:rsidRDefault="0030015D" w:rsidP="00C5050D">
            <w:pPr>
              <w:autoSpaceDE w:val="0"/>
              <w:autoSpaceDN w:val="0"/>
              <w:adjustRightInd w:val="0"/>
              <w:jc w:val="both"/>
            </w:pPr>
            <w:r w:rsidRPr="002470F8">
              <w:t xml:space="preserve">Министерство экономического развития Челябинской области </w:t>
            </w:r>
          </w:p>
        </w:tc>
      </w:tr>
      <w:tr w:rsidR="0030015D" w:rsidRPr="00860873" w:rsidTr="0030015D">
        <w:tc>
          <w:tcPr>
            <w:tcW w:w="540" w:type="dxa"/>
          </w:tcPr>
          <w:p w:rsidR="0030015D" w:rsidRPr="00860873" w:rsidRDefault="0030015D" w:rsidP="00C5050D">
            <w:pPr>
              <w:autoSpaceDE w:val="0"/>
              <w:autoSpaceDN w:val="0"/>
              <w:adjustRightInd w:val="0"/>
              <w:jc w:val="both"/>
            </w:pPr>
            <w:r w:rsidRPr="00860873">
              <w:t>2.</w:t>
            </w:r>
          </w:p>
        </w:tc>
        <w:tc>
          <w:tcPr>
            <w:tcW w:w="3855" w:type="dxa"/>
          </w:tcPr>
          <w:p w:rsidR="0030015D" w:rsidRPr="00860873" w:rsidRDefault="0030015D" w:rsidP="002470F8">
            <w:pPr>
              <w:autoSpaceDE w:val="0"/>
              <w:autoSpaceDN w:val="0"/>
              <w:adjustRightInd w:val="0"/>
              <w:jc w:val="both"/>
            </w:pPr>
            <w:r w:rsidRPr="00860873">
              <w:t xml:space="preserve">Предоставление не менее </w:t>
            </w:r>
            <w:r w:rsidR="00240D37">
              <w:t>6</w:t>
            </w:r>
            <w:r w:rsidR="002470F8">
              <w:t>0</w:t>
            </w:r>
            <w:r w:rsidRPr="00860873">
              <w:t xml:space="preserve"> субъектам малого и среднего предпринимательства субсидий на возмещение затрат по реализации предпринимательских проектов</w:t>
            </w:r>
          </w:p>
        </w:tc>
        <w:tc>
          <w:tcPr>
            <w:tcW w:w="2835" w:type="dxa"/>
          </w:tcPr>
          <w:p w:rsidR="0030015D" w:rsidRDefault="0030015D" w:rsidP="00C5050D">
            <w:pPr>
              <w:autoSpaceDE w:val="0"/>
              <w:autoSpaceDN w:val="0"/>
              <w:adjustRightInd w:val="0"/>
              <w:jc w:val="both"/>
            </w:pPr>
            <w:r w:rsidRPr="00860873">
              <w:t xml:space="preserve">Абсолютный показатель </w:t>
            </w:r>
          </w:p>
          <w:p w:rsidR="0030015D" w:rsidRPr="00860873" w:rsidRDefault="0030015D" w:rsidP="00C5050D">
            <w:pPr>
              <w:autoSpaceDE w:val="0"/>
              <w:autoSpaceDN w:val="0"/>
              <w:adjustRightInd w:val="0"/>
              <w:jc w:val="both"/>
            </w:pPr>
            <w:r>
              <w:t>(заявительный порядок обращения за предоставлением услуги)</w:t>
            </w:r>
          </w:p>
        </w:tc>
        <w:tc>
          <w:tcPr>
            <w:tcW w:w="2458" w:type="dxa"/>
          </w:tcPr>
          <w:p w:rsidR="0030015D" w:rsidRPr="00860873" w:rsidRDefault="0030015D" w:rsidP="00C5050D">
            <w:pPr>
              <w:autoSpaceDE w:val="0"/>
              <w:autoSpaceDN w:val="0"/>
              <w:adjustRightInd w:val="0"/>
              <w:jc w:val="both"/>
            </w:pPr>
            <w:r w:rsidRPr="00860873">
              <w:t xml:space="preserve">Министерство экономического развития Челябинской области </w:t>
            </w:r>
          </w:p>
        </w:tc>
      </w:tr>
      <w:tr w:rsidR="0030015D" w:rsidRPr="00860873" w:rsidTr="0030015D">
        <w:tc>
          <w:tcPr>
            <w:tcW w:w="540" w:type="dxa"/>
          </w:tcPr>
          <w:p w:rsidR="0030015D" w:rsidRPr="00860873" w:rsidRDefault="0030015D" w:rsidP="00C5050D">
            <w:pPr>
              <w:autoSpaceDE w:val="0"/>
              <w:autoSpaceDN w:val="0"/>
              <w:adjustRightInd w:val="0"/>
              <w:jc w:val="both"/>
            </w:pPr>
            <w:r w:rsidRPr="00860873">
              <w:t>3.</w:t>
            </w:r>
          </w:p>
        </w:tc>
        <w:tc>
          <w:tcPr>
            <w:tcW w:w="3855" w:type="dxa"/>
          </w:tcPr>
          <w:p w:rsidR="0030015D" w:rsidRPr="00860873" w:rsidRDefault="00240D37" w:rsidP="002470F8">
            <w:pPr>
              <w:autoSpaceDE w:val="0"/>
              <w:autoSpaceDN w:val="0"/>
              <w:adjustRightInd w:val="0"/>
              <w:jc w:val="both"/>
            </w:pPr>
            <w:r>
              <w:t>Создание не менее 3</w:t>
            </w:r>
            <w:r w:rsidR="002470F8">
              <w:t>0</w:t>
            </w:r>
            <w:r w:rsidR="0030015D" w:rsidRPr="00860873">
              <w:t xml:space="preserve"> новых рабочих мест субъектами малого и среднего предпринимательства – получателями поддержки</w:t>
            </w:r>
          </w:p>
        </w:tc>
        <w:tc>
          <w:tcPr>
            <w:tcW w:w="2835" w:type="dxa"/>
          </w:tcPr>
          <w:p w:rsidR="0030015D" w:rsidRDefault="0030015D" w:rsidP="00C5050D">
            <w:pPr>
              <w:autoSpaceDE w:val="0"/>
              <w:autoSpaceDN w:val="0"/>
              <w:adjustRightInd w:val="0"/>
              <w:jc w:val="both"/>
            </w:pPr>
            <w:r w:rsidRPr="00860873">
              <w:t xml:space="preserve">Абсолютный показатель </w:t>
            </w:r>
          </w:p>
          <w:p w:rsidR="0030015D" w:rsidRPr="00860873" w:rsidRDefault="0030015D" w:rsidP="00C5050D">
            <w:pPr>
              <w:autoSpaceDE w:val="0"/>
              <w:autoSpaceDN w:val="0"/>
              <w:adjustRightInd w:val="0"/>
              <w:jc w:val="both"/>
            </w:pPr>
            <w:r>
              <w:t>(заявительный порядок обращения за предоставлением услуги)</w:t>
            </w:r>
          </w:p>
        </w:tc>
        <w:tc>
          <w:tcPr>
            <w:tcW w:w="2458" w:type="dxa"/>
          </w:tcPr>
          <w:p w:rsidR="0030015D" w:rsidRDefault="0030015D" w:rsidP="00C5050D">
            <w:pPr>
              <w:autoSpaceDE w:val="0"/>
              <w:autoSpaceDN w:val="0"/>
              <w:adjustRightInd w:val="0"/>
              <w:jc w:val="both"/>
            </w:pPr>
            <w:r w:rsidRPr="00860873">
              <w:t xml:space="preserve">Министерство экономического развития Челябинской области, </w:t>
            </w:r>
            <w:r>
              <w:t>субъекты малого и среднего предпринимательства</w:t>
            </w:r>
            <w:r w:rsidRPr="00860873">
              <w:t xml:space="preserve"> – </w:t>
            </w:r>
            <w:r w:rsidR="00F80443">
              <w:t>получатели финансовой поддержки</w:t>
            </w:r>
          </w:p>
          <w:p w:rsidR="00F80443" w:rsidRPr="00860873" w:rsidRDefault="00F80443" w:rsidP="00C5050D">
            <w:pPr>
              <w:autoSpaceDE w:val="0"/>
              <w:autoSpaceDN w:val="0"/>
              <w:adjustRightInd w:val="0"/>
              <w:jc w:val="both"/>
            </w:pPr>
          </w:p>
        </w:tc>
      </w:tr>
      <w:tr w:rsidR="0030015D" w:rsidRPr="002470F8" w:rsidTr="0030015D">
        <w:tc>
          <w:tcPr>
            <w:tcW w:w="540" w:type="dxa"/>
          </w:tcPr>
          <w:p w:rsidR="0030015D" w:rsidRPr="002470F8" w:rsidRDefault="002470F8" w:rsidP="00C5050D">
            <w:pPr>
              <w:autoSpaceDE w:val="0"/>
              <w:autoSpaceDN w:val="0"/>
              <w:adjustRightInd w:val="0"/>
              <w:jc w:val="both"/>
            </w:pPr>
            <w:r w:rsidRPr="002470F8">
              <w:t>4</w:t>
            </w:r>
            <w:r w:rsidR="0030015D" w:rsidRPr="002470F8">
              <w:t>.</w:t>
            </w:r>
          </w:p>
        </w:tc>
        <w:tc>
          <w:tcPr>
            <w:tcW w:w="3855" w:type="dxa"/>
          </w:tcPr>
          <w:p w:rsidR="0030015D" w:rsidRPr="002470F8" w:rsidRDefault="0030015D" w:rsidP="00C5050D">
            <w:pPr>
              <w:autoSpaceDE w:val="0"/>
              <w:autoSpaceDN w:val="0"/>
              <w:adjustRightInd w:val="0"/>
              <w:jc w:val="both"/>
            </w:pPr>
            <w:r w:rsidRPr="002470F8">
              <w:t>Оказание не менее 360 субъектам малого и среднего предпринимательства услуг Региональным интегрированным Центром – Челябинская область</w:t>
            </w:r>
          </w:p>
          <w:p w:rsidR="0030015D" w:rsidRPr="002470F8" w:rsidRDefault="0030015D" w:rsidP="00C5050D">
            <w:pPr>
              <w:autoSpaceDE w:val="0"/>
              <w:autoSpaceDN w:val="0"/>
              <w:adjustRightInd w:val="0"/>
              <w:jc w:val="both"/>
            </w:pPr>
          </w:p>
        </w:tc>
        <w:tc>
          <w:tcPr>
            <w:tcW w:w="2835" w:type="dxa"/>
          </w:tcPr>
          <w:p w:rsidR="0030015D" w:rsidRPr="002470F8" w:rsidRDefault="0030015D" w:rsidP="00C5050D">
            <w:pPr>
              <w:autoSpaceDE w:val="0"/>
              <w:autoSpaceDN w:val="0"/>
              <w:adjustRightInd w:val="0"/>
              <w:jc w:val="both"/>
            </w:pPr>
            <w:r w:rsidRPr="002470F8">
              <w:t xml:space="preserve">Абсолютный показатель </w:t>
            </w:r>
          </w:p>
          <w:p w:rsidR="0030015D" w:rsidRPr="002470F8" w:rsidRDefault="0030015D" w:rsidP="00C5050D">
            <w:pPr>
              <w:autoSpaceDE w:val="0"/>
              <w:autoSpaceDN w:val="0"/>
              <w:adjustRightInd w:val="0"/>
              <w:jc w:val="both"/>
            </w:pPr>
            <w:r w:rsidRPr="002470F8">
              <w:t>(заявительный порядок обращения за предоставлением услуги)</w:t>
            </w:r>
          </w:p>
        </w:tc>
        <w:tc>
          <w:tcPr>
            <w:tcW w:w="2458" w:type="dxa"/>
          </w:tcPr>
          <w:p w:rsidR="0030015D" w:rsidRPr="002470F8" w:rsidRDefault="0030015D" w:rsidP="00C5050D">
            <w:pPr>
              <w:autoSpaceDE w:val="0"/>
              <w:autoSpaceDN w:val="0"/>
              <w:adjustRightInd w:val="0"/>
              <w:jc w:val="both"/>
            </w:pPr>
            <w:r w:rsidRPr="002470F8">
              <w:t>Региональный интегрированный Центр – Челябинская область</w:t>
            </w:r>
          </w:p>
        </w:tc>
      </w:tr>
      <w:tr w:rsidR="0030015D" w:rsidRPr="002470F8" w:rsidTr="0030015D">
        <w:tc>
          <w:tcPr>
            <w:tcW w:w="540" w:type="dxa"/>
          </w:tcPr>
          <w:p w:rsidR="0030015D" w:rsidRPr="002470F8" w:rsidRDefault="002470F8" w:rsidP="00C5050D">
            <w:pPr>
              <w:autoSpaceDE w:val="0"/>
              <w:autoSpaceDN w:val="0"/>
              <w:adjustRightInd w:val="0"/>
              <w:jc w:val="both"/>
            </w:pPr>
            <w:r w:rsidRPr="002470F8">
              <w:t>5</w:t>
            </w:r>
            <w:r w:rsidR="0030015D" w:rsidRPr="002470F8">
              <w:t>.</w:t>
            </w:r>
          </w:p>
        </w:tc>
        <w:tc>
          <w:tcPr>
            <w:tcW w:w="3855" w:type="dxa"/>
          </w:tcPr>
          <w:p w:rsidR="0030015D" w:rsidRPr="002470F8" w:rsidRDefault="0030015D" w:rsidP="00C5050D">
            <w:pPr>
              <w:autoSpaceDE w:val="0"/>
              <w:autoSpaceDN w:val="0"/>
              <w:adjustRightInd w:val="0"/>
              <w:jc w:val="both"/>
            </w:pPr>
            <w:r w:rsidRPr="002470F8">
              <w:t>Оказание не менее 390 услуг субъектам малого и среднего предпринимательства Центром инжиниринга – Челябинская область</w:t>
            </w:r>
          </w:p>
        </w:tc>
        <w:tc>
          <w:tcPr>
            <w:tcW w:w="2835" w:type="dxa"/>
          </w:tcPr>
          <w:p w:rsidR="0030015D" w:rsidRPr="002470F8" w:rsidRDefault="0030015D" w:rsidP="00C5050D">
            <w:pPr>
              <w:autoSpaceDE w:val="0"/>
              <w:autoSpaceDN w:val="0"/>
              <w:adjustRightInd w:val="0"/>
              <w:jc w:val="both"/>
            </w:pPr>
            <w:r w:rsidRPr="002470F8">
              <w:t xml:space="preserve">Абсолютный показатель </w:t>
            </w:r>
          </w:p>
          <w:p w:rsidR="0030015D" w:rsidRPr="002470F8" w:rsidRDefault="0030015D" w:rsidP="00C5050D">
            <w:pPr>
              <w:autoSpaceDE w:val="0"/>
              <w:autoSpaceDN w:val="0"/>
              <w:adjustRightInd w:val="0"/>
              <w:jc w:val="both"/>
            </w:pPr>
            <w:r w:rsidRPr="002470F8">
              <w:t>(заявительный порядок обращения за предоставлением услуги)</w:t>
            </w:r>
          </w:p>
        </w:tc>
        <w:tc>
          <w:tcPr>
            <w:tcW w:w="2458" w:type="dxa"/>
          </w:tcPr>
          <w:p w:rsidR="0030015D" w:rsidRPr="002470F8" w:rsidRDefault="0030015D" w:rsidP="00C5050D">
            <w:pPr>
              <w:autoSpaceDE w:val="0"/>
              <w:autoSpaceDN w:val="0"/>
              <w:adjustRightInd w:val="0"/>
              <w:jc w:val="both"/>
            </w:pPr>
            <w:r w:rsidRPr="002470F8">
              <w:t>Центр инжиниринга – Челябинская область</w:t>
            </w:r>
          </w:p>
        </w:tc>
      </w:tr>
      <w:tr w:rsidR="0030015D" w:rsidRPr="00BD01B6" w:rsidTr="0030015D">
        <w:tc>
          <w:tcPr>
            <w:tcW w:w="540" w:type="dxa"/>
          </w:tcPr>
          <w:p w:rsidR="0030015D" w:rsidRPr="002470F8" w:rsidRDefault="002470F8" w:rsidP="00C5050D">
            <w:pPr>
              <w:autoSpaceDE w:val="0"/>
              <w:autoSpaceDN w:val="0"/>
              <w:adjustRightInd w:val="0"/>
              <w:jc w:val="both"/>
            </w:pPr>
            <w:r w:rsidRPr="002470F8">
              <w:t>6</w:t>
            </w:r>
            <w:r w:rsidR="0030015D" w:rsidRPr="002470F8">
              <w:t>.</w:t>
            </w:r>
          </w:p>
        </w:tc>
        <w:tc>
          <w:tcPr>
            <w:tcW w:w="3855" w:type="dxa"/>
          </w:tcPr>
          <w:p w:rsidR="0030015D" w:rsidRPr="002470F8" w:rsidRDefault="0030015D" w:rsidP="000274D0">
            <w:pPr>
              <w:autoSpaceDE w:val="0"/>
              <w:autoSpaceDN w:val="0"/>
              <w:adjustRightInd w:val="0"/>
              <w:jc w:val="both"/>
            </w:pPr>
            <w:r w:rsidRPr="002470F8">
              <w:t>Предоставление не менее 54 000 информ</w:t>
            </w:r>
            <w:r w:rsidR="000274D0" w:rsidRPr="002470F8">
              <w:t xml:space="preserve">ационно-консультационных услуг </w:t>
            </w:r>
            <w:r w:rsidRPr="002470F8">
              <w:t xml:space="preserve">субъектам малого и среднего предпринимательства </w:t>
            </w:r>
          </w:p>
        </w:tc>
        <w:tc>
          <w:tcPr>
            <w:tcW w:w="2835" w:type="dxa"/>
          </w:tcPr>
          <w:p w:rsidR="0030015D" w:rsidRPr="002470F8" w:rsidRDefault="0030015D" w:rsidP="00C5050D">
            <w:pPr>
              <w:autoSpaceDE w:val="0"/>
              <w:autoSpaceDN w:val="0"/>
              <w:adjustRightInd w:val="0"/>
              <w:jc w:val="both"/>
            </w:pPr>
            <w:r w:rsidRPr="002470F8">
              <w:t xml:space="preserve">Абсолютный показатель </w:t>
            </w:r>
          </w:p>
          <w:p w:rsidR="0030015D" w:rsidRPr="002470F8" w:rsidRDefault="0030015D" w:rsidP="00C5050D">
            <w:pPr>
              <w:autoSpaceDE w:val="0"/>
              <w:autoSpaceDN w:val="0"/>
              <w:adjustRightInd w:val="0"/>
              <w:jc w:val="both"/>
            </w:pPr>
            <w:r w:rsidRPr="002470F8">
              <w:t>(заявительный порядок обращения за предоставлением услуги)</w:t>
            </w:r>
          </w:p>
        </w:tc>
        <w:tc>
          <w:tcPr>
            <w:tcW w:w="2458" w:type="dxa"/>
          </w:tcPr>
          <w:p w:rsidR="0030015D" w:rsidRPr="002470F8" w:rsidRDefault="0030015D" w:rsidP="002D4719">
            <w:pPr>
              <w:autoSpaceDE w:val="0"/>
              <w:autoSpaceDN w:val="0"/>
              <w:adjustRightInd w:val="0"/>
              <w:jc w:val="both"/>
            </w:pPr>
            <w:r w:rsidRPr="002470F8">
              <w:t xml:space="preserve">Министерство экономического развития Челябинской области, органы местного самоуправления </w:t>
            </w:r>
            <w:r w:rsidRPr="002470F8">
              <w:lastRenderedPageBreak/>
              <w:t>Челябинской области</w:t>
            </w:r>
            <w:r w:rsidR="002470F8">
              <w:t xml:space="preserve"> </w:t>
            </w:r>
          </w:p>
        </w:tc>
      </w:tr>
    </w:tbl>
    <w:p w:rsidR="00E278A0" w:rsidRDefault="00E278A0" w:rsidP="005E2F7A">
      <w:pPr>
        <w:pStyle w:val="ConsPlusNormal"/>
        <w:widowControl/>
        <w:ind w:firstLine="684"/>
        <w:jc w:val="both"/>
        <w:rPr>
          <w:rFonts w:ascii="Times New Roman" w:hAnsi="Times New Roman" w:cs="Times New Roman"/>
          <w:sz w:val="28"/>
          <w:szCs w:val="28"/>
        </w:rPr>
      </w:pPr>
    </w:p>
    <w:p w:rsidR="005E2F7A" w:rsidRDefault="005E2F7A" w:rsidP="005E2F7A">
      <w:pPr>
        <w:pStyle w:val="ConsPlusNormal"/>
        <w:widowControl/>
        <w:ind w:firstLine="684"/>
        <w:jc w:val="both"/>
        <w:rPr>
          <w:rFonts w:ascii="Times New Roman" w:hAnsi="Times New Roman" w:cs="Times New Roman"/>
          <w:sz w:val="28"/>
          <w:szCs w:val="28"/>
        </w:rPr>
      </w:pPr>
      <w:r w:rsidRPr="008635B6">
        <w:rPr>
          <w:rFonts w:ascii="Times New Roman" w:hAnsi="Times New Roman" w:cs="Times New Roman"/>
          <w:sz w:val="28"/>
          <w:szCs w:val="28"/>
        </w:rPr>
        <w:t>2</w:t>
      </w:r>
      <w:r w:rsidR="00B76111">
        <w:rPr>
          <w:rFonts w:ascii="Times New Roman" w:hAnsi="Times New Roman" w:cs="Times New Roman"/>
          <w:sz w:val="28"/>
          <w:szCs w:val="28"/>
        </w:rPr>
        <w:t>5</w:t>
      </w:r>
      <w:r w:rsidRPr="008635B6">
        <w:rPr>
          <w:rFonts w:ascii="Times New Roman" w:hAnsi="Times New Roman" w:cs="Times New Roman"/>
          <w:sz w:val="28"/>
          <w:szCs w:val="28"/>
        </w:rPr>
        <w:t>.</w:t>
      </w:r>
      <w:r w:rsidRPr="008635B6">
        <w:rPr>
          <w:rFonts w:ascii="Times New Roman" w:hAnsi="Times New Roman" w:cs="Times New Roman"/>
          <w:sz w:val="28"/>
          <w:szCs w:val="28"/>
        </w:rPr>
        <w:tab/>
        <w:t xml:space="preserve">Оценка эффективности реализации </w:t>
      </w:r>
      <w:r w:rsidR="004E47C3">
        <w:rPr>
          <w:rFonts w:ascii="Times New Roman" w:hAnsi="Times New Roman" w:cs="Times New Roman"/>
          <w:sz w:val="28"/>
          <w:szCs w:val="28"/>
        </w:rPr>
        <w:t>под</w:t>
      </w:r>
      <w:r w:rsidRPr="008635B6">
        <w:rPr>
          <w:rFonts w:ascii="Times New Roman" w:hAnsi="Times New Roman" w:cs="Times New Roman"/>
          <w:sz w:val="28"/>
          <w:szCs w:val="28"/>
        </w:rPr>
        <w:t>программы проводится в порядке, установленном Правительством Челябинской области.</w:t>
      </w:r>
    </w:p>
    <w:p w:rsidR="002D1C40" w:rsidRDefault="002D1C40" w:rsidP="005E2F7A">
      <w:pPr>
        <w:pStyle w:val="ConsPlusNormal"/>
        <w:widowControl/>
        <w:ind w:firstLine="684"/>
        <w:jc w:val="both"/>
        <w:rPr>
          <w:rFonts w:ascii="Times New Roman" w:hAnsi="Times New Roman" w:cs="Times New Roman"/>
          <w:sz w:val="28"/>
          <w:szCs w:val="28"/>
        </w:rPr>
      </w:pPr>
    </w:p>
    <w:p w:rsidR="002D1C40" w:rsidRDefault="002D1C40" w:rsidP="005E2F7A">
      <w:pPr>
        <w:pStyle w:val="ConsPlusNormal"/>
        <w:widowControl/>
        <w:ind w:firstLine="684"/>
        <w:jc w:val="both"/>
        <w:rPr>
          <w:rFonts w:ascii="Times New Roman" w:hAnsi="Times New Roman" w:cs="Times New Roman"/>
          <w:sz w:val="28"/>
          <w:szCs w:val="28"/>
        </w:rPr>
      </w:pPr>
    </w:p>
    <w:p w:rsidR="002D1C40" w:rsidRDefault="002D1C40" w:rsidP="005E2F7A">
      <w:pPr>
        <w:pStyle w:val="ConsPlusNormal"/>
        <w:widowControl/>
        <w:ind w:firstLine="684"/>
        <w:jc w:val="both"/>
        <w:rPr>
          <w:rFonts w:ascii="Times New Roman" w:hAnsi="Times New Roman" w:cs="Times New Roman"/>
          <w:sz w:val="28"/>
          <w:szCs w:val="28"/>
        </w:rPr>
      </w:pPr>
    </w:p>
    <w:p w:rsidR="008F14D1" w:rsidRPr="008635B6" w:rsidRDefault="008F14D1" w:rsidP="005E2F7A">
      <w:pPr>
        <w:pStyle w:val="ConsPlusNormal"/>
        <w:widowControl/>
        <w:ind w:firstLine="684"/>
        <w:jc w:val="both"/>
        <w:rPr>
          <w:rFonts w:ascii="Times New Roman" w:hAnsi="Times New Roman" w:cs="Times New Roman"/>
          <w:sz w:val="28"/>
          <w:szCs w:val="28"/>
        </w:rPr>
        <w:sectPr w:rsidR="008F14D1" w:rsidRPr="008635B6" w:rsidSect="006C54D8">
          <w:pgSz w:w="11906" w:h="16838"/>
          <w:pgMar w:top="1134" w:right="851" w:bottom="1134" w:left="1418" w:header="709" w:footer="709" w:gutter="0"/>
          <w:pgNumType w:start="4"/>
          <w:cols w:space="708"/>
          <w:docGrid w:linePitch="360"/>
        </w:sectPr>
      </w:pPr>
    </w:p>
    <w:p w:rsidR="005E2F7A" w:rsidRPr="008635B6" w:rsidRDefault="005E2F7A" w:rsidP="005E2F7A">
      <w:pPr>
        <w:pStyle w:val="23"/>
        <w:ind w:left="5387" w:firstLine="0"/>
        <w:jc w:val="center"/>
        <w:rPr>
          <w:spacing w:val="-10"/>
          <w:szCs w:val="28"/>
        </w:rPr>
      </w:pPr>
      <w:r w:rsidRPr="008635B6">
        <w:rPr>
          <w:spacing w:val="-10"/>
          <w:szCs w:val="28"/>
        </w:rPr>
        <w:lastRenderedPageBreak/>
        <w:t>ПРИЛОЖЕНИЕ 1</w:t>
      </w:r>
    </w:p>
    <w:p w:rsidR="005E2F7A" w:rsidRDefault="005E2F7A" w:rsidP="00B97EA6">
      <w:pPr>
        <w:pStyle w:val="a3"/>
        <w:tabs>
          <w:tab w:val="left" w:pos="10490"/>
        </w:tabs>
        <w:ind w:left="5103" w:right="-2" w:firstLine="0"/>
        <w:jc w:val="center"/>
        <w:rPr>
          <w:color w:val="auto"/>
          <w:sz w:val="28"/>
        </w:rPr>
      </w:pPr>
      <w:r w:rsidRPr="008635B6">
        <w:rPr>
          <w:color w:val="auto"/>
          <w:sz w:val="28"/>
        </w:rPr>
        <w:t xml:space="preserve">к </w:t>
      </w:r>
      <w:r w:rsidR="00B97EA6">
        <w:rPr>
          <w:color w:val="auto"/>
          <w:sz w:val="28"/>
        </w:rPr>
        <w:t>под</w:t>
      </w:r>
      <w:r w:rsidRPr="008635B6">
        <w:rPr>
          <w:color w:val="auto"/>
          <w:sz w:val="28"/>
        </w:rPr>
        <w:t xml:space="preserve">программе </w:t>
      </w:r>
      <w:r w:rsidR="00B97EA6">
        <w:rPr>
          <w:color w:val="auto"/>
          <w:sz w:val="28"/>
        </w:rPr>
        <w:t>«П</w:t>
      </w:r>
      <w:r w:rsidRPr="00B97EA6">
        <w:rPr>
          <w:color w:val="auto"/>
          <w:sz w:val="28"/>
        </w:rPr>
        <w:t xml:space="preserve">оддержка и развитие малого и среднего предпринимательства </w:t>
      </w:r>
      <w:r w:rsidRPr="00B97EA6">
        <w:rPr>
          <w:color w:val="auto"/>
          <w:sz w:val="28"/>
        </w:rPr>
        <w:br/>
        <w:t xml:space="preserve">в Челябинской области </w:t>
      </w:r>
      <w:r w:rsidR="00B97EA6">
        <w:rPr>
          <w:color w:val="auto"/>
          <w:sz w:val="28"/>
        </w:rPr>
        <w:br/>
      </w:r>
      <w:r w:rsidRPr="00B97EA6">
        <w:rPr>
          <w:color w:val="auto"/>
          <w:sz w:val="28"/>
        </w:rPr>
        <w:t xml:space="preserve">на </w:t>
      </w:r>
      <w:r w:rsidR="00B97EA6">
        <w:rPr>
          <w:color w:val="auto"/>
          <w:sz w:val="28"/>
        </w:rPr>
        <w:t>2016</w:t>
      </w:r>
      <w:r w:rsidRPr="00B97EA6">
        <w:rPr>
          <w:color w:val="auto"/>
          <w:sz w:val="28"/>
        </w:rPr>
        <w:t>-201</w:t>
      </w:r>
      <w:r w:rsidR="00B97EA6">
        <w:rPr>
          <w:color w:val="auto"/>
          <w:sz w:val="28"/>
        </w:rPr>
        <w:t>8</w:t>
      </w:r>
      <w:r w:rsidRPr="00B97EA6">
        <w:rPr>
          <w:color w:val="auto"/>
          <w:sz w:val="28"/>
        </w:rPr>
        <w:t xml:space="preserve"> годы»</w:t>
      </w:r>
      <w:r w:rsidR="00B97EA6">
        <w:rPr>
          <w:color w:val="auto"/>
          <w:sz w:val="28"/>
        </w:rPr>
        <w:t xml:space="preserve"> государственной программы Челябинской области «Экономическое развитие и инновационная экономика Челябинской области» на 2016-2018 годы</w:t>
      </w:r>
    </w:p>
    <w:p w:rsidR="005E2F7A" w:rsidRPr="008635B6" w:rsidRDefault="005E2F7A" w:rsidP="00DD0545">
      <w:pPr>
        <w:spacing w:before="120" w:after="120"/>
        <w:jc w:val="center"/>
        <w:rPr>
          <w:sz w:val="28"/>
          <w:szCs w:val="28"/>
        </w:rPr>
      </w:pPr>
      <w:r w:rsidRPr="008635B6">
        <w:rPr>
          <w:sz w:val="28"/>
          <w:szCs w:val="28"/>
        </w:rPr>
        <w:t>Требования к порядку предоставления в аренду нежилых помещений и оказания услуг субъектам малого предпринимательства в государственном бюджетном учреждении Челябинской области «Инновационный бизнес-инкубатор»</w:t>
      </w:r>
    </w:p>
    <w:p w:rsidR="005E2F7A" w:rsidRPr="008635B6" w:rsidRDefault="005E2F7A" w:rsidP="00592C55">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w:t>
      </w:r>
      <w:r w:rsidRPr="008635B6">
        <w:rPr>
          <w:rFonts w:ascii="Times New Roman" w:eastAsia="Calibri" w:hAnsi="Times New Roman" w:cs="Times New Roman"/>
          <w:sz w:val="28"/>
          <w:szCs w:val="28"/>
          <w:lang w:eastAsia="en-US"/>
        </w:rPr>
        <w:tab/>
        <w:t xml:space="preserve">Настоящие </w:t>
      </w:r>
      <w:r w:rsidR="009B70CF" w:rsidRPr="008635B6">
        <w:rPr>
          <w:rFonts w:ascii="Times New Roman" w:eastAsia="Calibri" w:hAnsi="Times New Roman" w:cs="Times New Roman"/>
          <w:sz w:val="28"/>
          <w:szCs w:val="28"/>
          <w:lang w:eastAsia="en-US"/>
        </w:rPr>
        <w:t>т</w:t>
      </w:r>
      <w:r w:rsidRPr="008635B6">
        <w:rPr>
          <w:rFonts w:ascii="Times New Roman" w:eastAsia="Calibri" w:hAnsi="Times New Roman" w:cs="Times New Roman"/>
          <w:sz w:val="28"/>
          <w:szCs w:val="28"/>
          <w:lang w:eastAsia="en-US"/>
        </w:rPr>
        <w:t xml:space="preserve">ребования к порядку предоставления в аренду нежилых помещений и оказания услуг субъектам малого предпринимательства в государственном бюджетном учреждении Челябинской области «Инновационный бизнес-инкубатор» (далее именуются – Требования) установлены с целью обеспечения соблюдения требований к бизнес-инкубатору, порядку предоставления помещений и оказания услуг субъектам малого предпринимательства в бизнес-инкубаторе, </w:t>
      </w:r>
      <w:r w:rsidR="009B70CF" w:rsidRPr="008635B6">
        <w:rPr>
          <w:rFonts w:ascii="Times New Roman" w:eastAsia="Calibri" w:hAnsi="Times New Roman" w:cs="Times New Roman"/>
          <w:sz w:val="28"/>
          <w:szCs w:val="28"/>
          <w:lang w:eastAsia="en-US"/>
        </w:rPr>
        <w:t>установленных</w:t>
      </w:r>
      <w:r w:rsidRPr="008635B6">
        <w:rPr>
          <w:rFonts w:ascii="Times New Roman" w:eastAsia="Calibri" w:hAnsi="Times New Roman" w:cs="Times New Roman"/>
          <w:sz w:val="28"/>
          <w:szCs w:val="28"/>
          <w:lang w:eastAsia="en-US"/>
        </w:rPr>
        <w:t xml:space="preserve"> приказами Министерства экономического развития Российской Федерации.</w:t>
      </w:r>
    </w:p>
    <w:p w:rsidR="005E2F7A" w:rsidRPr="008635B6" w:rsidRDefault="005E2F7A" w:rsidP="00592C55">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2.</w:t>
      </w:r>
      <w:r w:rsidRPr="008635B6">
        <w:rPr>
          <w:rFonts w:ascii="Times New Roman" w:eastAsia="Calibri" w:hAnsi="Times New Roman" w:cs="Times New Roman"/>
          <w:sz w:val="28"/>
          <w:szCs w:val="28"/>
          <w:lang w:eastAsia="en-US"/>
        </w:rPr>
        <w:tab/>
        <w:t>В государственном бюджетном учреждении Челябинской области «Инновационный бизнес-инкубатор» (далее именуется – Бизнес-инкубатор) действуют два типа бизнес-инкубатора:</w:t>
      </w:r>
    </w:p>
    <w:p w:rsidR="005E2F7A" w:rsidRPr="008635B6" w:rsidRDefault="005E2F7A" w:rsidP="00592C55">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инновационный (помещения и услуги предоставляются субъектам малого предпринимательства, осуществляющим инновационную деятельность);</w:t>
      </w:r>
    </w:p>
    <w:p w:rsidR="005E2F7A" w:rsidRPr="008635B6" w:rsidRDefault="005E2F7A" w:rsidP="00592C55">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общий (офисный) (помещения и услуги предоставляются субъектам малого предпринимательства из числа социально незащищенных групп населения: субъектам молодежного, социального и женского предпринимательства).</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3.</w:t>
      </w:r>
      <w:r w:rsidRPr="008635B6">
        <w:rPr>
          <w:rFonts w:ascii="Times New Roman" w:eastAsia="Calibri" w:hAnsi="Times New Roman" w:cs="Times New Roman"/>
          <w:sz w:val="28"/>
          <w:szCs w:val="28"/>
          <w:lang w:eastAsia="en-US"/>
        </w:rPr>
        <w:tab/>
        <w:t>Бизнес-инкубатор обеспечивает оказание следующих основных услуг:</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w:t>
      </w:r>
      <w:r w:rsidR="00E50F49"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предоставление в аренду субъектам малого предпринимательства и организациям, образующим инфраструктуру поддержки малого и среднего предпринимательства, нежилых помещений Бизнес-инкубатора с рабочими местами, оборудованными компьютерами, оргтехникой, мебелью, телефоном с выходом на городскую и междугородную связь, обеспеченных интернет-каналом, в порядке и на условиях, определенных настоящими Требованиями;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2)</w:t>
      </w:r>
      <w:r w:rsidR="00E50F49"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предоставление оборудованной комнаты для переговоров, конференц-зала, оргтехники коллективного доступа (факс, копировальный аппарат, сканер, цветной принтер, телефонная мини-АТС);</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3)</w:t>
      </w:r>
      <w:r w:rsidR="00E50F49"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осуществление технической эксплуатации здания Бизнес-инкубатора (коммунальное и эксплуатационное обслуживание);</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4)</w:t>
      </w:r>
      <w:r w:rsidR="00E50F49"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 xml:space="preserve">обеспечение технического обслуживания, ремонта движимого и </w:t>
      </w:r>
      <w:r w:rsidRPr="008635B6">
        <w:rPr>
          <w:rFonts w:ascii="Times New Roman" w:eastAsia="Calibri" w:hAnsi="Times New Roman" w:cs="Times New Roman"/>
          <w:sz w:val="28"/>
          <w:szCs w:val="28"/>
          <w:lang w:eastAsia="en-US"/>
        </w:rPr>
        <w:lastRenderedPageBreak/>
        <w:t>недвижимого имущества Бизнес-инкубатора;</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5)</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почтово-секретарские услуги;</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6)</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предоставление юридического адреса резидентам Бизнес-инкубатора;</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7)</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 xml:space="preserve">консультационные услуги по вопросам предпринимательской деятельности: регистрации юридического лица, налогообложения, бухгалтерского учета, кредитования, правовой защиты и развития предприятия, бизнес-планирования; </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8)</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доступ к информационным базам данных, необходимых для субъектов малого предпринимательства, размещаемых в Бизнес-инкубаторе;</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9)</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подготовка учредительных документов и документов, необходимых для государственной регистрации юридических лиц;</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10)</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маркетинговые и рекламные услуги;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11) оказание содействия в поиске инвесторов и посредничество в контактах с потенциальными деловыми партнерами;</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12)</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поддержка при решении административных и правовых проблем, в том числе составление типовых договоров, договоров аренды;</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13)</w:t>
      </w:r>
      <w:r w:rsidR="00E50F49"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приобретение специализированной печатной продукции;</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14)</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организация мероприятий по повышению квалификации и обучению;</w:t>
      </w:r>
    </w:p>
    <w:p w:rsidR="005E2F7A" w:rsidRPr="008635B6" w:rsidRDefault="00E50F49"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15)</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информационно-ресурсное обеспечение процессов внедрения новых технологий</w:t>
      </w:r>
      <w:r w:rsidR="009B70CF" w:rsidRPr="008635B6">
        <w:rPr>
          <w:rFonts w:ascii="Times New Roman" w:eastAsia="Calibri" w:hAnsi="Times New Roman" w:cs="Times New Roman"/>
          <w:sz w:val="28"/>
          <w:szCs w:val="28"/>
          <w:lang w:eastAsia="en-US"/>
        </w:rPr>
        <w:t>.</w:t>
      </w:r>
    </w:p>
    <w:p w:rsidR="005E2F7A" w:rsidRPr="008635B6" w:rsidRDefault="00592C55"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4.</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 xml:space="preserve">Бизнес-инкубатором наряду с набором основных услуг, указанных в пункте 3 настоящих Требований, могут </w:t>
      </w:r>
      <w:r w:rsidR="009B70CF" w:rsidRPr="008635B6">
        <w:rPr>
          <w:rFonts w:ascii="Times New Roman" w:eastAsia="Calibri" w:hAnsi="Times New Roman" w:cs="Times New Roman"/>
          <w:sz w:val="28"/>
          <w:szCs w:val="28"/>
          <w:lang w:eastAsia="en-US"/>
        </w:rPr>
        <w:t>предоставляться</w:t>
      </w:r>
      <w:r w:rsidR="005E2F7A" w:rsidRPr="008635B6">
        <w:rPr>
          <w:rFonts w:ascii="Times New Roman" w:eastAsia="Calibri" w:hAnsi="Times New Roman" w:cs="Times New Roman"/>
          <w:sz w:val="28"/>
          <w:szCs w:val="28"/>
          <w:lang w:eastAsia="en-US"/>
        </w:rPr>
        <w:t xml:space="preserve"> следующие виды услуг:</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w:t>
      </w:r>
      <w:r w:rsidR="008F5645"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предоставление оборудованных компьютерного и учебного классов;</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2)</w:t>
      </w:r>
      <w:r w:rsidR="008F5645"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 xml:space="preserve">продвижение проектов субъектов малого предпринимательства, их продукции на рынок (в том числе организация проведения </w:t>
      </w:r>
      <w:proofErr w:type="spellStart"/>
      <w:r w:rsidRPr="008635B6">
        <w:rPr>
          <w:rFonts w:ascii="Times New Roman" w:eastAsia="Calibri" w:hAnsi="Times New Roman" w:cs="Times New Roman"/>
          <w:sz w:val="28"/>
          <w:szCs w:val="28"/>
          <w:lang w:eastAsia="en-US"/>
        </w:rPr>
        <w:t>выставочно-конгрессных</w:t>
      </w:r>
      <w:proofErr w:type="spellEnd"/>
      <w:r w:rsidRPr="008635B6">
        <w:rPr>
          <w:rFonts w:ascii="Times New Roman" w:eastAsia="Calibri" w:hAnsi="Times New Roman" w:cs="Times New Roman"/>
          <w:sz w:val="28"/>
          <w:szCs w:val="28"/>
          <w:lang w:eastAsia="en-US"/>
        </w:rPr>
        <w:t>, презентационных мероприятий, организация участия в указанных мероприятиях);</w:t>
      </w:r>
    </w:p>
    <w:p w:rsidR="005E2F7A" w:rsidRPr="008635B6" w:rsidRDefault="008F5645"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3)</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разработка бизнес-планов;</w:t>
      </w:r>
    </w:p>
    <w:p w:rsidR="005E2F7A" w:rsidRPr="008635B6" w:rsidRDefault="008F5645"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4)</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подготовка документов для патентования;</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5)</w:t>
      </w:r>
      <w:r w:rsidR="008F5645"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подбор персонала;</w:t>
      </w:r>
    </w:p>
    <w:p w:rsidR="005E2F7A" w:rsidRPr="008635B6" w:rsidRDefault="008F5645"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6)</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приобретение и предоставление информации (специализированная электронная продукция) по вопросам развития предпринимательства;</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7)</w:t>
      </w:r>
      <w:r w:rsidRPr="008635B6">
        <w:rPr>
          <w:rFonts w:ascii="Times New Roman" w:eastAsia="Calibri" w:hAnsi="Times New Roman" w:cs="Times New Roman"/>
          <w:sz w:val="28"/>
          <w:szCs w:val="28"/>
          <w:lang w:eastAsia="en-US"/>
        </w:rPr>
        <w:tab/>
        <w:t>осуществление деятельности, связанной с созданием и реализацией информационных технологий, программного обеспечения, системой интеграции, веб-дизайном, мультимедиа-приложениями;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8)</w:t>
      </w:r>
      <w:r w:rsidRPr="008635B6">
        <w:rPr>
          <w:rFonts w:ascii="Times New Roman" w:eastAsia="Calibri" w:hAnsi="Times New Roman" w:cs="Times New Roman"/>
          <w:sz w:val="28"/>
          <w:szCs w:val="28"/>
          <w:lang w:eastAsia="en-US"/>
        </w:rPr>
        <w:tab/>
        <w:t>оказание агентских и иных услуг по предоставлению доступа к сетям телефонной связи, Интернет;</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9)</w:t>
      </w:r>
      <w:r w:rsidRPr="008635B6">
        <w:rPr>
          <w:rFonts w:ascii="Times New Roman" w:eastAsia="Calibri" w:hAnsi="Times New Roman" w:cs="Times New Roman"/>
          <w:sz w:val="28"/>
          <w:szCs w:val="28"/>
          <w:lang w:eastAsia="en-US"/>
        </w:rPr>
        <w:tab/>
        <w:t>информационно-вычислительные услуги по обработке данных;</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10)</w:t>
      </w:r>
      <w:r w:rsidRPr="008635B6">
        <w:rPr>
          <w:rFonts w:ascii="Times New Roman" w:eastAsia="Calibri" w:hAnsi="Times New Roman" w:cs="Times New Roman"/>
          <w:sz w:val="28"/>
          <w:szCs w:val="28"/>
          <w:lang w:eastAsia="en-US"/>
        </w:rPr>
        <w:tab/>
        <w:t>информационные услуги по электронной торговле;</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11)</w:t>
      </w:r>
      <w:r w:rsidRPr="008635B6">
        <w:rPr>
          <w:rFonts w:ascii="Times New Roman" w:eastAsia="Calibri" w:hAnsi="Times New Roman" w:cs="Times New Roman"/>
          <w:sz w:val="28"/>
          <w:szCs w:val="28"/>
          <w:lang w:eastAsia="en-US"/>
        </w:rPr>
        <w:tab/>
        <w:t xml:space="preserve">организация проведения экспертизы предпринимательских проектов субъектов малого предпринимательства, результатов научных исследований и экспериментальных разработок, других документов, </w:t>
      </w:r>
      <w:r w:rsidRPr="008635B6">
        <w:rPr>
          <w:rFonts w:ascii="Times New Roman" w:eastAsia="Calibri" w:hAnsi="Times New Roman" w:cs="Times New Roman"/>
          <w:sz w:val="28"/>
          <w:szCs w:val="28"/>
          <w:lang w:eastAsia="en-US"/>
        </w:rPr>
        <w:lastRenderedPageBreak/>
        <w:t>материалов по профилю работы Бизнес-инкубатора с привлечением представителей научно-исследовательских институтов, некоммерческих организаций и других специалистов;</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12)</w:t>
      </w:r>
      <w:r w:rsidRPr="008635B6">
        <w:rPr>
          <w:rFonts w:ascii="Times New Roman" w:eastAsia="Calibri" w:hAnsi="Times New Roman" w:cs="Times New Roman"/>
          <w:sz w:val="28"/>
          <w:szCs w:val="28"/>
          <w:lang w:eastAsia="en-US"/>
        </w:rPr>
        <w:tab/>
        <w:t>подготовка электронных документов, презентаций;</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13)</w:t>
      </w:r>
      <w:r w:rsidRPr="008635B6">
        <w:rPr>
          <w:rFonts w:ascii="Times New Roman" w:eastAsia="Calibri" w:hAnsi="Times New Roman" w:cs="Times New Roman"/>
          <w:sz w:val="28"/>
          <w:szCs w:val="28"/>
          <w:lang w:eastAsia="en-US"/>
        </w:rPr>
        <w:tab/>
        <w:t>дизайнерские услуги;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14)</w:t>
      </w:r>
      <w:r w:rsidRPr="008635B6">
        <w:rPr>
          <w:rFonts w:ascii="Times New Roman" w:eastAsia="Calibri" w:hAnsi="Times New Roman" w:cs="Times New Roman"/>
          <w:sz w:val="28"/>
          <w:szCs w:val="28"/>
          <w:lang w:eastAsia="en-US"/>
        </w:rPr>
        <w:tab/>
        <w:t>копирование, тиражирование, печать на цифровом, цветном, широкоформатном принтерах;</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15)</w:t>
      </w:r>
      <w:r w:rsidRPr="008635B6">
        <w:rPr>
          <w:rFonts w:ascii="Times New Roman" w:eastAsia="Calibri" w:hAnsi="Times New Roman" w:cs="Times New Roman"/>
          <w:sz w:val="28"/>
          <w:szCs w:val="28"/>
          <w:lang w:eastAsia="en-US"/>
        </w:rPr>
        <w:tab/>
      </w:r>
      <w:proofErr w:type="spellStart"/>
      <w:r w:rsidRPr="008635B6">
        <w:rPr>
          <w:rFonts w:ascii="Times New Roman" w:eastAsia="Calibri" w:hAnsi="Times New Roman" w:cs="Times New Roman"/>
          <w:sz w:val="28"/>
          <w:szCs w:val="28"/>
          <w:lang w:eastAsia="en-US"/>
        </w:rPr>
        <w:t>ламинирование</w:t>
      </w:r>
      <w:proofErr w:type="spellEnd"/>
      <w:r w:rsidRPr="008635B6">
        <w:rPr>
          <w:rFonts w:ascii="Times New Roman" w:eastAsia="Calibri" w:hAnsi="Times New Roman" w:cs="Times New Roman"/>
          <w:sz w:val="28"/>
          <w:szCs w:val="28"/>
          <w:lang w:eastAsia="en-US"/>
        </w:rPr>
        <w:t xml:space="preserve">, </w:t>
      </w:r>
      <w:proofErr w:type="spellStart"/>
      <w:r w:rsidRPr="008635B6">
        <w:rPr>
          <w:rFonts w:ascii="Times New Roman" w:eastAsia="Calibri" w:hAnsi="Times New Roman" w:cs="Times New Roman"/>
          <w:sz w:val="28"/>
          <w:szCs w:val="28"/>
          <w:lang w:eastAsia="en-US"/>
        </w:rPr>
        <w:t>фольгирование</w:t>
      </w:r>
      <w:proofErr w:type="spellEnd"/>
      <w:r w:rsidRPr="008635B6">
        <w:rPr>
          <w:rFonts w:ascii="Times New Roman" w:eastAsia="Calibri" w:hAnsi="Times New Roman" w:cs="Times New Roman"/>
          <w:sz w:val="28"/>
          <w:szCs w:val="28"/>
          <w:lang w:eastAsia="en-US"/>
        </w:rPr>
        <w:t>, переплетные работы, брошюрование;</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16)</w:t>
      </w:r>
      <w:r w:rsidRPr="008635B6">
        <w:rPr>
          <w:rFonts w:ascii="Times New Roman" w:eastAsia="Calibri" w:hAnsi="Times New Roman" w:cs="Times New Roman"/>
          <w:sz w:val="28"/>
          <w:szCs w:val="28"/>
          <w:lang w:eastAsia="en-US"/>
        </w:rPr>
        <w:tab/>
        <w:t>цифровая фотосъемка и сканирование изображений;</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17)</w:t>
      </w:r>
      <w:r w:rsidRPr="008635B6">
        <w:rPr>
          <w:rFonts w:ascii="Times New Roman" w:eastAsia="Calibri" w:hAnsi="Times New Roman" w:cs="Times New Roman"/>
          <w:sz w:val="28"/>
          <w:szCs w:val="28"/>
          <w:lang w:eastAsia="en-US"/>
        </w:rPr>
        <w:tab/>
        <w:t>изготовление календарей, магнитов и других видов полиграфической продукции.</w:t>
      </w:r>
    </w:p>
    <w:p w:rsidR="005E2F7A" w:rsidRPr="008635B6" w:rsidRDefault="009B70CF"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5</w:t>
      </w:r>
      <w:r w:rsidR="005E2F7A"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 xml:space="preserve">Предоставление нежилых помещений Бизнес-инкубатора с оборудованными рабочими местами в аренду субъектам малого предпринимательства осуществляется на конкурсной основе. </w:t>
      </w:r>
    </w:p>
    <w:p w:rsidR="005E2F7A" w:rsidRPr="008635B6" w:rsidRDefault="009B70CF"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6</w:t>
      </w:r>
      <w:r w:rsidR="005E2F7A"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 xml:space="preserve">Конкурсы среди субъектов малого предпринимательства на право заключения договоров аренды нежилых помещений Бизнес-инкубатора (далее именуются - конкурсы) проводятся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 февраля </w:t>
      </w:r>
      <w:smartTag w:uri="urn:schemas-microsoft-com:office:smarttags" w:element="metricconverter">
        <w:smartTagPr>
          <w:attr w:name="ProductID" w:val="2010 г"/>
        </w:smartTagPr>
        <w:r w:rsidR="005E2F7A" w:rsidRPr="008635B6">
          <w:rPr>
            <w:rFonts w:ascii="Times New Roman" w:eastAsia="Calibri" w:hAnsi="Times New Roman" w:cs="Times New Roman"/>
            <w:sz w:val="28"/>
            <w:szCs w:val="28"/>
            <w:lang w:eastAsia="en-US"/>
          </w:rPr>
          <w:t>2010 г</w:t>
        </w:r>
      </w:smartTag>
      <w:r w:rsidR="005E2F7A" w:rsidRPr="008635B6">
        <w:rPr>
          <w:rFonts w:ascii="Times New Roman" w:eastAsia="Calibri" w:hAnsi="Times New Roman" w:cs="Times New Roman"/>
          <w:sz w:val="28"/>
          <w:szCs w:val="28"/>
          <w:lang w:eastAsia="en-US"/>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E2F7A" w:rsidRPr="008635B6" w:rsidRDefault="009B70CF"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7</w:t>
      </w:r>
      <w:r w:rsidR="005E2F7A"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Конкурсы являются открытыми и проводятся конкурсной комиссией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Челябинской области и переданного в оперативное управление Бизнес-инкубатору (далее именуется - конкурсная комиссия).</w:t>
      </w:r>
    </w:p>
    <w:p w:rsidR="005E2F7A" w:rsidRPr="008635B6" w:rsidRDefault="009B70CF"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8</w:t>
      </w:r>
      <w:r w:rsidR="005E2F7A"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В Бизнес-инкубаторе не допускается размещение субъектов малого предпринимательства, осуществляющих следующие виды деятельности: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 финансовые, страховые услуги;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2) розничная/оптовая торговля;</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3) строительство, включая ремонтно-строительные работы;</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4) услуги адвокатов, нотариат;</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5) ломбарды;</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6) бытовые услуги;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 xml:space="preserve">7) услуги по ремонту, техническому обслуживанию и мойке </w:t>
      </w:r>
      <w:r w:rsidRPr="008635B6">
        <w:rPr>
          <w:rFonts w:ascii="Times New Roman" w:eastAsia="Calibri" w:hAnsi="Times New Roman" w:cs="Times New Roman"/>
          <w:sz w:val="28"/>
          <w:szCs w:val="28"/>
          <w:lang w:eastAsia="en-US"/>
        </w:rPr>
        <w:lastRenderedPageBreak/>
        <w:t>автотранспортных средств;</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8)</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распространение наружной рекламы с использованием рекламных конструкций, размещение рекламы на транспортных средствах;</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9)</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оказание автотранспортных услуг по перевозке пассажиров и грузов;</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10)</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медицинские и ветеринарные услуги;</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11)</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12)</w:t>
      </w:r>
      <w:r w:rsidR="00D06B71" w:rsidRPr="008635B6">
        <w:rPr>
          <w:rFonts w:ascii="Times New Roman" w:eastAsia="Calibri" w:hAnsi="Times New Roman" w:cs="Times New Roman"/>
          <w:sz w:val="28"/>
          <w:szCs w:val="28"/>
          <w:lang w:eastAsia="en-US"/>
        </w:rPr>
        <w:tab/>
      </w:r>
      <w:r w:rsidR="003D0EFB">
        <w:rPr>
          <w:rFonts w:ascii="Times New Roman" w:eastAsia="Calibri" w:hAnsi="Times New Roman" w:cs="Times New Roman"/>
          <w:sz w:val="28"/>
          <w:szCs w:val="28"/>
          <w:lang w:eastAsia="en-US"/>
        </w:rPr>
        <w:t>о</w:t>
      </w:r>
      <w:r w:rsidRPr="008635B6">
        <w:rPr>
          <w:rFonts w:ascii="Times New Roman" w:eastAsia="Calibri" w:hAnsi="Times New Roman" w:cs="Times New Roman"/>
          <w:sz w:val="28"/>
          <w:szCs w:val="28"/>
          <w:lang w:eastAsia="en-US"/>
        </w:rPr>
        <w:t>перации с недвижимостью, включая оказание посреднических услуг;</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13)</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производство подакцизных товаров, за исключением изготовления ювелирных изделий;</w:t>
      </w:r>
    </w:p>
    <w:p w:rsidR="005E2F7A" w:rsidRPr="008635B6" w:rsidRDefault="00D06B71"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14)</w:t>
      </w:r>
      <w:r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добыча и реализация полезных ископаемых;</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15)</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игорный бизнес (при условии соблюдения требований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5E2F7A" w:rsidRPr="008635B6" w:rsidRDefault="009B70CF"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9</w:t>
      </w:r>
      <w:r w:rsidR="005E2F7A"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 xml:space="preserve">Максимальный срок предоставления нежилых помещений Бизнес-инкубатора в аренду субъектам малого предпринимательства не должен превышать трех лет. </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Срок аренды определяется по выбору субъекта малого предпринимательства при заключении договора и не может превышать максимальный срок предоставления нежилых помещений Бизнес-инкубатора в аренду.</w:t>
      </w:r>
    </w:p>
    <w:p w:rsidR="005E2F7A" w:rsidRPr="008635B6" w:rsidRDefault="009B70CF"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bookmarkStart w:id="3" w:name="sub_12"/>
      <w:bookmarkStart w:id="4" w:name="sub_1007"/>
      <w:r w:rsidRPr="008635B6">
        <w:rPr>
          <w:rFonts w:ascii="Times New Roman" w:eastAsia="Calibri" w:hAnsi="Times New Roman" w:cs="Times New Roman"/>
          <w:sz w:val="28"/>
          <w:szCs w:val="28"/>
          <w:lang w:eastAsia="en-US"/>
        </w:rPr>
        <w:t>10</w:t>
      </w:r>
      <w:r w:rsidR="00D06B71"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005E2F7A" w:rsidRPr="008635B6">
        <w:rPr>
          <w:rFonts w:ascii="Times New Roman" w:eastAsia="Calibri" w:hAnsi="Times New Roman" w:cs="Times New Roman"/>
          <w:sz w:val="28"/>
          <w:szCs w:val="28"/>
          <w:lang w:eastAsia="en-US"/>
        </w:rPr>
        <w:t xml:space="preserve">Организатором конкурсов является Бизнес-инкубатор. </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w:t>
      </w:r>
      <w:r w:rsidR="009B70CF" w:rsidRPr="008635B6">
        <w:rPr>
          <w:rFonts w:ascii="Times New Roman" w:eastAsia="Calibri" w:hAnsi="Times New Roman" w:cs="Times New Roman"/>
          <w:sz w:val="28"/>
          <w:szCs w:val="28"/>
          <w:lang w:eastAsia="en-US"/>
        </w:rPr>
        <w:t>1</w:t>
      </w:r>
      <w:r w:rsidR="00D06B71"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Решение о проведении конкурсов принимается по мере освобождения нежилых помещений Бизнес-инкубатора.</w:t>
      </w:r>
    </w:p>
    <w:p w:rsidR="005E2F7A" w:rsidRPr="008635B6" w:rsidRDefault="005E2F7A" w:rsidP="005E2F7A">
      <w:pPr>
        <w:pStyle w:val="ConsNormal"/>
        <w:widowControl w:val="0"/>
        <w:autoSpaceDE/>
        <w:autoSpaceDN/>
        <w:adjustRightInd/>
        <w:ind w:right="0"/>
        <w:jc w:val="both"/>
        <w:rPr>
          <w:rFonts w:ascii="Times New Roman" w:eastAsia="Calibri" w:hAnsi="Times New Roman" w:cs="Times New Roman"/>
          <w:sz w:val="28"/>
          <w:szCs w:val="28"/>
          <w:lang w:eastAsia="en-US"/>
        </w:rPr>
      </w:pPr>
      <w:r w:rsidRPr="008635B6">
        <w:rPr>
          <w:rFonts w:ascii="Times New Roman" w:eastAsia="Calibri" w:hAnsi="Times New Roman" w:cs="Times New Roman"/>
          <w:sz w:val="28"/>
          <w:szCs w:val="28"/>
          <w:lang w:eastAsia="en-US"/>
        </w:rPr>
        <w:t>1</w:t>
      </w:r>
      <w:r w:rsidR="009B70CF" w:rsidRPr="008635B6">
        <w:rPr>
          <w:rFonts w:ascii="Times New Roman" w:eastAsia="Calibri" w:hAnsi="Times New Roman" w:cs="Times New Roman"/>
          <w:sz w:val="28"/>
          <w:szCs w:val="28"/>
          <w:lang w:eastAsia="en-US"/>
        </w:rPr>
        <w:t>2</w:t>
      </w:r>
      <w:r w:rsidR="00D06B71"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Не менее чем за 30 рабочих дней до опубликования извещения о проведении конкурса Бизнес-инкубатор принимает решение о создании конкурсной комиссии, определяет ее состав и порядок работы, назначает председателя конкурсной комиссии.</w:t>
      </w:r>
    </w:p>
    <w:p w:rsidR="005E2F7A" w:rsidRPr="008635B6" w:rsidRDefault="005E2F7A" w:rsidP="00D06B71">
      <w:pPr>
        <w:pStyle w:val="ConsNormal"/>
        <w:widowControl w:val="0"/>
        <w:autoSpaceDE/>
        <w:autoSpaceDN/>
        <w:adjustRightInd/>
        <w:ind w:right="0"/>
        <w:jc w:val="both"/>
      </w:pPr>
      <w:r w:rsidRPr="008635B6">
        <w:rPr>
          <w:rFonts w:ascii="Times New Roman" w:eastAsia="Calibri" w:hAnsi="Times New Roman" w:cs="Times New Roman"/>
          <w:sz w:val="28"/>
          <w:szCs w:val="28"/>
          <w:lang w:eastAsia="en-US"/>
        </w:rPr>
        <w:t>1</w:t>
      </w:r>
      <w:r w:rsidR="009B70CF" w:rsidRPr="008635B6">
        <w:rPr>
          <w:rFonts w:ascii="Times New Roman" w:eastAsia="Calibri" w:hAnsi="Times New Roman" w:cs="Times New Roman"/>
          <w:sz w:val="28"/>
          <w:szCs w:val="28"/>
          <w:lang w:eastAsia="en-US"/>
        </w:rPr>
        <w:t>3</w:t>
      </w:r>
      <w:r w:rsidR="00D06B71" w:rsidRPr="008635B6">
        <w:rPr>
          <w:rFonts w:ascii="Times New Roman" w:eastAsia="Calibri" w:hAnsi="Times New Roman" w:cs="Times New Roman"/>
          <w:sz w:val="28"/>
          <w:szCs w:val="28"/>
          <w:lang w:eastAsia="en-US"/>
        </w:rPr>
        <w:t>.</w:t>
      </w:r>
      <w:r w:rsidR="00D06B71" w:rsidRPr="008635B6">
        <w:rPr>
          <w:rFonts w:ascii="Times New Roman" w:eastAsia="Calibri" w:hAnsi="Times New Roman" w:cs="Times New Roman"/>
          <w:sz w:val="28"/>
          <w:szCs w:val="28"/>
          <w:lang w:eastAsia="en-US"/>
        </w:rPr>
        <w:tab/>
      </w:r>
      <w:r w:rsidRPr="008635B6">
        <w:rPr>
          <w:rFonts w:ascii="Times New Roman" w:eastAsia="Calibri" w:hAnsi="Times New Roman" w:cs="Times New Roman"/>
          <w:sz w:val="28"/>
          <w:szCs w:val="28"/>
          <w:lang w:eastAsia="en-US"/>
        </w:rPr>
        <w:t xml:space="preserve">Ставки арендной платы для субъектов малого предпринимательства по договорам аренды нежилых помещений в Бизнес-инкубаторе устанавливаются в соответствии с методикой расчета арендной платы за пользование имуществом, находящимся в государственной собственности Челябинской области, утвержденной постановлением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в первый год аренды - не более 40 процентов, во второй год аренды - не более 60 процентов, в третий год аренды - не более 90 процентов </w:t>
      </w:r>
      <w:r w:rsidR="002555DD" w:rsidRPr="008635B6">
        <w:rPr>
          <w:rFonts w:ascii="Times New Roman" w:eastAsia="Calibri" w:hAnsi="Times New Roman" w:cs="Times New Roman"/>
          <w:sz w:val="28"/>
          <w:szCs w:val="28"/>
          <w:lang w:eastAsia="en-US"/>
        </w:rPr>
        <w:t>от</w:t>
      </w:r>
      <w:r w:rsidRPr="008635B6">
        <w:rPr>
          <w:rFonts w:ascii="Times New Roman" w:eastAsia="Calibri" w:hAnsi="Times New Roman" w:cs="Times New Roman"/>
          <w:sz w:val="28"/>
          <w:szCs w:val="28"/>
          <w:lang w:eastAsia="en-US"/>
        </w:rPr>
        <w:t xml:space="preserve"> базовой величин</w:t>
      </w:r>
      <w:r w:rsidR="002555DD" w:rsidRPr="008635B6">
        <w:rPr>
          <w:rFonts w:ascii="Times New Roman" w:eastAsia="Calibri" w:hAnsi="Times New Roman" w:cs="Times New Roman"/>
          <w:sz w:val="28"/>
          <w:szCs w:val="28"/>
          <w:lang w:eastAsia="en-US"/>
        </w:rPr>
        <w:t>ы</w:t>
      </w:r>
      <w:r w:rsidRPr="008635B6">
        <w:rPr>
          <w:rFonts w:ascii="Times New Roman" w:eastAsia="Calibri" w:hAnsi="Times New Roman" w:cs="Times New Roman"/>
          <w:sz w:val="28"/>
          <w:szCs w:val="28"/>
          <w:lang w:eastAsia="en-US"/>
        </w:rPr>
        <w:t xml:space="preserve"> для расчета арендной платы за пользование недвижимым имуществом, ежегодно устанавливаемой Правительством Челябинской области.</w:t>
      </w:r>
      <w:bookmarkEnd w:id="3"/>
      <w:bookmarkEnd w:id="4"/>
    </w:p>
    <w:p w:rsidR="00BB69EF" w:rsidRPr="008635B6" w:rsidRDefault="00BB69EF">
      <w:pPr>
        <w:sectPr w:rsidR="00BB69EF" w:rsidRPr="008635B6" w:rsidSect="00BB77D0">
          <w:pgSz w:w="11906" w:h="16838"/>
          <w:pgMar w:top="1134" w:right="851" w:bottom="1134" w:left="1418" w:header="709" w:footer="709" w:gutter="0"/>
          <w:pgNumType w:start="1"/>
          <w:cols w:space="708"/>
          <w:titlePg/>
          <w:docGrid w:linePitch="360"/>
        </w:sectPr>
      </w:pPr>
    </w:p>
    <w:p w:rsidR="00BB69EF" w:rsidRPr="008635B6" w:rsidRDefault="00BB69EF" w:rsidP="008906DC">
      <w:pPr>
        <w:pStyle w:val="a3"/>
        <w:tabs>
          <w:tab w:val="left" w:pos="9639"/>
        </w:tabs>
        <w:ind w:left="9600" w:right="-31" w:firstLine="0"/>
        <w:jc w:val="center"/>
        <w:rPr>
          <w:color w:val="auto"/>
          <w:sz w:val="28"/>
          <w:szCs w:val="28"/>
        </w:rPr>
      </w:pPr>
      <w:r w:rsidRPr="008635B6">
        <w:rPr>
          <w:color w:val="auto"/>
          <w:sz w:val="28"/>
          <w:szCs w:val="28"/>
        </w:rPr>
        <w:lastRenderedPageBreak/>
        <w:t>ПРИЛОЖЕНИЕ 2</w:t>
      </w:r>
    </w:p>
    <w:p w:rsidR="00BB69EF" w:rsidRPr="008635B6" w:rsidRDefault="00B97EA6" w:rsidP="00B97EA6">
      <w:pPr>
        <w:autoSpaceDE w:val="0"/>
        <w:autoSpaceDN w:val="0"/>
        <w:adjustRightInd w:val="0"/>
        <w:ind w:left="9600"/>
        <w:jc w:val="center"/>
        <w:rPr>
          <w:sz w:val="28"/>
          <w:szCs w:val="28"/>
        </w:rPr>
      </w:pPr>
      <w:r w:rsidRPr="002176FD">
        <w:rPr>
          <w:sz w:val="28"/>
          <w:szCs w:val="28"/>
        </w:rPr>
        <w:t xml:space="preserve">к </w:t>
      </w:r>
      <w:r>
        <w:rPr>
          <w:sz w:val="28"/>
          <w:szCs w:val="28"/>
        </w:rPr>
        <w:t>подпрограмме «П</w:t>
      </w:r>
      <w:r w:rsidRPr="002176FD">
        <w:rPr>
          <w:sz w:val="28"/>
          <w:szCs w:val="28"/>
        </w:rPr>
        <w:t xml:space="preserve">оддержка и развитие малого и среднего предпринимательства в Челябинской области </w:t>
      </w:r>
      <w:r>
        <w:rPr>
          <w:sz w:val="28"/>
          <w:szCs w:val="28"/>
        </w:rPr>
        <w:br/>
      </w:r>
      <w:r w:rsidRPr="002176FD">
        <w:rPr>
          <w:sz w:val="28"/>
          <w:szCs w:val="28"/>
        </w:rPr>
        <w:t>на 201</w:t>
      </w:r>
      <w:r>
        <w:rPr>
          <w:sz w:val="28"/>
          <w:szCs w:val="28"/>
        </w:rPr>
        <w:t>6</w:t>
      </w:r>
      <w:r w:rsidRPr="002176FD">
        <w:rPr>
          <w:sz w:val="28"/>
          <w:szCs w:val="28"/>
        </w:rPr>
        <w:t>-201</w:t>
      </w:r>
      <w:r>
        <w:rPr>
          <w:sz w:val="28"/>
          <w:szCs w:val="28"/>
        </w:rPr>
        <w:t>8</w:t>
      </w:r>
      <w:r w:rsidRPr="002176FD">
        <w:rPr>
          <w:sz w:val="28"/>
          <w:szCs w:val="28"/>
        </w:rPr>
        <w:t xml:space="preserve"> годы»</w:t>
      </w:r>
      <w:r>
        <w:rPr>
          <w:sz w:val="28"/>
          <w:szCs w:val="28"/>
        </w:rPr>
        <w:t xml:space="preserve"> государственной программы Челябинской области «Экономическое развитие и инновационная экономика Челябинской области» на 2016-2018 годы</w:t>
      </w:r>
    </w:p>
    <w:p w:rsidR="00B97EA6" w:rsidRPr="002176FD" w:rsidRDefault="00B97EA6" w:rsidP="00B97EA6">
      <w:pPr>
        <w:autoSpaceDE w:val="0"/>
        <w:autoSpaceDN w:val="0"/>
        <w:adjustRightInd w:val="0"/>
        <w:jc w:val="center"/>
        <w:rPr>
          <w:sz w:val="28"/>
          <w:szCs w:val="28"/>
        </w:rPr>
      </w:pPr>
    </w:p>
    <w:p w:rsidR="00B97EA6" w:rsidRPr="00B41610" w:rsidRDefault="00B97EA6" w:rsidP="00B97EA6">
      <w:pPr>
        <w:autoSpaceDE w:val="0"/>
        <w:autoSpaceDN w:val="0"/>
        <w:adjustRightInd w:val="0"/>
        <w:jc w:val="center"/>
        <w:rPr>
          <w:sz w:val="28"/>
          <w:szCs w:val="28"/>
        </w:rPr>
      </w:pPr>
    </w:p>
    <w:p w:rsidR="00B97EA6" w:rsidRPr="00B41610" w:rsidRDefault="00B97EA6" w:rsidP="00B97EA6">
      <w:pPr>
        <w:autoSpaceDE w:val="0"/>
        <w:autoSpaceDN w:val="0"/>
        <w:adjustRightInd w:val="0"/>
        <w:jc w:val="center"/>
        <w:rPr>
          <w:sz w:val="28"/>
          <w:szCs w:val="28"/>
        </w:rPr>
      </w:pPr>
      <w:r w:rsidRPr="00B41610">
        <w:rPr>
          <w:sz w:val="28"/>
          <w:szCs w:val="28"/>
        </w:rPr>
        <w:t>Система основных мероприятий подпрограммы и объемы их финансирования</w:t>
      </w:r>
    </w:p>
    <w:p w:rsidR="00B97EA6" w:rsidRPr="002176FD" w:rsidRDefault="00B97EA6" w:rsidP="00B97EA6">
      <w:pPr>
        <w:autoSpaceDE w:val="0"/>
        <w:autoSpaceDN w:val="0"/>
        <w:adjustRightInd w:val="0"/>
        <w:jc w:val="cent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34"/>
        <w:gridCol w:w="2400"/>
        <w:gridCol w:w="1545"/>
        <w:gridCol w:w="1935"/>
        <w:gridCol w:w="1440"/>
        <w:gridCol w:w="1440"/>
        <w:gridCol w:w="1440"/>
      </w:tblGrid>
      <w:tr w:rsidR="00772658" w:rsidRPr="002176FD" w:rsidTr="00240B0E">
        <w:tc>
          <w:tcPr>
            <w:tcW w:w="534" w:type="dxa"/>
            <w:vMerge w:val="restart"/>
            <w:vAlign w:val="center"/>
          </w:tcPr>
          <w:p w:rsidR="00772658" w:rsidRPr="002176FD" w:rsidRDefault="00772658" w:rsidP="00240B0E">
            <w:pPr>
              <w:autoSpaceDE w:val="0"/>
              <w:autoSpaceDN w:val="0"/>
              <w:adjustRightInd w:val="0"/>
              <w:ind w:left="-120"/>
              <w:jc w:val="center"/>
              <w:rPr>
                <w:sz w:val="28"/>
                <w:szCs w:val="28"/>
              </w:rPr>
            </w:pPr>
            <w:r w:rsidRPr="002176FD">
              <w:t>№ п/п</w:t>
            </w:r>
          </w:p>
        </w:tc>
        <w:tc>
          <w:tcPr>
            <w:tcW w:w="4134" w:type="dxa"/>
            <w:vMerge w:val="restart"/>
            <w:vAlign w:val="center"/>
          </w:tcPr>
          <w:p w:rsidR="00772658" w:rsidRPr="002176FD" w:rsidRDefault="00772658" w:rsidP="00240B0E">
            <w:pPr>
              <w:autoSpaceDE w:val="0"/>
              <w:autoSpaceDN w:val="0"/>
              <w:adjustRightInd w:val="0"/>
              <w:jc w:val="center"/>
              <w:rPr>
                <w:sz w:val="28"/>
                <w:szCs w:val="28"/>
              </w:rPr>
            </w:pPr>
            <w:r w:rsidRPr="002176FD">
              <w:t>Наименование мероприятия</w:t>
            </w:r>
          </w:p>
        </w:tc>
        <w:tc>
          <w:tcPr>
            <w:tcW w:w="2400" w:type="dxa"/>
            <w:vMerge w:val="restart"/>
            <w:vAlign w:val="center"/>
          </w:tcPr>
          <w:p w:rsidR="00772658" w:rsidRPr="002176FD" w:rsidRDefault="00772658" w:rsidP="00240B0E">
            <w:pPr>
              <w:autoSpaceDE w:val="0"/>
              <w:autoSpaceDN w:val="0"/>
              <w:adjustRightInd w:val="0"/>
              <w:jc w:val="center"/>
              <w:rPr>
                <w:sz w:val="28"/>
                <w:szCs w:val="28"/>
              </w:rPr>
            </w:pPr>
            <w:r w:rsidRPr="002176FD">
              <w:t>Исполнители*</w:t>
            </w:r>
          </w:p>
        </w:tc>
        <w:tc>
          <w:tcPr>
            <w:tcW w:w="1545" w:type="dxa"/>
            <w:vMerge w:val="restart"/>
            <w:vAlign w:val="center"/>
          </w:tcPr>
          <w:p w:rsidR="00772658" w:rsidRPr="002176FD" w:rsidRDefault="00772658" w:rsidP="00240B0E">
            <w:pPr>
              <w:shd w:val="clear" w:color="auto" w:fill="FFFFFF"/>
              <w:jc w:val="center"/>
            </w:pPr>
            <w:r w:rsidRPr="002176FD">
              <w:t>Срок</w:t>
            </w:r>
          </w:p>
          <w:p w:rsidR="00772658" w:rsidRPr="002176FD" w:rsidRDefault="00772658" w:rsidP="00240B0E">
            <w:pPr>
              <w:autoSpaceDE w:val="0"/>
              <w:autoSpaceDN w:val="0"/>
              <w:adjustRightInd w:val="0"/>
              <w:jc w:val="center"/>
              <w:rPr>
                <w:sz w:val="28"/>
                <w:szCs w:val="28"/>
              </w:rPr>
            </w:pPr>
            <w:r w:rsidRPr="002176FD">
              <w:t>исполнения</w:t>
            </w:r>
          </w:p>
        </w:tc>
        <w:tc>
          <w:tcPr>
            <w:tcW w:w="1935" w:type="dxa"/>
            <w:vMerge w:val="restart"/>
            <w:vAlign w:val="center"/>
          </w:tcPr>
          <w:p w:rsidR="00772658" w:rsidRPr="002176FD" w:rsidRDefault="00772658" w:rsidP="00240B0E">
            <w:pPr>
              <w:autoSpaceDE w:val="0"/>
              <w:autoSpaceDN w:val="0"/>
              <w:adjustRightInd w:val="0"/>
              <w:jc w:val="center"/>
              <w:rPr>
                <w:sz w:val="28"/>
                <w:szCs w:val="28"/>
              </w:rPr>
            </w:pPr>
            <w:r w:rsidRPr="002176FD">
              <w:t>Источник финансирования</w:t>
            </w:r>
          </w:p>
        </w:tc>
        <w:tc>
          <w:tcPr>
            <w:tcW w:w="4320" w:type="dxa"/>
            <w:gridSpan w:val="3"/>
            <w:vAlign w:val="center"/>
          </w:tcPr>
          <w:p w:rsidR="00772658" w:rsidRPr="002176FD" w:rsidRDefault="00772658" w:rsidP="00240B0E">
            <w:pPr>
              <w:shd w:val="clear" w:color="auto" w:fill="FFFFFF"/>
              <w:jc w:val="center"/>
            </w:pPr>
            <w:r w:rsidRPr="002176FD">
              <w:t>Объем финансирования,</w:t>
            </w:r>
          </w:p>
          <w:p w:rsidR="00772658" w:rsidRPr="002176FD" w:rsidRDefault="00772658" w:rsidP="00240B0E">
            <w:pPr>
              <w:autoSpaceDE w:val="0"/>
              <w:autoSpaceDN w:val="0"/>
              <w:adjustRightInd w:val="0"/>
              <w:jc w:val="center"/>
              <w:rPr>
                <w:sz w:val="28"/>
                <w:szCs w:val="28"/>
              </w:rPr>
            </w:pPr>
            <w:r w:rsidRPr="002176FD">
              <w:t>тыс. рублей</w:t>
            </w:r>
          </w:p>
        </w:tc>
      </w:tr>
      <w:tr w:rsidR="00772658" w:rsidRPr="002176FD" w:rsidTr="00240B0E">
        <w:tc>
          <w:tcPr>
            <w:tcW w:w="534" w:type="dxa"/>
            <w:vMerge/>
            <w:vAlign w:val="center"/>
          </w:tcPr>
          <w:p w:rsidR="00772658" w:rsidRPr="002176FD" w:rsidRDefault="00772658" w:rsidP="00240B0E">
            <w:pPr>
              <w:autoSpaceDE w:val="0"/>
              <w:autoSpaceDN w:val="0"/>
              <w:adjustRightInd w:val="0"/>
              <w:jc w:val="center"/>
              <w:rPr>
                <w:sz w:val="28"/>
                <w:szCs w:val="28"/>
              </w:rPr>
            </w:pPr>
          </w:p>
        </w:tc>
        <w:tc>
          <w:tcPr>
            <w:tcW w:w="4134" w:type="dxa"/>
            <w:vMerge/>
            <w:vAlign w:val="center"/>
          </w:tcPr>
          <w:p w:rsidR="00772658" w:rsidRPr="002176FD" w:rsidRDefault="00772658" w:rsidP="00240B0E">
            <w:pPr>
              <w:autoSpaceDE w:val="0"/>
              <w:autoSpaceDN w:val="0"/>
              <w:adjustRightInd w:val="0"/>
              <w:jc w:val="center"/>
              <w:rPr>
                <w:sz w:val="28"/>
                <w:szCs w:val="28"/>
              </w:rPr>
            </w:pPr>
          </w:p>
        </w:tc>
        <w:tc>
          <w:tcPr>
            <w:tcW w:w="2400" w:type="dxa"/>
            <w:vMerge/>
            <w:vAlign w:val="center"/>
          </w:tcPr>
          <w:p w:rsidR="00772658" w:rsidRPr="002176FD" w:rsidRDefault="00772658" w:rsidP="00240B0E">
            <w:pPr>
              <w:autoSpaceDE w:val="0"/>
              <w:autoSpaceDN w:val="0"/>
              <w:adjustRightInd w:val="0"/>
              <w:jc w:val="center"/>
              <w:rPr>
                <w:sz w:val="28"/>
                <w:szCs w:val="28"/>
              </w:rPr>
            </w:pPr>
          </w:p>
        </w:tc>
        <w:tc>
          <w:tcPr>
            <w:tcW w:w="1545" w:type="dxa"/>
            <w:vMerge/>
            <w:vAlign w:val="center"/>
          </w:tcPr>
          <w:p w:rsidR="00772658" w:rsidRPr="002176FD" w:rsidRDefault="00772658" w:rsidP="00240B0E">
            <w:pPr>
              <w:autoSpaceDE w:val="0"/>
              <w:autoSpaceDN w:val="0"/>
              <w:adjustRightInd w:val="0"/>
              <w:jc w:val="center"/>
              <w:rPr>
                <w:sz w:val="28"/>
                <w:szCs w:val="28"/>
              </w:rPr>
            </w:pPr>
          </w:p>
        </w:tc>
        <w:tc>
          <w:tcPr>
            <w:tcW w:w="1935" w:type="dxa"/>
            <w:vMerge/>
            <w:vAlign w:val="center"/>
          </w:tcPr>
          <w:p w:rsidR="00772658" w:rsidRPr="002176FD" w:rsidRDefault="00772658" w:rsidP="00240B0E">
            <w:pPr>
              <w:autoSpaceDE w:val="0"/>
              <w:autoSpaceDN w:val="0"/>
              <w:adjustRightInd w:val="0"/>
              <w:jc w:val="center"/>
              <w:rPr>
                <w:sz w:val="28"/>
                <w:szCs w:val="28"/>
              </w:rPr>
            </w:pPr>
          </w:p>
        </w:tc>
        <w:tc>
          <w:tcPr>
            <w:tcW w:w="1440" w:type="dxa"/>
            <w:vAlign w:val="center"/>
          </w:tcPr>
          <w:p w:rsidR="00772658" w:rsidRPr="002176FD" w:rsidRDefault="00772658" w:rsidP="00240B0E">
            <w:pPr>
              <w:shd w:val="clear" w:color="auto" w:fill="FFFFFF"/>
              <w:jc w:val="center"/>
            </w:pPr>
            <w:r>
              <w:t>2016</w:t>
            </w:r>
            <w:r w:rsidRPr="002176FD">
              <w:t xml:space="preserve"> год</w:t>
            </w:r>
          </w:p>
        </w:tc>
        <w:tc>
          <w:tcPr>
            <w:tcW w:w="1440" w:type="dxa"/>
            <w:vAlign w:val="center"/>
          </w:tcPr>
          <w:p w:rsidR="00772658" w:rsidRPr="002176FD" w:rsidRDefault="00772658" w:rsidP="00240B0E">
            <w:pPr>
              <w:shd w:val="clear" w:color="auto" w:fill="FFFFFF"/>
              <w:jc w:val="center"/>
            </w:pPr>
            <w:r w:rsidRPr="002176FD">
              <w:t>201</w:t>
            </w:r>
            <w:r>
              <w:t>7</w:t>
            </w:r>
            <w:r w:rsidRPr="002176FD">
              <w:t xml:space="preserve"> год</w:t>
            </w:r>
          </w:p>
        </w:tc>
        <w:tc>
          <w:tcPr>
            <w:tcW w:w="1440" w:type="dxa"/>
            <w:vAlign w:val="center"/>
          </w:tcPr>
          <w:p w:rsidR="00772658" w:rsidRPr="002176FD" w:rsidRDefault="00772658" w:rsidP="00240B0E">
            <w:pPr>
              <w:shd w:val="clear" w:color="auto" w:fill="FFFFFF"/>
              <w:jc w:val="center"/>
            </w:pPr>
            <w:r w:rsidRPr="002176FD">
              <w:t>201</w:t>
            </w:r>
            <w:r>
              <w:t>8</w:t>
            </w:r>
            <w:r w:rsidRPr="002176FD">
              <w:t xml:space="preserve"> год</w:t>
            </w:r>
          </w:p>
        </w:tc>
      </w:tr>
      <w:tr w:rsidR="00772658" w:rsidRPr="002176FD" w:rsidTr="00240B0E">
        <w:tc>
          <w:tcPr>
            <w:tcW w:w="14868" w:type="dxa"/>
            <w:gridSpan w:val="8"/>
          </w:tcPr>
          <w:p w:rsidR="00772658" w:rsidRPr="002176FD" w:rsidRDefault="00772658" w:rsidP="00240B0E">
            <w:pPr>
              <w:autoSpaceDE w:val="0"/>
              <w:autoSpaceDN w:val="0"/>
              <w:adjustRightInd w:val="0"/>
              <w:spacing w:before="60" w:after="60"/>
              <w:jc w:val="center"/>
            </w:pPr>
            <w:r w:rsidRPr="002176FD">
              <w:rPr>
                <w:lang w:val="en-US"/>
              </w:rPr>
              <w:t>I</w:t>
            </w:r>
            <w:r w:rsidRPr="002176FD">
              <w:t>. Содействие развитию малого и среднего предпринимательства на муниципальном уровне</w:t>
            </w:r>
          </w:p>
        </w:tc>
      </w:tr>
      <w:tr w:rsidR="00416FB2" w:rsidRPr="002176FD" w:rsidTr="00240B0E">
        <w:tc>
          <w:tcPr>
            <w:tcW w:w="534" w:type="dxa"/>
          </w:tcPr>
          <w:p w:rsidR="00416FB2" w:rsidRPr="002176FD" w:rsidRDefault="00C766B0" w:rsidP="00240B0E">
            <w:pPr>
              <w:autoSpaceDE w:val="0"/>
              <w:autoSpaceDN w:val="0"/>
              <w:adjustRightInd w:val="0"/>
              <w:jc w:val="center"/>
            </w:pPr>
            <w:r>
              <w:t>1</w:t>
            </w:r>
            <w:r w:rsidR="00416FB2" w:rsidRPr="002176FD">
              <w:t>.</w:t>
            </w:r>
          </w:p>
        </w:tc>
        <w:tc>
          <w:tcPr>
            <w:tcW w:w="4134" w:type="dxa"/>
          </w:tcPr>
          <w:p w:rsidR="00416FB2" w:rsidRPr="002176FD" w:rsidRDefault="00416FB2" w:rsidP="00240B0E">
            <w:pPr>
              <w:shd w:val="clear" w:color="auto" w:fill="FFFFFF"/>
              <w:jc w:val="both"/>
            </w:pPr>
            <w:r w:rsidRPr="002176FD">
              <w:t>Предоставление субсидий местным бюджетам на содействие развитию малого и среднего предпринимательства</w:t>
            </w:r>
          </w:p>
        </w:tc>
        <w:tc>
          <w:tcPr>
            <w:tcW w:w="2400" w:type="dxa"/>
          </w:tcPr>
          <w:p w:rsidR="00416FB2" w:rsidRPr="002176FD" w:rsidRDefault="00416FB2" w:rsidP="00240B0E">
            <w:pPr>
              <w:autoSpaceDE w:val="0"/>
              <w:autoSpaceDN w:val="0"/>
              <w:adjustRightInd w:val="0"/>
            </w:pPr>
            <w:r w:rsidRPr="002176FD">
              <w:t>Минэкономразвития;</w:t>
            </w:r>
          </w:p>
          <w:p w:rsidR="00416FB2" w:rsidRPr="002176FD" w:rsidRDefault="00416FB2" w:rsidP="00240B0E">
            <w:pPr>
              <w:autoSpaceDE w:val="0"/>
              <w:autoSpaceDN w:val="0"/>
              <w:adjustRightInd w:val="0"/>
            </w:pPr>
            <w:r w:rsidRPr="002176FD">
              <w:t>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Pr="002176FD" w:rsidRDefault="00416FB2" w:rsidP="00240B0E">
            <w:pPr>
              <w:shd w:val="clear" w:color="auto" w:fill="FFFFFF"/>
              <w:tabs>
                <w:tab w:val="left" w:pos="1512"/>
              </w:tabs>
              <w:ind w:left="-108" w:right="-108"/>
              <w:jc w:val="center"/>
            </w:pPr>
            <w:r w:rsidRPr="002176FD">
              <w:t>областной бюджет;</w:t>
            </w:r>
          </w:p>
          <w:p w:rsidR="00416FB2" w:rsidRPr="002176FD" w:rsidRDefault="00416FB2" w:rsidP="00240B0E">
            <w:pPr>
              <w:shd w:val="clear" w:color="auto" w:fill="FFFFFF"/>
              <w:tabs>
                <w:tab w:val="left" w:pos="1512"/>
              </w:tabs>
              <w:ind w:left="-108" w:right="-108"/>
              <w:jc w:val="center"/>
            </w:pPr>
            <w:r w:rsidRPr="002176FD">
              <w:t>федеральный бюджет</w:t>
            </w:r>
          </w:p>
        </w:tc>
        <w:tc>
          <w:tcPr>
            <w:tcW w:w="1440" w:type="dxa"/>
          </w:tcPr>
          <w:p w:rsidR="00416FB2" w:rsidRPr="002176FD" w:rsidRDefault="00416FB2" w:rsidP="00240B0E">
            <w:pPr>
              <w:autoSpaceDE w:val="0"/>
              <w:autoSpaceDN w:val="0"/>
              <w:adjustRightInd w:val="0"/>
              <w:jc w:val="center"/>
            </w:pPr>
          </w:p>
          <w:p w:rsidR="00416FB2" w:rsidRPr="002176FD" w:rsidRDefault="003326FD" w:rsidP="00240B0E">
            <w:pPr>
              <w:autoSpaceDE w:val="0"/>
              <w:autoSpaceDN w:val="0"/>
              <w:adjustRightInd w:val="0"/>
              <w:jc w:val="center"/>
            </w:pPr>
            <w:r>
              <w:t>19</w:t>
            </w:r>
            <w:r w:rsidR="000B2DBD">
              <w:t> </w:t>
            </w:r>
            <w:r>
              <w:t>8</w:t>
            </w:r>
            <w:r w:rsidR="000B2DBD">
              <w:t>00,00</w:t>
            </w:r>
          </w:p>
          <w:p w:rsidR="00416FB2" w:rsidRPr="002176FD" w:rsidRDefault="00416FB2" w:rsidP="00240B0E">
            <w:pPr>
              <w:autoSpaceDE w:val="0"/>
              <w:autoSpaceDN w:val="0"/>
              <w:adjustRightInd w:val="0"/>
              <w:jc w:val="center"/>
            </w:pPr>
          </w:p>
          <w:p w:rsidR="00416FB2" w:rsidRPr="002176FD" w:rsidRDefault="003326FD" w:rsidP="003326FD">
            <w:pPr>
              <w:autoSpaceDE w:val="0"/>
              <w:autoSpaceDN w:val="0"/>
              <w:adjustRightInd w:val="0"/>
              <w:jc w:val="center"/>
            </w:pPr>
            <w:r>
              <w:t>79</w:t>
            </w:r>
            <w:r w:rsidR="000B2DBD">
              <w:t> </w:t>
            </w:r>
            <w:r>
              <w:t>2</w:t>
            </w:r>
            <w:r w:rsidR="000B2DBD">
              <w:t>00,00</w:t>
            </w:r>
          </w:p>
        </w:tc>
        <w:tc>
          <w:tcPr>
            <w:tcW w:w="1440" w:type="dxa"/>
          </w:tcPr>
          <w:p w:rsidR="00416FB2" w:rsidRDefault="00416FB2" w:rsidP="00240B0E">
            <w:pPr>
              <w:autoSpaceDE w:val="0"/>
              <w:autoSpaceDN w:val="0"/>
              <w:adjustRightInd w:val="0"/>
              <w:jc w:val="center"/>
            </w:pPr>
          </w:p>
          <w:p w:rsidR="00240D37" w:rsidRPr="002176FD" w:rsidRDefault="00240D37" w:rsidP="00240D37">
            <w:pPr>
              <w:autoSpaceDE w:val="0"/>
              <w:autoSpaceDN w:val="0"/>
              <w:adjustRightInd w:val="0"/>
              <w:jc w:val="center"/>
            </w:pPr>
            <w:r>
              <w:t>19 800,00</w:t>
            </w:r>
          </w:p>
          <w:p w:rsidR="00240D37" w:rsidRPr="002176FD" w:rsidRDefault="00240D37" w:rsidP="00240D37">
            <w:pPr>
              <w:autoSpaceDE w:val="0"/>
              <w:autoSpaceDN w:val="0"/>
              <w:adjustRightInd w:val="0"/>
              <w:jc w:val="center"/>
            </w:pPr>
          </w:p>
          <w:p w:rsidR="000B2DBD" w:rsidRPr="002176FD" w:rsidRDefault="00240D37" w:rsidP="00240D37">
            <w:pPr>
              <w:autoSpaceDE w:val="0"/>
              <w:autoSpaceDN w:val="0"/>
              <w:adjustRightInd w:val="0"/>
              <w:jc w:val="center"/>
            </w:pPr>
            <w:r>
              <w:t>79 200,00</w:t>
            </w:r>
          </w:p>
        </w:tc>
        <w:tc>
          <w:tcPr>
            <w:tcW w:w="1440" w:type="dxa"/>
          </w:tcPr>
          <w:p w:rsidR="00416FB2" w:rsidRDefault="00416FB2" w:rsidP="00240B0E">
            <w:pPr>
              <w:autoSpaceDE w:val="0"/>
              <w:autoSpaceDN w:val="0"/>
              <w:adjustRightInd w:val="0"/>
              <w:jc w:val="center"/>
            </w:pPr>
          </w:p>
          <w:p w:rsidR="00240D37" w:rsidRPr="002176FD" w:rsidRDefault="00240D37" w:rsidP="00240D37">
            <w:pPr>
              <w:autoSpaceDE w:val="0"/>
              <w:autoSpaceDN w:val="0"/>
              <w:adjustRightInd w:val="0"/>
              <w:jc w:val="center"/>
            </w:pPr>
            <w:r>
              <w:t>19 800,00</w:t>
            </w:r>
          </w:p>
          <w:p w:rsidR="00240D37" w:rsidRPr="002176FD" w:rsidRDefault="00240D37" w:rsidP="00240D37">
            <w:pPr>
              <w:autoSpaceDE w:val="0"/>
              <w:autoSpaceDN w:val="0"/>
              <w:adjustRightInd w:val="0"/>
              <w:jc w:val="center"/>
            </w:pPr>
          </w:p>
          <w:p w:rsidR="000B2DBD" w:rsidRPr="002176FD" w:rsidRDefault="00240D37" w:rsidP="00240D37">
            <w:pPr>
              <w:autoSpaceDE w:val="0"/>
              <w:autoSpaceDN w:val="0"/>
              <w:adjustRightInd w:val="0"/>
              <w:jc w:val="center"/>
            </w:pPr>
            <w:r>
              <w:t>79 200,00</w:t>
            </w:r>
          </w:p>
        </w:tc>
      </w:tr>
      <w:tr w:rsidR="00416FB2" w:rsidRPr="002176FD" w:rsidTr="00240B0E">
        <w:tc>
          <w:tcPr>
            <w:tcW w:w="534" w:type="dxa"/>
          </w:tcPr>
          <w:p w:rsidR="00416FB2" w:rsidRPr="002176FD" w:rsidRDefault="00C766B0" w:rsidP="00240B0E">
            <w:pPr>
              <w:autoSpaceDE w:val="0"/>
              <w:autoSpaceDN w:val="0"/>
              <w:adjustRightInd w:val="0"/>
              <w:jc w:val="center"/>
            </w:pPr>
            <w:r>
              <w:t>2</w:t>
            </w:r>
            <w:r w:rsidR="00416FB2">
              <w:t>.</w:t>
            </w:r>
          </w:p>
        </w:tc>
        <w:tc>
          <w:tcPr>
            <w:tcW w:w="4134" w:type="dxa"/>
          </w:tcPr>
          <w:p w:rsidR="00416FB2" w:rsidRPr="002176FD" w:rsidRDefault="00416FB2" w:rsidP="00240B0E">
            <w:pPr>
              <w:shd w:val="clear" w:color="auto" w:fill="FFFFFF"/>
              <w:jc w:val="both"/>
            </w:pPr>
            <w:r w:rsidRPr="002176FD">
              <w:t>Организация и проведение семинаров для специалистов органов местного самоуправления муниципальных образований Челябинской области по вопросам развития малого и среднего предпринимательства</w:t>
            </w:r>
          </w:p>
        </w:tc>
        <w:tc>
          <w:tcPr>
            <w:tcW w:w="2400" w:type="dxa"/>
          </w:tcPr>
          <w:p w:rsidR="00416FB2" w:rsidRPr="002176FD" w:rsidRDefault="00416FB2" w:rsidP="00240B0E">
            <w:pPr>
              <w:autoSpaceDE w:val="0"/>
              <w:autoSpaceDN w:val="0"/>
              <w:adjustRightInd w:val="0"/>
            </w:pPr>
            <w:r w:rsidRPr="002176FD">
              <w:t>Минэкономразвития;</w:t>
            </w:r>
          </w:p>
          <w:p w:rsidR="00416FB2" w:rsidRPr="002176FD" w:rsidRDefault="00416FB2" w:rsidP="00240B0E">
            <w:pPr>
              <w:autoSpaceDE w:val="0"/>
              <w:autoSpaceDN w:val="0"/>
              <w:adjustRightInd w:val="0"/>
            </w:pPr>
            <w:r w:rsidRPr="002176FD">
              <w:t>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Pr="002176FD" w:rsidRDefault="00416FB2" w:rsidP="00240B0E">
            <w:pPr>
              <w:shd w:val="clear" w:color="auto" w:fill="FFFFFF"/>
              <w:tabs>
                <w:tab w:val="left" w:pos="1512"/>
              </w:tabs>
              <w:ind w:left="-108" w:right="-108"/>
              <w:jc w:val="center"/>
            </w:pPr>
            <w:r w:rsidRPr="002176FD">
              <w:t>-</w:t>
            </w:r>
          </w:p>
        </w:tc>
        <w:tc>
          <w:tcPr>
            <w:tcW w:w="1440" w:type="dxa"/>
          </w:tcPr>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r w:rsidRPr="002176FD">
              <w:t>-</w:t>
            </w:r>
          </w:p>
        </w:tc>
      </w:tr>
      <w:tr w:rsidR="00416FB2" w:rsidRPr="002176FD" w:rsidTr="00240B0E">
        <w:tc>
          <w:tcPr>
            <w:tcW w:w="534" w:type="dxa"/>
          </w:tcPr>
          <w:p w:rsidR="00416FB2" w:rsidRPr="002176FD" w:rsidRDefault="00C766B0" w:rsidP="00240B0E">
            <w:pPr>
              <w:autoSpaceDE w:val="0"/>
              <w:autoSpaceDN w:val="0"/>
              <w:adjustRightInd w:val="0"/>
              <w:jc w:val="center"/>
            </w:pPr>
            <w:r>
              <w:t>3</w:t>
            </w:r>
            <w:r w:rsidR="00416FB2" w:rsidRPr="002176FD">
              <w:t>.</w:t>
            </w:r>
          </w:p>
        </w:tc>
        <w:tc>
          <w:tcPr>
            <w:tcW w:w="4134" w:type="dxa"/>
          </w:tcPr>
          <w:p w:rsidR="00416FB2" w:rsidRPr="002176FD" w:rsidRDefault="00416FB2" w:rsidP="00240B0E">
            <w:pPr>
              <w:shd w:val="clear" w:color="auto" w:fill="FFFFFF"/>
              <w:jc w:val="both"/>
            </w:pPr>
            <w:r w:rsidRPr="002176FD">
              <w:t xml:space="preserve">Методическое обеспечение органов местного самоуправления муниципальных образований Челябинской области по вопросам развития малого и среднего </w:t>
            </w:r>
            <w:r w:rsidRPr="002176FD">
              <w:lastRenderedPageBreak/>
              <w:t>предпринимательства, обобщение опыта и разработка рекомендаций органам местного самоуправления муниципальных образований Челябинской области</w:t>
            </w:r>
          </w:p>
        </w:tc>
        <w:tc>
          <w:tcPr>
            <w:tcW w:w="2400" w:type="dxa"/>
          </w:tcPr>
          <w:p w:rsidR="00416FB2" w:rsidRPr="002176FD" w:rsidRDefault="00416FB2" w:rsidP="00240B0E">
            <w:pPr>
              <w:autoSpaceDE w:val="0"/>
              <w:autoSpaceDN w:val="0"/>
              <w:adjustRightInd w:val="0"/>
            </w:pPr>
            <w:r w:rsidRPr="002176FD">
              <w:lastRenderedPageBreak/>
              <w:t>Минэкономразвития;ОКС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r w:rsidRPr="002176FD">
              <w:t>-</w:t>
            </w:r>
          </w:p>
        </w:tc>
      </w:tr>
      <w:tr w:rsidR="00772658" w:rsidRPr="002176FD" w:rsidTr="00240B0E">
        <w:tc>
          <w:tcPr>
            <w:tcW w:w="8613" w:type="dxa"/>
            <w:gridSpan w:val="4"/>
          </w:tcPr>
          <w:p w:rsidR="00772658" w:rsidRPr="002176FD" w:rsidRDefault="00772658" w:rsidP="00240B0E">
            <w:pPr>
              <w:autoSpaceDE w:val="0"/>
              <w:autoSpaceDN w:val="0"/>
              <w:adjustRightInd w:val="0"/>
              <w:ind w:firstLine="600"/>
              <w:rPr>
                <w:lang w:val="en-US"/>
              </w:rPr>
            </w:pPr>
            <w:r w:rsidRPr="002176FD">
              <w:lastRenderedPageBreak/>
              <w:t>Итого</w:t>
            </w:r>
            <w:r w:rsidRPr="002176FD">
              <w:rPr>
                <w:lang w:val="en-US"/>
              </w:rPr>
              <w:t xml:space="preserve"> </w:t>
            </w:r>
            <w:r w:rsidRPr="002176FD">
              <w:t>по разделу I</w:t>
            </w:r>
          </w:p>
        </w:tc>
        <w:tc>
          <w:tcPr>
            <w:tcW w:w="1935" w:type="dxa"/>
          </w:tcPr>
          <w:p w:rsidR="00772658" w:rsidRPr="002176FD" w:rsidRDefault="00772658" w:rsidP="00240B0E">
            <w:pPr>
              <w:shd w:val="clear" w:color="auto" w:fill="FFFFFF"/>
              <w:tabs>
                <w:tab w:val="left" w:pos="1512"/>
              </w:tabs>
              <w:ind w:left="-108"/>
              <w:jc w:val="center"/>
            </w:pPr>
            <w:r w:rsidRPr="002176FD">
              <w:t>областной бюджет;</w:t>
            </w:r>
          </w:p>
          <w:p w:rsidR="00772658" w:rsidRPr="002176FD" w:rsidRDefault="00772658" w:rsidP="00240B0E">
            <w:pPr>
              <w:autoSpaceDE w:val="0"/>
              <w:autoSpaceDN w:val="0"/>
              <w:adjustRightInd w:val="0"/>
              <w:ind w:left="-108"/>
              <w:jc w:val="center"/>
            </w:pPr>
            <w:r w:rsidRPr="002176FD">
              <w:t>федеральный бюджет</w:t>
            </w:r>
          </w:p>
        </w:tc>
        <w:tc>
          <w:tcPr>
            <w:tcW w:w="1440" w:type="dxa"/>
          </w:tcPr>
          <w:p w:rsidR="003326FD" w:rsidRPr="002176FD" w:rsidRDefault="003326FD" w:rsidP="003326FD">
            <w:pPr>
              <w:autoSpaceDE w:val="0"/>
              <w:autoSpaceDN w:val="0"/>
              <w:adjustRightInd w:val="0"/>
              <w:jc w:val="center"/>
            </w:pPr>
          </w:p>
          <w:p w:rsidR="003326FD" w:rsidRPr="002176FD" w:rsidRDefault="003326FD" w:rsidP="003326FD">
            <w:pPr>
              <w:autoSpaceDE w:val="0"/>
              <w:autoSpaceDN w:val="0"/>
              <w:adjustRightInd w:val="0"/>
              <w:jc w:val="center"/>
            </w:pPr>
            <w:r>
              <w:t>19 800,00</w:t>
            </w:r>
          </w:p>
          <w:p w:rsidR="003326FD" w:rsidRPr="002176FD" w:rsidRDefault="003326FD" w:rsidP="003326FD">
            <w:pPr>
              <w:autoSpaceDE w:val="0"/>
              <w:autoSpaceDN w:val="0"/>
              <w:adjustRightInd w:val="0"/>
              <w:jc w:val="center"/>
            </w:pPr>
          </w:p>
          <w:p w:rsidR="000B2DBD" w:rsidRPr="002176FD" w:rsidRDefault="003326FD" w:rsidP="003326FD">
            <w:pPr>
              <w:autoSpaceDE w:val="0"/>
              <w:autoSpaceDN w:val="0"/>
              <w:adjustRightInd w:val="0"/>
              <w:jc w:val="center"/>
            </w:pPr>
            <w:r>
              <w:t>79 200,00</w:t>
            </w:r>
          </w:p>
        </w:tc>
        <w:tc>
          <w:tcPr>
            <w:tcW w:w="1440" w:type="dxa"/>
          </w:tcPr>
          <w:p w:rsidR="00772658" w:rsidRDefault="00772658" w:rsidP="00240B0E">
            <w:pPr>
              <w:autoSpaceDE w:val="0"/>
              <w:autoSpaceDN w:val="0"/>
              <w:adjustRightInd w:val="0"/>
              <w:jc w:val="center"/>
            </w:pPr>
          </w:p>
          <w:p w:rsidR="00240D37" w:rsidRPr="002176FD" w:rsidRDefault="00240D37" w:rsidP="00240D37">
            <w:pPr>
              <w:autoSpaceDE w:val="0"/>
              <w:autoSpaceDN w:val="0"/>
              <w:adjustRightInd w:val="0"/>
              <w:jc w:val="center"/>
            </w:pPr>
            <w:r>
              <w:t>19 800,00</w:t>
            </w:r>
          </w:p>
          <w:p w:rsidR="00240D37" w:rsidRPr="002176FD" w:rsidRDefault="00240D37" w:rsidP="00240D37">
            <w:pPr>
              <w:autoSpaceDE w:val="0"/>
              <w:autoSpaceDN w:val="0"/>
              <w:adjustRightInd w:val="0"/>
              <w:jc w:val="center"/>
            </w:pPr>
          </w:p>
          <w:p w:rsidR="000B2DBD" w:rsidRPr="002176FD" w:rsidRDefault="00240D37" w:rsidP="00240D37">
            <w:pPr>
              <w:autoSpaceDE w:val="0"/>
              <w:autoSpaceDN w:val="0"/>
              <w:adjustRightInd w:val="0"/>
              <w:jc w:val="center"/>
            </w:pPr>
            <w:r>
              <w:t>79 200,00</w:t>
            </w:r>
          </w:p>
        </w:tc>
        <w:tc>
          <w:tcPr>
            <w:tcW w:w="1440" w:type="dxa"/>
          </w:tcPr>
          <w:p w:rsidR="00772658" w:rsidRDefault="00772658" w:rsidP="00240B0E">
            <w:pPr>
              <w:autoSpaceDE w:val="0"/>
              <w:autoSpaceDN w:val="0"/>
              <w:adjustRightInd w:val="0"/>
              <w:jc w:val="center"/>
            </w:pPr>
          </w:p>
          <w:p w:rsidR="00240D37" w:rsidRPr="002176FD" w:rsidRDefault="00240D37" w:rsidP="00240D37">
            <w:pPr>
              <w:autoSpaceDE w:val="0"/>
              <w:autoSpaceDN w:val="0"/>
              <w:adjustRightInd w:val="0"/>
              <w:jc w:val="center"/>
            </w:pPr>
            <w:r>
              <w:t>19 800,00</w:t>
            </w:r>
          </w:p>
          <w:p w:rsidR="00240D37" w:rsidRPr="002176FD" w:rsidRDefault="00240D37" w:rsidP="00240D37">
            <w:pPr>
              <w:autoSpaceDE w:val="0"/>
              <w:autoSpaceDN w:val="0"/>
              <w:adjustRightInd w:val="0"/>
              <w:jc w:val="center"/>
            </w:pPr>
          </w:p>
          <w:p w:rsidR="000B2DBD" w:rsidRPr="002176FD" w:rsidRDefault="00240D37" w:rsidP="00240D37">
            <w:pPr>
              <w:tabs>
                <w:tab w:val="left" w:pos="495"/>
                <w:tab w:val="center" w:pos="612"/>
              </w:tabs>
              <w:autoSpaceDE w:val="0"/>
              <w:autoSpaceDN w:val="0"/>
              <w:adjustRightInd w:val="0"/>
              <w:jc w:val="center"/>
            </w:pPr>
            <w:r>
              <w:t>79 200,00</w:t>
            </w:r>
          </w:p>
        </w:tc>
      </w:tr>
      <w:tr w:rsidR="00772658" w:rsidRPr="002176FD" w:rsidTr="00240B0E">
        <w:trPr>
          <w:trHeight w:val="249"/>
        </w:trPr>
        <w:tc>
          <w:tcPr>
            <w:tcW w:w="14868" w:type="dxa"/>
            <w:gridSpan w:val="8"/>
          </w:tcPr>
          <w:p w:rsidR="00772658" w:rsidRPr="002176FD" w:rsidRDefault="00772658" w:rsidP="00240B0E">
            <w:pPr>
              <w:autoSpaceDE w:val="0"/>
              <w:autoSpaceDN w:val="0"/>
              <w:adjustRightInd w:val="0"/>
              <w:spacing w:before="60" w:after="60"/>
              <w:jc w:val="center"/>
            </w:pPr>
            <w:r w:rsidRPr="002176FD">
              <w:rPr>
                <w:lang w:val="en-US"/>
              </w:rPr>
              <w:t>II</w:t>
            </w:r>
            <w:r w:rsidRPr="002176FD">
              <w:t>. Финансовая поддержка субъектов малого и среднего предпринимательства</w:t>
            </w:r>
          </w:p>
        </w:tc>
      </w:tr>
      <w:tr w:rsidR="00416FB2" w:rsidRPr="002176FD" w:rsidTr="00240B0E">
        <w:tc>
          <w:tcPr>
            <w:tcW w:w="534" w:type="dxa"/>
          </w:tcPr>
          <w:p w:rsidR="00416FB2" w:rsidRPr="002176FD" w:rsidRDefault="00C766B0" w:rsidP="00240B0E">
            <w:pPr>
              <w:autoSpaceDE w:val="0"/>
              <w:autoSpaceDN w:val="0"/>
              <w:adjustRightInd w:val="0"/>
              <w:jc w:val="center"/>
            </w:pPr>
            <w:r>
              <w:t>4</w:t>
            </w:r>
            <w:r w:rsidR="00416FB2" w:rsidRPr="002176FD">
              <w:t>.</w:t>
            </w:r>
          </w:p>
        </w:tc>
        <w:tc>
          <w:tcPr>
            <w:tcW w:w="4134" w:type="dxa"/>
          </w:tcPr>
          <w:p w:rsidR="00416FB2" w:rsidRPr="002176FD" w:rsidRDefault="00416FB2" w:rsidP="00240B0E">
            <w:pPr>
              <w:shd w:val="clear" w:color="auto" w:fill="FFFFFF"/>
              <w:jc w:val="both"/>
            </w:pPr>
            <w:r w:rsidRPr="002176FD">
              <w:t>Предоставление субсидий субъектам малого и среднего предпринимательства на возмещение затрат на уплату процентов по кредитам</w:t>
            </w:r>
          </w:p>
        </w:tc>
        <w:tc>
          <w:tcPr>
            <w:tcW w:w="2400" w:type="dxa"/>
          </w:tcPr>
          <w:p w:rsidR="00416FB2" w:rsidRPr="002176FD" w:rsidRDefault="00416FB2" w:rsidP="00240B0E">
            <w:pPr>
              <w:autoSpaceDE w:val="0"/>
              <w:autoSpaceDN w:val="0"/>
              <w:adjustRightInd w:val="0"/>
            </w:pPr>
            <w:r w:rsidRPr="002176FD">
              <w:t>Минэкономразвития;ОКС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Pr="002176FD" w:rsidRDefault="00416FB2" w:rsidP="00240B0E">
            <w:pPr>
              <w:shd w:val="clear" w:color="auto" w:fill="FFFFFF"/>
              <w:tabs>
                <w:tab w:val="left" w:pos="1512"/>
              </w:tabs>
              <w:ind w:left="-108"/>
              <w:jc w:val="center"/>
            </w:pPr>
            <w:r w:rsidRPr="002176FD">
              <w:t>областной бюджет;</w:t>
            </w:r>
          </w:p>
          <w:p w:rsidR="00416FB2" w:rsidRPr="002176FD" w:rsidRDefault="00416FB2" w:rsidP="00240B0E">
            <w:pPr>
              <w:autoSpaceDE w:val="0"/>
              <w:autoSpaceDN w:val="0"/>
              <w:adjustRightInd w:val="0"/>
              <w:ind w:left="-108"/>
              <w:jc w:val="center"/>
            </w:pPr>
            <w:r w:rsidRPr="002176FD">
              <w:t>федеральный бюджет</w:t>
            </w:r>
          </w:p>
        </w:tc>
        <w:tc>
          <w:tcPr>
            <w:tcW w:w="1440" w:type="dxa"/>
          </w:tcPr>
          <w:p w:rsidR="00416FB2" w:rsidRPr="002176FD" w:rsidRDefault="00416FB2" w:rsidP="00240B0E">
            <w:pPr>
              <w:autoSpaceDE w:val="0"/>
              <w:autoSpaceDN w:val="0"/>
              <w:adjustRightInd w:val="0"/>
              <w:jc w:val="center"/>
            </w:pPr>
          </w:p>
          <w:p w:rsidR="00416FB2" w:rsidRPr="002176FD" w:rsidRDefault="000B2DBD" w:rsidP="00240B0E">
            <w:pPr>
              <w:autoSpaceDE w:val="0"/>
              <w:autoSpaceDN w:val="0"/>
              <w:adjustRightInd w:val="0"/>
              <w:jc w:val="center"/>
            </w:pPr>
            <w:r>
              <w:t>2</w:t>
            </w:r>
            <w:r w:rsidR="00416FB2" w:rsidRPr="002176FD">
              <w:t xml:space="preserve"> </w:t>
            </w:r>
            <w:r w:rsidR="00416FB2">
              <w:t>0</w:t>
            </w:r>
            <w:r w:rsidR="00416FB2" w:rsidRPr="002176FD">
              <w:t>00,00</w:t>
            </w:r>
          </w:p>
          <w:p w:rsidR="000B2DBD" w:rsidRDefault="000B2DBD" w:rsidP="00240B0E">
            <w:pPr>
              <w:autoSpaceDE w:val="0"/>
              <w:autoSpaceDN w:val="0"/>
              <w:adjustRightInd w:val="0"/>
              <w:jc w:val="center"/>
            </w:pPr>
          </w:p>
          <w:p w:rsidR="00416FB2" w:rsidRPr="002176FD" w:rsidRDefault="000B2DBD" w:rsidP="00240B0E">
            <w:pPr>
              <w:autoSpaceDE w:val="0"/>
              <w:autoSpaceDN w:val="0"/>
              <w:adjustRightInd w:val="0"/>
              <w:jc w:val="center"/>
            </w:pPr>
            <w:r>
              <w:t>8 0</w:t>
            </w:r>
            <w:r w:rsidR="00416FB2" w:rsidRPr="002176FD">
              <w:t>00,00</w:t>
            </w:r>
          </w:p>
        </w:tc>
        <w:tc>
          <w:tcPr>
            <w:tcW w:w="1440" w:type="dxa"/>
          </w:tcPr>
          <w:p w:rsidR="00240D37" w:rsidRDefault="00240D37" w:rsidP="00240D37">
            <w:pPr>
              <w:autoSpaceDE w:val="0"/>
              <w:autoSpaceDN w:val="0"/>
              <w:adjustRightInd w:val="0"/>
              <w:jc w:val="center"/>
            </w:pPr>
          </w:p>
          <w:p w:rsidR="00240D37" w:rsidRPr="002176FD" w:rsidRDefault="00240D37" w:rsidP="00240D37">
            <w:pPr>
              <w:autoSpaceDE w:val="0"/>
              <w:autoSpaceDN w:val="0"/>
              <w:adjustRightInd w:val="0"/>
              <w:jc w:val="center"/>
            </w:pPr>
            <w:r>
              <w:t>2</w:t>
            </w:r>
            <w:r w:rsidRPr="002176FD">
              <w:t xml:space="preserve"> </w:t>
            </w:r>
            <w:r>
              <w:t>0</w:t>
            </w:r>
            <w:r w:rsidRPr="002176FD">
              <w:t>00,00</w:t>
            </w:r>
          </w:p>
          <w:p w:rsidR="00240D37" w:rsidRDefault="00240D37" w:rsidP="00240D37">
            <w:pPr>
              <w:autoSpaceDE w:val="0"/>
              <w:autoSpaceDN w:val="0"/>
              <w:adjustRightInd w:val="0"/>
              <w:jc w:val="center"/>
            </w:pPr>
          </w:p>
          <w:p w:rsidR="000B2DBD" w:rsidRPr="002176FD" w:rsidRDefault="00240D37" w:rsidP="00240D37">
            <w:pPr>
              <w:autoSpaceDE w:val="0"/>
              <w:autoSpaceDN w:val="0"/>
              <w:adjustRightInd w:val="0"/>
              <w:jc w:val="center"/>
            </w:pPr>
            <w:r>
              <w:t>8 0</w:t>
            </w:r>
            <w:r w:rsidRPr="002176FD">
              <w:t>00,00</w:t>
            </w:r>
          </w:p>
        </w:tc>
        <w:tc>
          <w:tcPr>
            <w:tcW w:w="1440" w:type="dxa"/>
          </w:tcPr>
          <w:p w:rsidR="00416FB2" w:rsidRDefault="00416FB2" w:rsidP="00240B0E">
            <w:pPr>
              <w:autoSpaceDE w:val="0"/>
              <w:autoSpaceDN w:val="0"/>
              <w:adjustRightInd w:val="0"/>
              <w:jc w:val="center"/>
            </w:pPr>
          </w:p>
          <w:p w:rsidR="00240D37" w:rsidRPr="002176FD" w:rsidRDefault="00240D37" w:rsidP="00240D37">
            <w:pPr>
              <w:autoSpaceDE w:val="0"/>
              <w:autoSpaceDN w:val="0"/>
              <w:adjustRightInd w:val="0"/>
              <w:jc w:val="center"/>
            </w:pPr>
            <w:r>
              <w:t>2</w:t>
            </w:r>
            <w:r w:rsidRPr="002176FD">
              <w:t xml:space="preserve"> </w:t>
            </w:r>
            <w:r>
              <w:t>0</w:t>
            </w:r>
            <w:r w:rsidRPr="002176FD">
              <w:t>00,00</w:t>
            </w:r>
          </w:p>
          <w:p w:rsidR="00240D37" w:rsidRDefault="00240D37" w:rsidP="00240D37">
            <w:pPr>
              <w:autoSpaceDE w:val="0"/>
              <w:autoSpaceDN w:val="0"/>
              <w:adjustRightInd w:val="0"/>
              <w:jc w:val="center"/>
            </w:pPr>
          </w:p>
          <w:p w:rsidR="000B2DBD" w:rsidRPr="002176FD" w:rsidRDefault="00240D37" w:rsidP="00240D37">
            <w:pPr>
              <w:autoSpaceDE w:val="0"/>
              <w:autoSpaceDN w:val="0"/>
              <w:adjustRightInd w:val="0"/>
              <w:jc w:val="center"/>
            </w:pPr>
            <w:r>
              <w:t>8 0</w:t>
            </w:r>
            <w:r w:rsidRPr="002176FD">
              <w:t>00,00</w:t>
            </w:r>
          </w:p>
        </w:tc>
      </w:tr>
      <w:tr w:rsidR="00240D37" w:rsidRPr="002176FD" w:rsidTr="00240B0E">
        <w:tc>
          <w:tcPr>
            <w:tcW w:w="534" w:type="dxa"/>
          </w:tcPr>
          <w:p w:rsidR="00240D37" w:rsidRPr="002176FD" w:rsidRDefault="00240D37" w:rsidP="00240B0E">
            <w:pPr>
              <w:autoSpaceDE w:val="0"/>
              <w:autoSpaceDN w:val="0"/>
              <w:adjustRightInd w:val="0"/>
              <w:jc w:val="center"/>
            </w:pPr>
            <w:r>
              <w:t>5</w:t>
            </w:r>
            <w:r w:rsidRPr="002176FD">
              <w:t>.</w:t>
            </w:r>
          </w:p>
        </w:tc>
        <w:tc>
          <w:tcPr>
            <w:tcW w:w="4134" w:type="dxa"/>
          </w:tcPr>
          <w:p w:rsidR="00240D37" w:rsidRPr="002176FD" w:rsidRDefault="00240D37" w:rsidP="00240B0E">
            <w:pPr>
              <w:shd w:val="clear" w:color="auto" w:fill="FFFFFF"/>
              <w:jc w:val="both"/>
            </w:pPr>
            <w:r w:rsidRPr="002176FD">
              <w:t xml:space="preserve">Предоставление субсидий субъектам малого и среднего предпринимательства на возмещение затрат на уплату </w:t>
            </w:r>
            <w:r>
              <w:t xml:space="preserve">первого взноса (аванса) </w:t>
            </w:r>
            <w:r w:rsidRPr="002176FD">
              <w:t>по договорам лизинга</w:t>
            </w:r>
          </w:p>
        </w:tc>
        <w:tc>
          <w:tcPr>
            <w:tcW w:w="2400" w:type="dxa"/>
          </w:tcPr>
          <w:p w:rsidR="00240D37" w:rsidRPr="002176FD" w:rsidRDefault="00240D37" w:rsidP="00240B0E">
            <w:pPr>
              <w:autoSpaceDE w:val="0"/>
              <w:autoSpaceDN w:val="0"/>
              <w:adjustRightInd w:val="0"/>
            </w:pPr>
            <w:r w:rsidRPr="002176FD">
              <w:t>Минэкономразвития;ОКС</w:t>
            </w:r>
          </w:p>
        </w:tc>
        <w:tc>
          <w:tcPr>
            <w:tcW w:w="1545" w:type="dxa"/>
          </w:tcPr>
          <w:p w:rsidR="00240D37" w:rsidRPr="002176FD" w:rsidRDefault="00240D37"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240D37" w:rsidRPr="002176FD" w:rsidRDefault="00240D37" w:rsidP="00240B0E">
            <w:pPr>
              <w:shd w:val="clear" w:color="auto" w:fill="FFFFFF"/>
              <w:tabs>
                <w:tab w:val="left" w:pos="1512"/>
              </w:tabs>
              <w:ind w:left="-108"/>
              <w:jc w:val="center"/>
            </w:pPr>
            <w:r w:rsidRPr="002176FD">
              <w:t>областной бюджет;</w:t>
            </w:r>
          </w:p>
          <w:p w:rsidR="00240D37" w:rsidRPr="002176FD" w:rsidRDefault="00240D37" w:rsidP="00240B0E">
            <w:pPr>
              <w:shd w:val="clear" w:color="auto" w:fill="FFFFFF"/>
              <w:tabs>
                <w:tab w:val="left" w:pos="1512"/>
              </w:tabs>
              <w:ind w:left="-108"/>
              <w:jc w:val="center"/>
            </w:pPr>
            <w:r w:rsidRPr="002176FD">
              <w:t>федеральный бюджет</w:t>
            </w:r>
          </w:p>
        </w:tc>
        <w:tc>
          <w:tcPr>
            <w:tcW w:w="1440" w:type="dxa"/>
          </w:tcPr>
          <w:p w:rsidR="00240D37" w:rsidRPr="002176FD" w:rsidRDefault="00240D37" w:rsidP="00240B0E">
            <w:pPr>
              <w:autoSpaceDE w:val="0"/>
              <w:autoSpaceDN w:val="0"/>
              <w:adjustRightInd w:val="0"/>
              <w:jc w:val="center"/>
            </w:pPr>
          </w:p>
          <w:p w:rsidR="00240D37" w:rsidRPr="002176FD" w:rsidRDefault="00240D37" w:rsidP="00240B0E">
            <w:pPr>
              <w:autoSpaceDE w:val="0"/>
              <w:autoSpaceDN w:val="0"/>
              <w:adjustRightInd w:val="0"/>
              <w:jc w:val="center"/>
            </w:pPr>
            <w:r>
              <w:t>3</w:t>
            </w:r>
            <w:r w:rsidRPr="002176FD">
              <w:t> 000,00</w:t>
            </w:r>
          </w:p>
          <w:p w:rsidR="00240D37" w:rsidRPr="002176FD" w:rsidRDefault="00240D37" w:rsidP="00240B0E">
            <w:pPr>
              <w:autoSpaceDE w:val="0"/>
              <w:autoSpaceDN w:val="0"/>
              <w:adjustRightInd w:val="0"/>
              <w:jc w:val="center"/>
            </w:pPr>
          </w:p>
          <w:p w:rsidR="00240D37" w:rsidRPr="002176FD" w:rsidRDefault="00240D37" w:rsidP="000B2DBD">
            <w:pPr>
              <w:autoSpaceDE w:val="0"/>
              <w:autoSpaceDN w:val="0"/>
              <w:adjustRightInd w:val="0"/>
              <w:jc w:val="center"/>
            </w:pPr>
            <w:r>
              <w:t>12</w:t>
            </w:r>
            <w:r w:rsidRPr="002176FD">
              <w:t> 000,00</w:t>
            </w:r>
          </w:p>
        </w:tc>
        <w:tc>
          <w:tcPr>
            <w:tcW w:w="1440" w:type="dxa"/>
          </w:tcPr>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3</w:t>
            </w:r>
            <w:r w:rsidRPr="002176FD">
              <w:t> 000,00</w:t>
            </w:r>
          </w:p>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12</w:t>
            </w:r>
            <w:r w:rsidRPr="002176FD">
              <w:t> 000,00</w:t>
            </w:r>
          </w:p>
        </w:tc>
        <w:tc>
          <w:tcPr>
            <w:tcW w:w="1440" w:type="dxa"/>
          </w:tcPr>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3</w:t>
            </w:r>
            <w:r w:rsidRPr="002176FD">
              <w:t> 000,00</w:t>
            </w:r>
          </w:p>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12</w:t>
            </w:r>
            <w:r w:rsidRPr="002176FD">
              <w:t> 000,00</w:t>
            </w:r>
          </w:p>
        </w:tc>
      </w:tr>
      <w:tr w:rsidR="00240D37" w:rsidRPr="002176FD" w:rsidTr="00240B0E">
        <w:tc>
          <w:tcPr>
            <w:tcW w:w="534" w:type="dxa"/>
          </w:tcPr>
          <w:p w:rsidR="00240D37" w:rsidRPr="002176FD" w:rsidRDefault="00240D37" w:rsidP="00240B0E">
            <w:pPr>
              <w:autoSpaceDE w:val="0"/>
              <w:autoSpaceDN w:val="0"/>
              <w:adjustRightInd w:val="0"/>
              <w:jc w:val="center"/>
            </w:pPr>
            <w:r>
              <w:t>6</w:t>
            </w:r>
            <w:r w:rsidRPr="002176FD">
              <w:t>.</w:t>
            </w:r>
          </w:p>
        </w:tc>
        <w:tc>
          <w:tcPr>
            <w:tcW w:w="4134" w:type="dxa"/>
          </w:tcPr>
          <w:p w:rsidR="00240D37" w:rsidRPr="002176FD" w:rsidRDefault="00240D37" w:rsidP="00240B0E">
            <w:pPr>
              <w:shd w:val="clear" w:color="auto" w:fill="FFFFFF"/>
              <w:jc w:val="both"/>
            </w:pPr>
            <w:r w:rsidRPr="002176FD">
              <w:t>Предоставление субсидий субъектам малого и среднего предпринимательства на возмещение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r>
              <w:t xml:space="preserve"> (работ, услуг)</w:t>
            </w:r>
          </w:p>
        </w:tc>
        <w:tc>
          <w:tcPr>
            <w:tcW w:w="2400" w:type="dxa"/>
          </w:tcPr>
          <w:p w:rsidR="00240D37" w:rsidRPr="002176FD" w:rsidRDefault="00240D37" w:rsidP="00240B0E">
            <w:pPr>
              <w:autoSpaceDE w:val="0"/>
              <w:autoSpaceDN w:val="0"/>
              <w:adjustRightInd w:val="0"/>
            </w:pPr>
            <w:r w:rsidRPr="002176FD">
              <w:t>Минэкономразвития;ОКС</w:t>
            </w:r>
          </w:p>
        </w:tc>
        <w:tc>
          <w:tcPr>
            <w:tcW w:w="1545" w:type="dxa"/>
          </w:tcPr>
          <w:p w:rsidR="00240D37" w:rsidRPr="002176FD" w:rsidRDefault="00240D37"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240D37" w:rsidRPr="002176FD" w:rsidRDefault="00240D37" w:rsidP="00240B0E">
            <w:pPr>
              <w:shd w:val="clear" w:color="auto" w:fill="FFFFFF"/>
              <w:tabs>
                <w:tab w:val="left" w:pos="1512"/>
              </w:tabs>
              <w:ind w:left="-108"/>
              <w:jc w:val="center"/>
            </w:pPr>
            <w:r w:rsidRPr="002176FD">
              <w:t>областной бюджет;</w:t>
            </w:r>
          </w:p>
          <w:p w:rsidR="00240D37" w:rsidRPr="002176FD" w:rsidRDefault="00240D37" w:rsidP="00240B0E">
            <w:pPr>
              <w:shd w:val="clear" w:color="auto" w:fill="FFFFFF"/>
              <w:tabs>
                <w:tab w:val="left" w:pos="1512"/>
              </w:tabs>
              <w:ind w:left="-108" w:right="-108"/>
              <w:jc w:val="center"/>
            </w:pPr>
            <w:r w:rsidRPr="002176FD">
              <w:t xml:space="preserve">федеральный бюджет </w:t>
            </w:r>
          </w:p>
        </w:tc>
        <w:tc>
          <w:tcPr>
            <w:tcW w:w="1440" w:type="dxa"/>
          </w:tcPr>
          <w:p w:rsidR="00240D37" w:rsidRPr="002176FD" w:rsidRDefault="00240D37" w:rsidP="00240B0E">
            <w:pPr>
              <w:autoSpaceDE w:val="0"/>
              <w:autoSpaceDN w:val="0"/>
              <w:adjustRightInd w:val="0"/>
              <w:jc w:val="center"/>
            </w:pPr>
          </w:p>
          <w:p w:rsidR="00240D37" w:rsidRPr="002176FD" w:rsidRDefault="00240D37" w:rsidP="00240B0E">
            <w:pPr>
              <w:autoSpaceDE w:val="0"/>
              <w:autoSpaceDN w:val="0"/>
              <w:adjustRightInd w:val="0"/>
              <w:jc w:val="center"/>
            </w:pPr>
            <w:r>
              <w:t>6</w:t>
            </w:r>
            <w:r w:rsidRPr="002176FD">
              <w:t> 000,00</w:t>
            </w:r>
          </w:p>
          <w:p w:rsidR="00240D37" w:rsidRPr="002176FD" w:rsidRDefault="00240D37" w:rsidP="00240B0E">
            <w:pPr>
              <w:autoSpaceDE w:val="0"/>
              <w:autoSpaceDN w:val="0"/>
              <w:adjustRightInd w:val="0"/>
              <w:jc w:val="center"/>
            </w:pPr>
          </w:p>
          <w:p w:rsidR="00240D37" w:rsidRPr="002176FD" w:rsidRDefault="00240D37" w:rsidP="000B2DBD">
            <w:pPr>
              <w:autoSpaceDE w:val="0"/>
              <w:autoSpaceDN w:val="0"/>
              <w:adjustRightInd w:val="0"/>
              <w:jc w:val="center"/>
            </w:pPr>
            <w:r w:rsidRPr="002176FD">
              <w:t>2</w:t>
            </w:r>
            <w:r>
              <w:t>4</w:t>
            </w:r>
            <w:r w:rsidRPr="002176FD">
              <w:t> 000,00</w:t>
            </w:r>
          </w:p>
        </w:tc>
        <w:tc>
          <w:tcPr>
            <w:tcW w:w="1440" w:type="dxa"/>
          </w:tcPr>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6</w:t>
            </w:r>
            <w:r w:rsidRPr="002176FD">
              <w:t> 000,00</w:t>
            </w:r>
          </w:p>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rsidRPr="002176FD">
              <w:t>2</w:t>
            </w:r>
            <w:r>
              <w:t>4</w:t>
            </w:r>
            <w:r w:rsidRPr="002176FD">
              <w:t> 000,00</w:t>
            </w:r>
          </w:p>
        </w:tc>
        <w:tc>
          <w:tcPr>
            <w:tcW w:w="1440" w:type="dxa"/>
          </w:tcPr>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6</w:t>
            </w:r>
            <w:r w:rsidRPr="002176FD">
              <w:t> 000,00</w:t>
            </w:r>
          </w:p>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rsidRPr="002176FD">
              <w:t>2</w:t>
            </w:r>
            <w:r>
              <w:t>4</w:t>
            </w:r>
            <w:r w:rsidRPr="002176FD">
              <w:t> 000,00</w:t>
            </w:r>
          </w:p>
        </w:tc>
      </w:tr>
      <w:tr w:rsidR="00416FB2" w:rsidRPr="002176FD" w:rsidTr="00240B0E">
        <w:tc>
          <w:tcPr>
            <w:tcW w:w="534" w:type="dxa"/>
          </w:tcPr>
          <w:p w:rsidR="00416FB2" w:rsidRPr="002176FD" w:rsidRDefault="00DD5A77" w:rsidP="00240B0E">
            <w:pPr>
              <w:autoSpaceDE w:val="0"/>
              <w:autoSpaceDN w:val="0"/>
              <w:adjustRightInd w:val="0"/>
              <w:jc w:val="center"/>
            </w:pPr>
            <w:r>
              <w:t>7</w:t>
            </w:r>
            <w:r w:rsidR="00416FB2" w:rsidRPr="002176FD">
              <w:t>.</w:t>
            </w:r>
          </w:p>
        </w:tc>
        <w:tc>
          <w:tcPr>
            <w:tcW w:w="4134" w:type="dxa"/>
          </w:tcPr>
          <w:p w:rsidR="00416FB2" w:rsidRPr="002176FD" w:rsidRDefault="00416FB2" w:rsidP="00240B0E">
            <w:pPr>
              <w:shd w:val="clear" w:color="auto" w:fill="FFFFFF"/>
              <w:jc w:val="both"/>
              <w:rPr>
                <w:highlight w:val="yellow"/>
              </w:rPr>
            </w:pPr>
            <w:r w:rsidRPr="002176FD">
              <w:t>Предоставление субсидий субъектам малого и среднего предпринимательства на возмещение затрат по участию в международных и межрегиональных выставочно-</w:t>
            </w:r>
            <w:r w:rsidRPr="002176FD">
              <w:lastRenderedPageBreak/>
              <w:t>ярмарочных и конгрессных мероприятиях</w:t>
            </w:r>
          </w:p>
        </w:tc>
        <w:tc>
          <w:tcPr>
            <w:tcW w:w="2400" w:type="dxa"/>
          </w:tcPr>
          <w:p w:rsidR="00416FB2" w:rsidRPr="002176FD" w:rsidRDefault="00416FB2" w:rsidP="00240B0E">
            <w:pPr>
              <w:autoSpaceDE w:val="0"/>
              <w:autoSpaceDN w:val="0"/>
              <w:adjustRightInd w:val="0"/>
            </w:pPr>
            <w:r w:rsidRPr="002176FD">
              <w:lastRenderedPageBreak/>
              <w:t>Минэкономразвития;ОКС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0B2DBD" w:rsidRDefault="000B2DBD" w:rsidP="000B2DBD">
            <w:pPr>
              <w:shd w:val="clear" w:color="auto" w:fill="FFFFFF"/>
              <w:tabs>
                <w:tab w:val="left" w:pos="1512"/>
              </w:tabs>
              <w:ind w:left="-108"/>
              <w:jc w:val="center"/>
            </w:pPr>
          </w:p>
          <w:p w:rsidR="00416FB2" w:rsidRPr="002176FD" w:rsidRDefault="000B2DBD" w:rsidP="000B2DBD">
            <w:pPr>
              <w:shd w:val="clear" w:color="auto" w:fill="FFFFFF"/>
              <w:tabs>
                <w:tab w:val="left" w:pos="1512"/>
              </w:tabs>
              <w:ind w:left="-108"/>
              <w:jc w:val="center"/>
            </w:pPr>
            <w:r>
              <w:t>-</w:t>
            </w:r>
          </w:p>
        </w:tc>
        <w:tc>
          <w:tcPr>
            <w:tcW w:w="1440" w:type="dxa"/>
          </w:tcPr>
          <w:p w:rsidR="00416FB2" w:rsidRDefault="00416FB2" w:rsidP="00DD5A77">
            <w:pPr>
              <w:autoSpaceDE w:val="0"/>
              <w:autoSpaceDN w:val="0"/>
              <w:adjustRightInd w:val="0"/>
              <w:jc w:val="center"/>
            </w:pPr>
          </w:p>
          <w:p w:rsidR="000B2DBD" w:rsidRPr="002176FD" w:rsidRDefault="000B2DBD" w:rsidP="00DD5A77">
            <w:pPr>
              <w:autoSpaceDE w:val="0"/>
              <w:autoSpaceDN w:val="0"/>
              <w:adjustRightInd w:val="0"/>
              <w:jc w:val="center"/>
            </w:pPr>
            <w:r>
              <w:t>-</w:t>
            </w:r>
          </w:p>
        </w:tc>
        <w:tc>
          <w:tcPr>
            <w:tcW w:w="1440" w:type="dxa"/>
          </w:tcPr>
          <w:p w:rsidR="00416FB2" w:rsidRDefault="00416FB2" w:rsidP="00DD5A77">
            <w:pPr>
              <w:autoSpaceDE w:val="0"/>
              <w:autoSpaceDN w:val="0"/>
              <w:adjustRightInd w:val="0"/>
              <w:jc w:val="center"/>
            </w:pPr>
          </w:p>
          <w:p w:rsidR="000B2DBD" w:rsidRPr="002176FD" w:rsidRDefault="000B2DBD" w:rsidP="00DD5A77">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0B2DBD" w:rsidRPr="002176FD" w:rsidRDefault="000B2DBD" w:rsidP="00240B0E">
            <w:pPr>
              <w:autoSpaceDE w:val="0"/>
              <w:autoSpaceDN w:val="0"/>
              <w:adjustRightInd w:val="0"/>
              <w:jc w:val="center"/>
            </w:pPr>
            <w:r>
              <w:t>-</w:t>
            </w:r>
          </w:p>
        </w:tc>
      </w:tr>
      <w:tr w:rsidR="00416FB2" w:rsidRPr="002176FD" w:rsidTr="00240B0E">
        <w:tc>
          <w:tcPr>
            <w:tcW w:w="534" w:type="dxa"/>
          </w:tcPr>
          <w:p w:rsidR="00416FB2" w:rsidRPr="002176FD" w:rsidRDefault="00DD5A77" w:rsidP="00240B0E">
            <w:pPr>
              <w:autoSpaceDE w:val="0"/>
              <w:autoSpaceDN w:val="0"/>
              <w:adjustRightInd w:val="0"/>
              <w:jc w:val="center"/>
            </w:pPr>
            <w:r>
              <w:lastRenderedPageBreak/>
              <w:t>8</w:t>
            </w:r>
            <w:r w:rsidR="00416FB2">
              <w:t>.</w:t>
            </w:r>
          </w:p>
        </w:tc>
        <w:tc>
          <w:tcPr>
            <w:tcW w:w="4134" w:type="dxa"/>
          </w:tcPr>
          <w:p w:rsidR="00416FB2" w:rsidRPr="0090519F" w:rsidRDefault="00416FB2" w:rsidP="00240B0E">
            <w:pPr>
              <w:shd w:val="clear" w:color="auto" w:fill="FFFFFF"/>
              <w:jc w:val="both"/>
            </w:pPr>
            <w:r w:rsidRPr="0090519F">
              <w:t xml:space="preserve">Предоставление субсидий субъектам малого и среднего предпринимательства на возмещение затрат по оплате участия в программах подготовки, переподготовки и повышения квалификации кадров для субъектов малого и среднего предпринимательства </w:t>
            </w:r>
          </w:p>
        </w:tc>
        <w:tc>
          <w:tcPr>
            <w:tcW w:w="2400" w:type="dxa"/>
          </w:tcPr>
          <w:p w:rsidR="00416FB2" w:rsidRPr="0090519F" w:rsidRDefault="00416FB2" w:rsidP="00240B0E">
            <w:pPr>
              <w:autoSpaceDE w:val="0"/>
              <w:autoSpaceDN w:val="0"/>
              <w:adjustRightInd w:val="0"/>
            </w:pPr>
            <w:r w:rsidRPr="0090519F">
              <w:t>Минэкономразвития;ОКС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c>
          <w:tcPr>
            <w:tcW w:w="1440" w:type="dxa"/>
          </w:tcPr>
          <w:p w:rsidR="00416FB2" w:rsidRDefault="00416FB2" w:rsidP="00DD5A77">
            <w:pPr>
              <w:autoSpaceDE w:val="0"/>
              <w:autoSpaceDN w:val="0"/>
              <w:adjustRightInd w:val="0"/>
              <w:jc w:val="center"/>
            </w:pPr>
          </w:p>
          <w:p w:rsidR="000B2DBD" w:rsidRPr="0090519F" w:rsidRDefault="000B2DBD" w:rsidP="00DD5A77">
            <w:pPr>
              <w:autoSpaceDE w:val="0"/>
              <w:autoSpaceDN w:val="0"/>
              <w:adjustRightInd w:val="0"/>
              <w:jc w:val="center"/>
            </w:pPr>
            <w:r>
              <w:t>-</w:t>
            </w:r>
          </w:p>
        </w:tc>
        <w:tc>
          <w:tcPr>
            <w:tcW w:w="1440" w:type="dxa"/>
          </w:tcPr>
          <w:p w:rsidR="00416FB2" w:rsidRDefault="00416FB2" w:rsidP="00DD5A77">
            <w:pPr>
              <w:autoSpaceDE w:val="0"/>
              <w:autoSpaceDN w:val="0"/>
              <w:adjustRightInd w:val="0"/>
              <w:jc w:val="center"/>
            </w:pPr>
          </w:p>
          <w:p w:rsidR="000B2DBD" w:rsidRPr="0090519F" w:rsidRDefault="000B2DBD" w:rsidP="00DD5A77">
            <w:pPr>
              <w:autoSpaceDE w:val="0"/>
              <w:autoSpaceDN w:val="0"/>
              <w:adjustRightInd w:val="0"/>
              <w:jc w:val="center"/>
            </w:pPr>
            <w:r>
              <w:t>-</w:t>
            </w:r>
          </w:p>
        </w:tc>
      </w:tr>
      <w:tr w:rsidR="00416FB2" w:rsidRPr="002176FD" w:rsidTr="00240B0E">
        <w:tc>
          <w:tcPr>
            <w:tcW w:w="534" w:type="dxa"/>
          </w:tcPr>
          <w:p w:rsidR="00416FB2" w:rsidRPr="002176FD" w:rsidRDefault="00DD5A77" w:rsidP="00C766B0">
            <w:pPr>
              <w:autoSpaceDE w:val="0"/>
              <w:autoSpaceDN w:val="0"/>
              <w:adjustRightInd w:val="0"/>
              <w:jc w:val="center"/>
            </w:pPr>
            <w:r>
              <w:t>9</w:t>
            </w:r>
            <w:r w:rsidR="00416FB2" w:rsidRPr="002176FD">
              <w:t>.</w:t>
            </w:r>
          </w:p>
        </w:tc>
        <w:tc>
          <w:tcPr>
            <w:tcW w:w="4134" w:type="dxa"/>
          </w:tcPr>
          <w:p w:rsidR="00416FB2" w:rsidRPr="0090519F" w:rsidRDefault="00416FB2" w:rsidP="00240B0E">
            <w:pPr>
              <w:shd w:val="clear" w:color="auto" w:fill="FFFFFF"/>
              <w:jc w:val="both"/>
            </w:pPr>
            <w:r w:rsidRPr="0090519F">
              <w:t xml:space="preserve">Предоставление субсидий субъектам </w:t>
            </w:r>
            <w:r>
              <w:t>малого</w:t>
            </w:r>
            <w:r w:rsidRPr="0090519F">
              <w:t xml:space="preserve"> предпринимательства</w:t>
            </w:r>
            <w:r>
              <w:t xml:space="preserve">, размещенным в бизнес-инкубаторах, </w:t>
            </w:r>
            <w:r w:rsidRPr="0090519F">
              <w:t>на возмещение затрат по реализации предпринимательских проектов</w:t>
            </w:r>
          </w:p>
        </w:tc>
        <w:tc>
          <w:tcPr>
            <w:tcW w:w="2400" w:type="dxa"/>
          </w:tcPr>
          <w:p w:rsidR="00416FB2" w:rsidRPr="0090519F" w:rsidRDefault="00416FB2" w:rsidP="00240B0E">
            <w:pPr>
              <w:autoSpaceDE w:val="0"/>
              <w:autoSpaceDN w:val="0"/>
              <w:adjustRightInd w:val="0"/>
            </w:pPr>
            <w:r w:rsidRPr="0090519F">
              <w:t>Минэкономразвития;ОКС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Default="00416FB2" w:rsidP="00240B0E">
            <w:pPr>
              <w:shd w:val="clear" w:color="auto" w:fill="FFFFFF"/>
              <w:tabs>
                <w:tab w:val="left" w:pos="1512"/>
              </w:tabs>
              <w:ind w:left="-108"/>
              <w:jc w:val="center"/>
            </w:pPr>
          </w:p>
          <w:p w:rsidR="000B2DBD" w:rsidRPr="0090519F" w:rsidRDefault="000B2DBD" w:rsidP="00240B0E">
            <w:pPr>
              <w:shd w:val="clear" w:color="auto" w:fill="FFFFFF"/>
              <w:tabs>
                <w:tab w:val="left" w:pos="1512"/>
              </w:tabs>
              <w:ind w:left="-108"/>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r>
      <w:tr w:rsidR="00416FB2" w:rsidRPr="002176FD" w:rsidTr="00240B0E">
        <w:tc>
          <w:tcPr>
            <w:tcW w:w="534" w:type="dxa"/>
          </w:tcPr>
          <w:p w:rsidR="00416FB2" w:rsidRPr="002176FD" w:rsidRDefault="00DD5A77" w:rsidP="00240B0E">
            <w:pPr>
              <w:autoSpaceDE w:val="0"/>
              <w:autoSpaceDN w:val="0"/>
              <w:adjustRightInd w:val="0"/>
              <w:jc w:val="center"/>
            </w:pPr>
            <w:r>
              <w:t>10</w:t>
            </w:r>
            <w:r w:rsidR="00416FB2" w:rsidRPr="002176FD">
              <w:t>.</w:t>
            </w:r>
          </w:p>
        </w:tc>
        <w:tc>
          <w:tcPr>
            <w:tcW w:w="4134" w:type="dxa"/>
          </w:tcPr>
          <w:p w:rsidR="00416FB2" w:rsidRPr="0090519F" w:rsidRDefault="00416FB2" w:rsidP="00240B0E">
            <w:pPr>
              <w:shd w:val="clear" w:color="auto" w:fill="FFFFFF"/>
              <w:jc w:val="both"/>
            </w:pPr>
            <w:r w:rsidRPr="0090519F">
              <w:t xml:space="preserve">Предоставление субсидий субъектам </w:t>
            </w:r>
            <w:r>
              <w:t>малого</w:t>
            </w:r>
            <w:r w:rsidRPr="0090519F">
              <w:t xml:space="preserve"> предпринимательства, размещенным в бизнес-инкубаторах, на возмещение затрат по оплате государственной пошлины за государственную регистрацию прав на недвижимое имущество и сделок с ним</w:t>
            </w:r>
          </w:p>
        </w:tc>
        <w:tc>
          <w:tcPr>
            <w:tcW w:w="2400" w:type="dxa"/>
          </w:tcPr>
          <w:p w:rsidR="00416FB2" w:rsidRPr="0090519F" w:rsidRDefault="00416FB2" w:rsidP="00240B0E">
            <w:pPr>
              <w:autoSpaceDE w:val="0"/>
              <w:autoSpaceDN w:val="0"/>
              <w:adjustRightInd w:val="0"/>
            </w:pPr>
            <w:r w:rsidRPr="0090519F">
              <w:t>Минэкономразвития;ОКС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Default="00416FB2" w:rsidP="00240B0E">
            <w:pPr>
              <w:shd w:val="clear" w:color="auto" w:fill="FFFFFF"/>
              <w:tabs>
                <w:tab w:val="left" w:pos="1512"/>
              </w:tabs>
              <w:ind w:left="-108"/>
              <w:jc w:val="center"/>
            </w:pPr>
          </w:p>
          <w:p w:rsidR="000B2DBD" w:rsidRPr="0090519F" w:rsidRDefault="000B2DBD" w:rsidP="00240B0E">
            <w:pPr>
              <w:shd w:val="clear" w:color="auto" w:fill="FFFFFF"/>
              <w:tabs>
                <w:tab w:val="left" w:pos="1512"/>
              </w:tabs>
              <w:ind w:left="-108"/>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0B2DBD" w:rsidRPr="0090519F" w:rsidRDefault="000B2DBD" w:rsidP="00240B0E">
            <w:pPr>
              <w:autoSpaceDE w:val="0"/>
              <w:autoSpaceDN w:val="0"/>
              <w:adjustRightInd w:val="0"/>
              <w:jc w:val="center"/>
            </w:pPr>
            <w:r>
              <w:t>-</w:t>
            </w:r>
          </w:p>
        </w:tc>
      </w:tr>
      <w:tr w:rsidR="00240D37" w:rsidRPr="002176FD" w:rsidTr="00240B0E">
        <w:tc>
          <w:tcPr>
            <w:tcW w:w="8613" w:type="dxa"/>
            <w:gridSpan w:val="4"/>
          </w:tcPr>
          <w:p w:rsidR="00240D37" w:rsidRPr="00C766B0" w:rsidRDefault="00240D37" w:rsidP="00240B0E">
            <w:pPr>
              <w:autoSpaceDE w:val="0"/>
              <w:autoSpaceDN w:val="0"/>
              <w:adjustRightInd w:val="0"/>
              <w:ind w:firstLine="600"/>
            </w:pPr>
            <w:r w:rsidRPr="002176FD">
              <w:t>Итого</w:t>
            </w:r>
            <w:r w:rsidRPr="002176FD">
              <w:rPr>
                <w:lang w:val="en-US"/>
              </w:rPr>
              <w:t xml:space="preserve"> по разделу II</w:t>
            </w:r>
          </w:p>
        </w:tc>
        <w:tc>
          <w:tcPr>
            <w:tcW w:w="1935" w:type="dxa"/>
          </w:tcPr>
          <w:p w:rsidR="00240D37" w:rsidRPr="002176FD" w:rsidRDefault="00240D37" w:rsidP="00240B0E">
            <w:pPr>
              <w:shd w:val="clear" w:color="auto" w:fill="FFFFFF"/>
              <w:tabs>
                <w:tab w:val="left" w:pos="1512"/>
              </w:tabs>
              <w:ind w:left="-108"/>
              <w:jc w:val="center"/>
            </w:pPr>
            <w:r w:rsidRPr="002176FD">
              <w:t>областной бюджет;</w:t>
            </w:r>
          </w:p>
          <w:p w:rsidR="00240D37" w:rsidRPr="002176FD" w:rsidRDefault="00240D37" w:rsidP="00240B0E">
            <w:pPr>
              <w:autoSpaceDE w:val="0"/>
              <w:autoSpaceDN w:val="0"/>
              <w:adjustRightInd w:val="0"/>
              <w:ind w:left="-108"/>
              <w:jc w:val="center"/>
            </w:pPr>
            <w:r w:rsidRPr="002176FD">
              <w:t>федеральный бюджет</w:t>
            </w:r>
          </w:p>
        </w:tc>
        <w:tc>
          <w:tcPr>
            <w:tcW w:w="1440" w:type="dxa"/>
          </w:tcPr>
          <w:p w:rsidR="00240D37" w:rsidRDefault="00240D37" w:rsidP="00DD5A77">
            <w:pPr>
              <w:autoSpaceDE w:val="0"/>
              <w:autoSpaceDN w:val="0"/>
              <w:adjustRightInd w:val="0"/>
              <w:jc w:val="center"/>
            </w:pPr>
          </w:p>
          <w:p w:rsidR="00240D37" w:rsidRDefault="00240D37" w:rsidP="00DD5A77">
            <w:pPr>
              <w:autoSpaceDE w:val="0"/>
              <w:autoSpaceDN w:val="0"/>
              <w:adjustRightInd w:val="0"/>
              <w:jc w:val="center"/>
            </w:pPr>
            <w:r>
              <w:t>11 000,00</w:t>
            </w:r>
          </w:p>
          <w:p w:rsidR="00240D37" w:rsidRDefault="00240D37" w:rsidP="00DD5A77">
            <w:pPr>
              <w:autoSpaceDE w:val="0"/>
              <w:autoSpaceDN w:val="0"/>
              <w:adjustRightInd w:val="0"/>
              <w:jc w:val="center"/>
            </w:pPr>
          </w:p>
          <w:p w:rsidR="00240D37" w:rsidRPr="002176FD" w:rsidRDefault="00240D37" w:rsidP="00DD5A77">
            <w:pPr>
              <w:autoSpaceDE w:val="0"/>
              <w:autoSpaceDN w:val="0"/>
              <w:adjustRightInd w:val="0"/>
              <w:jc w:val="center"/>
            </w:pPr>
            <w:r>
              <w:t>44 000,00</w:t>
            </w:r>
          </w:p>
        </w:tc>
        <w:tc>
          <w:tcPr>
            <w:tcW w:w="1440" w:type="dxa"/>
          </w:tcPr>
          <w:p w:rsidR="00240D37" w:rsidRDefault="00240D37" w:rsidP="004720EC">
            <w:pPr>
              <w:autoSpaceDE w:val="0"/>
              <w:autoSpaceDN w:val="0"/>
              <w:adjustRightInd w:val="0"/>
              <w:jc w:val="center"/>
            </w:pPr>
          </w:p>
          <w:p w:rsidR="00240D37" w:rsidRDefault="00240D37" w:rsidP="004720EC">
            <w:pPr>
              <w:autoSpaceDE w:val="0"/>
              <w:autoSpaceDN w:val="0"/>
              <w:adjustRightInd w:val="0"/>
              <w:jc w:val="center"/>
            </w:pPr>
            <w:r>
              <w:t>11 000,00</w:t>
            </w:r>
          </w:p>
          <w:p w:rsidR="00240D37"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44 000,00</w:t>
            </w:r>
          </w:p>
        </w:tc>
        <w:tc>
          <w:tcPr>
            <w:tcW w:w="1440" w:type="dxa"/>
          </w:tcPr>
          <w:p w:rsidR="00240D37" w:rsidRDefault="00240D37" w:rsidP="004720EC">
            <w:pPr>
              <w:autoSpaceDE w:val="0"/>
              <w:autoSpaceDN w:val="0"/>
              <w:adjustRightInd w:val="0"/>
              <w:jc w:val="center"/>
            </w:pPr>
          </w:p>
          <w:p w:rsidR="00240D37" w:rsidRDefault="00240D37" w:rsidP="004720EC">
            <w:pPr>
              <w:autoSpaceDE w:val="0"/>
              <w:autoSpaceDN w:val="0"/>
              <w:adjustRightInd w:val="0"/>
              <w:jc w:val="center"/>
            </w:pPr>
            <w:r>
              <w:t>11 000,00</w:t>
            </w:r>
          </w:p>
          <w:p w:rsidR="00240D37"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t>44 000,00</w:t>
            </w:r>
          </w:p>
        </w:tc>
      </w:tr>
      <w:tr w:rsidR="00772658" w:rsidRPr="002176FD" w:rsidTr="00240B0E">
        <w:tc>
          <w:tcPr>
            <w:tcW w:w="14868" w:type="dxa"/>
            <w:gridSpan w:val="8"/>
          </w:tcPr>
          <w:p w:rsidR="00772658" w:rsidRPr="002176FD" w:rsidRDefault="00772658" w:rsidP="00C766B0">
            <w:pPr>
              <w:autoSpaceDE w:val="0"/>
              <w:autoSpaceDN w:val="0"/>
              <w:adjustRightInd w:val="0"/>
              <w:spacing w:before="60" w:after="60"/>
              <w:jc w:val="center"/>
            </w:pPr>
            <w:r w:rsidRPr="002176FD">
              <w:rPr>
                <w:lang w:val="en-US"/>
              </w:rPr>
              <w:t>I</w:t>
            </w:r>
            <w:r w:rsidR="00C766B0">
              <w:rPr>
                <w:lang w:val="en-US"/>
              </w:rPr>
              <w:t>II</w:t>
            </w:r>
            <w:r w:rsidRPr="002176FD">
              <w:t>. Развитие объектов инфраструктуры поддержки субъектов малого и среднего предпринимательства</w:t>
            </w:r>
          </w:p>
        </w:tc>
      </w:tr>
      <w:tr w:rsidR="00416FB2" w:rsidRPr="002176FD" w:rsidTr="00324048">
        <w:tc>
          <w:tcPr>
            <w:tcW w:w="534" w:type="dxa"/>
          </w:tcPr>
          <w:p w:rsidR="00416FB2" w:rsidRPr="002176FD" w:rsidRDefault="00416FB2" w:rsidP="00240B0E">
            <w:pPr>
              <w:autoSpaceDE w:val="0"/>
              <w:autoSpaceDN w:val="0"/>
              <w:adjustRightInd w:val="0"/>
              <w:jc w:val="center"/>
            </w:pPr>
            <w:r>
              <w:t>1</w:t>
            </w:r>
            <w:r w:rsidR="00DD5A77">
              <w:t>1</w:t>
            </w:r>
            <w:r w:rsidRPr="002176FD">
              <w:t>.</w:t>
            </w:r>
          </w:p>
        </w:tc>
        <w:tc>
          <w:tcPr>
            <w:tcW w:w="4134" w:type="dxa"/>
          </w:tcPr>
          <w:p w:rsidR="00416FB2" w:rsidRPr="0090519F" w:rsidRDefault="00416FB2" w:rsidP="00240B0E">
            <w:pPr>
              <w:shd w:val="clear" w:color="auto" w:fill="FFFFFF"/>
              <w:jc w:val="both"/>
            </w:pPr>
            <w:r w:rsidRPr="0090519F">
              <w:t>Создание и развитие микрофинансовой организации Челябинской области</w:t>
            </w:r>
          </w:p>
        </w:tc>
        <w:tc>
          <w:tcPr>
            <w:tcW w:w="2400" w:type="dxa"/>
          </w:tcPr>
          <w:p w:rsidR="00416FB2" w:rsidRPr="0090519F" w:rsidRDefault="00416FB2" w:rsidP="00240B0E">
            <w:pPr>
              <w:shd w:val="clear" w:color="auto" w:fill="FFFFFF"/>
            </w:pPr>
            <w:r w:rsidRPr="0090519F">
              <w:t>Минэкономразвития;</w:t>
            </w:r>
          </w:p>
          <w:p w:rsidR="00416FB2" w:rsidRPr="0090519F" w:rsidRDefault="00416FB2" w:rsidP="00240B0E">
            <w:pPr>
              <w:shd w:val="clear" w:color="auto" w:fill="FFFFFF"/>
            </w:pPr>
            <w:r w:rsidRPr="0090519F">
              <w:t>ОКС</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Default="00416FB2" w:rsidP="00240B0E">
            <w:pPr>
              <w:shd w:val="clear" w:color="auto" w:fill="FFFFFF"/>
              <w:tabs>
                <w:tab w:val="left" w:pos="1512"/>
              </w:tabs>
              <w:ind w:left="-108"/>
              <w:jc w:val="center"/>
            </w:pPr>
          </w:p>
          <w:p w:rsidR="00A53ABA" w:rsidRPr="0090519F" w:rsidRDefault="00A53ABA" w:rsidP="00240B0E">
            <w:pPr>
              <w:shd w:val="clear" w:color="auto" w:fill="FFFFFF"/>
              <w:tabs>
                <w:tab w:val="left" w:pos="1512"/>
              </w:tabs>
              <w:ind w:left="-108"/>
              <w:jc w:val="center"/>
            </w:pPr>
            <w:r>
              <w:t>-</w:t>
            </w:r>
          </w:p>
        </w:tc>
        <w:tc>
          <w:tcPr>
            <w:tcW w:w="1440" w:type="dxa"/>
          </w:tcPr>
          <w:p w:rsidR="00416FB2" w:rsidRDefault="00416FB2" w:rsidP="00240B0E">
            <w:pPr>
              <w:autoSpaceDE w:val="0"/>
              <w:autoSpaceDN w:val="0"/>
              <w:adjustRightInd w:val="0"/>
              <w:jc w:val="center"/>
            </w:pPr>
          </w:p>
          <w:p w:rsidR="00A53ABA" w:rsidRPr="0090519F" w:rsidRDefault="00A53ABA"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A53ABA" w:rsidRPr="0090519F" w:rsidRDefault="00A53ABA" w:rsidP="00240B0E">
            <w:pPr>
              <w:autoSpaceDE w:val="0"/>
              <w:autoSpaceDN w:val="0"/>
              <w:adjustRightInd w:val="0"/>
              <w:jc w:val="center"/>
            </w:pPr>
            <w:r>
              <w:t>-</w:t>
            </w:r>
          </w:p>
        </w:tc>
        <w:tc>
          <w:tcPr>
            <w:tcW w:w="1440" w:type="dxa"/>
          </w:tcPr>
          <w:p w:rsidR="00416FB2" w:rsidRDefault="00416FB2" w:rsidP="00240B0E">
            <w:pPr>
              <w:autoSpaceDE w:val="0"/>
              <w:autoSpaceDN w:val="0"/>
              <w:adjustRightInd w:val="0"/>
              <w:jc w:val="center"/>
            </w:pPr>
          </w:p>
          <w:p w:rsidR="00A53ABA" w:rsidRPr="0090519F" w:rsidRDefault="00A53ABA" w:rsidP="00240B0E">
            <w:pPr>
              <w:autoSpaceDE w:val="0"/>
              <w:autoSpaceDN w:val="0"/>
              <w:adjustRightInd w:val="0"/>
              <w:jc w:val="center"/>
            </w:pPr>
            <w:r>
              <w:t>-</w:t>
            </w:r>
          </w:p>
        </w:tc>
      </w:tr>
    </w:tbl>
    <w:p w:rsidR="00D56849" w:rsidRDefault="00D56849"/>
    <w:p w:rsidR="00D56849" w:rsidRDefault="00D56849"/>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34"/>
        <w:gridCol w:w="2400"/>
        <w:gridCol w:w="1545"/>
        <w:gridCol w:w="1935"/>
        <w:gridCol w:w="1440"/>
        <w:gridCol w:w="1440"/>
        <w:gridCol w:w="1440"/>
      </w:tblGrid>
      <w:tr w:rsidR="00416FB2" w:rsidRPr="002176FD" w:rsidTr="00324048">
        <w:tc>
          <w:tcPr>
            <w:tcW w:w="534" w:type="dxa"/>
          </w:tcPr>
          <w:p w:rsidR="00416FB2" w:rsidRPr="002176FD" w:rsidRDefault="00DD5A77" w:rsidP="00240B0E">
            <w:pPr>
              <w:autoSpaceDE w:val="0"/>
              <w:autoSpaceDN w:val="0"/>
              <w:adjustRightInd w:val="0"/>
              <w:jc w:val="center"/>
            </w:pPr>
            <w:r>
              <w:lastRenderedPageBreak/>
              <w:t>12</w:t>
            </w:r>
            <w:r w:rsidR="00416FB2" w:rsidRPr="002176FD">
              <w:t>.</w:t>
            </w:r>
          </w:p>
        </w:tc>
        <w:tc>
          <w:tcPr>
            <w:tcW w:w="4134" w:type="dxa"/>
          </w:tcPr>
          <w:p w:rsidR="00416FB2" w:rsidRPr="0090519F" w:rsidRDefault="00416FB2" w:rsidP="00240B0E">
            <w:pPr>
              <w:shd w:val="clear" w:color="auto" w:fill="FFFFFF"/>
              <w:jc w:val="both"/>
            </w:pPr>
            <w:r w:rsidRPr="0090519F">
              <w:t>Развитие Фонда содействия кредитованию малого предпринимательства Челябинской области</w:t>
            </w:r>
          </w:p>
        </w:tc>
        <w:tc>
          <w:tcPr>
            <w:tcW w:w="2400" w:type="dxa"/>
          </w:tcPr>
          <w:p w:rsidR="00416FB2" w:rsidRPr="0090519F" w:rsidRDefault="00416FB2" w:rsidP="00240B0E">
            <w:pPr>
              <w:shd w:val="clear" w:color="auto" w:fill="FFFFFF"/>
            </w:pPr>
            <w:r w:rsidRPr="0090519F">
              <w:t>Минэкономразвития;</w:t>
            </w:r>
          </w:p>
          <w:p w:rsidR="00416FB2" w:rsidRPr="0090519F" w:rsidRDefault="00416FB2" w:rsidP="00240B0E">
            <w:pPr>
              <w:shd w:val="clear" w:color="auto" w:fill="FFFFFF"/>
            </w:pPr>
            <w:r w:rsidRPr="0090519F">
              <w:t>Фонд</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Default="00416FB2" w:rsidP="00240B0E">
            <w:pPr>
              <w:shd w:val="clear" w:color="auto" w:fill="FFFFFF"/>
              <w:tabs>
                <w:tab w:val="left" w:pos="1512"/>
              </w:tabs>
              <w:ind w:left="-108"/>
              <w:jc w:val="center"/>
            </w:pPr>
          </w:p>
          <w:p w:rsidR="00A53ABA" w:rsidRPr="0090519F" w:rsidRDefault="00A53ABA" w:rsidP="00240B0E">
            <w:pPr>
              <w:shd w:val="clear" w:color="auto" w:fill="FFFFFF"/>
              <w:tabs>
                <w:tab w:val="left" w:pos="1512"/>
              </w:tabs>
              <w:ind w:left="-108"/>
              <w:jc w:val="center"/>
            </w:pPr>
            <w:r>
              <w:t>-</w:t>
            </w:r>
          </w:p>
        </w:tc>
        <w:tc>
          <w:tcPr>
            <w:tcW w:w="1440" w:type="dxa"/>
          </w:tcPr>
          <w:p w:rsidR="00416FB2" w:rsidRDefault="00416FB2" w:rsidP="00240B0E">
            <w:pPr>
              <w:autoSpaceDE w:val="0"/>
              <w:autoSpaceDN w:val="0"/>
              <w:adjustRightInd w:val="0"/>
              <w:jc w:val="center"/>
            </w:pPr>
          </w:p>
          <w:p w:rsidR="00A53ABA" w:rsidRPr="0090519F" w:rsidRDefault="00A53ABA" w:rsidP="00240B0E">
            <w:pPr>
              <w:autoSpaceDE w:val="0"/>
              <w:autoSpaceDN w:val="0"/>
              <w:adjustRightInd w:val="0"/>
              <w:jc w:val="center"/>
            </w:pPr>
            <w:r>
              <w:t>-</w:t>
            </w:r>
          </w:p>
        </w:tc>
        <w:tc>
          <w:tcPr>
            <w:tcW w:w="1440" w:type="dxa"/>
          </w:tcPr>
          <w:p w:rsidR="00416FB2" w:rsidRPr="0090519F" w:rsidRDefault="00416FB2" w:rsidP="00240B0E">
            <w:pPr>
              <w:autoSpaceDE w:val="0"/>
              <w:autoSpaceDN w:val="0"/>
              <w:adjustRightInd w:val="0"/>
              <w:jc w:val="center"/>
            </w:pPr>
          </w:p>
          <w:p w:rsidR="00416FB2" w:rsidRPr="0090519F" w:rsidRDefault="00416FB2" w:rsidP="00240B0E">
            <w:pPr>
              <w:autoSpaceDE w:val="0"/>
              <w:autoSpaceDN w:val="0"/>
              <w:adjustRightInd w:val="0"/>
              <w:jc w:val="center"/>
            </w:pPr>
            <w:r w:rsidRPr="0090519F">
              <w:t>-</w:t>
            </w:r>
          </w:p>
        </w:tc>
        <w:tc>
          <w:tcPr>
            <w:tcW w:w="1440" w:type="dxa"/>
          </w:tcPr>
          <w:p w:rsidR="00416FB2" w:rsidRDefault="00416FB2" w:rsidP="00240B0E">
            <w:pPr>
              <w:autoSpaceDE w:val="0"/>
              <w:autoSpaceDN w:val="0"/>
              <w:adjustRightInd w:val="0"/>
              <w:jc w:val="center"/>
            </w:pPr>
          </w:p>
          <w:p w:rsidR="00416FB2" w:rsidRPr="0090519F" w:rsidRDefault="00416FB2" w:rsidP="00240B0E">
            <w:pPr>
              <w:autoSpaceDE w:val="0"/>
              <w:autoSpaceDN w:val="0"/>
              <w:adjustRightInd w:val="0"/>
              <w:jc w:val="center"/>
            </w:pPr>
            <w:r w:rsidRPr="0090519F">
              <w:t>-</w:t>
            </w:r>
          </w:p>
        </w:tc>
      </w:tr>
      <w:tr w:rsidR="00240D37" w:rsidRPr="002176FD" w:rsidTr="00240B0E">
        <w:tc>
          <w:tcPr>
            <w:tcW w:w="534" w:type="dxa"/>
          </w:tcPr>
          <w:p w:rsidR="00240D37" w:rsidRPr="002176FD" w:rsidRDefault="00240D37" w:rsidP="00DD5A77">
            <w:pPr>
              <w:autoSpaceDE w:val="0"/>
              <w:autoSpaceDN w:val="0"/>
              <w:adjustRightInd w:val="0"/>
              <w:jc w:val="center"/>
            </w:pPr>
            <w:r>
              <w:t>13</w:t>
            </w:r>
            <w:r w:rsidRPr="002176FD">
              <w:t>.</w:t>
            </w:r>
          </w:p>
        </w:tc>
        <w:tc>
          <w:tcPr>
            <w:tcW w:w="4134" w:type="dxa"/>
          </w:tcPr>
          <w:p w:rsidR="00240D37" w:rsidRPr="0090519F" w:rsidRDefault="00240D37" w:rsidP="00240B0E">
            <w:pPr>
              <w:autoSpaceDE w:val="0"/>
              <w:autoSpaceDN w:val="0"/>
              <w:adjustRightInd w:val="0"/>
              <w:ind w:firstLine="12"/>
              <w:jc w:val="both"/>
            </w:pPr>
            <w:r w:rsidRPr="0090519F">
              <w:t>Предоставление субсидий в виде имущественного взноса Фонду содействия кредитованию малого предпринимательства Челябинской области на развитие деятельности Регионального интегрированного Центра – Челябинская область</w:t>
            </w:r>
          </w:p>
        </w:tc>
        <w:tc>
          <w:tcPr>
            <w:tcW w:w="2400" w:type="dxa"/>
          </w:tcPr>
          <w:p w:rsidR="00240D37" w:rsidRPr="0090519F" w:rsidRDefault="00240D37" w:rsidP="00240B0E">
            <w:pPr>
              <w:shd w:val="clear" w:color="auto" w:fill="FFFFFF"/>
            </w:pPr>
            <w:r w:rsidRPr="0090519F">
              <w:t>Минэкономразвития;</w:t>
            </w:r>
          </w:p>
          <w:p w:rsidR="00240D37" w:rsidRPr="0090519F" w:rsidRDefault="00240D37" w:rsidP="005472BB">
            <w:pPr>
              <w:shd w:val="clear" w:color="auto" w:fill="FFFFFF"/>
            </w:pPr>
            <w:r w:rsidRPr="0090519F">
              <w:t>Фонд</w:t>
            </w:r>
          </w:p>
        </w:tc>
        <w:tc>
          <w:tcPr>
            <w:tcW w:w="1545" w:type="dxa"/>
          </w:tcPr>
          <w:p w:rsidR="00240D37" w:rsidRPr="002176FD" w:rsidRDefault="00240D37"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240D37" w:rsidRPr="0090519F" w:rsidRDefault="00240D37" w:rsidP="00240B0E">
            <w:pPr>
              <w:shd w:val="clear" w:color="auto" w:fill="FFFFFF"/>
              <w:tabs>
                <w:tab w:val="left" w:pos="1512"/>
              </w:tabs>
              <w:ind w:left="-108"/>
              <w:jc w:val="center"/>
            </w:pPr>
            <w:r w:rsidRPr="0090519F">
              <w:t>областной бюджет; федеральный бюджет</w:t>
            </w:r>
          </w:p>
        </w:tc>
        <w:tc>
          <w:tcPr>
            <w:tcW w:w="1440" w:type="dxa"/>
          </w:tcPr>
          <w:p w:rsidR="00240D37" w:rsidRPr="0090519F" w:rsidRDefault="00240D37" w:rsidP="00240B0E">
            <w:pPr>
              <w:autoSpaceDE w:val="0"/>
              <w:autoSpaceDN w:val="0"/>
              <w:adjustRightInd w:val="0"/>
              <w:jc w:val="center"/>
            </w:pPr>
          </w:p>
          <w:p w:rsidR="00240D37" w:rsidRPr="0090519F" w:rsidRDefault="00240D37" w:rsidP="00240B0E">
            <w:pPr>
              <w:autoSpaceDE w:val="0"/>
              <w:autoSpaceDN w:val="0"/>
              <w:adjustRightInd w:val="0"/>
              <w:jc w:val="center"/>
            </w:pPr>
            <w:r w:rsidRPr="0090519F">
              <w:t>4 500,00</w:t>
            </w:r>
          </w:p>
          <w:p w:rsidR="00240D37" w:rsidRPr="0090519F" w:rsidRDefault="00240D37" w:rsidP="00240B0E">
            <w:pPr>
              <w:autoSpaceDE w:val="0"/>
              <w:autoSpaceDN w:val="0"/>
              <w:adjustRightInd w:val="0"/>
              <w:jc w:val="center"/>
            </w:pPr>
          </w:p>
          <w:p w:rsidR="00240D37" w:rsidRPr="0090519F" w:rsidRDefault="00240D37" w:rsidP="00240B0E">
            <w:pPr>
              <w:autoSpaceDE w:val="0"/>
              <w:autoSpaceDN w:val="0"/>
              <w:adjustRightInd w:val="0"/>
              <w:jc w:val="center"/>
            </w:pPr>
            <w:r w:rsidRPr="0090519F">
              <w:t>6 000,00</w:t>
            </w:r>
          </w:p>
        </w:tc>
        <w:tc>
          <w:tcPr>
            <w:tcW w:w="1440" w:type="dxa"/>
          </w:tcPr>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rsidRPr="0090519F">
              <w:t>4 500,00</w:t>
            </w:r>
          </w:p>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rsidRPr="0090519F">
              <w:t>6 000,00</w:t>
            </w:r>
          </w:p>
        </w:tc>
        <w:tc>
          <w:tcPr>
            <w:tcW w:w="1440" w:type="dxa"/>
          </w:tcPr>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rsidRPr="0090519F">
              <w:t>4 500,00</w:t>
            </w:r>
          </w:p>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rsidRPr="0090519F">
              <w:t>6 000,00</w:t>
            </w:r>
          </w:p>
        </w:tc>
      </w:tr>
      <w:tr w:rsidR="00240D37" w:rsidRPr="002176FD" w:rsidTr="00240B0E">
        <w:tc>
          <w:tcPr>
            <w:tcW w:w="534" w:type="dxa"/>
          </w:tcPr>
          <w:p w:rsidR="00240D37" w:rsidRPr="002176FD" w:rsidRDefault="00240D37" w:rsidP="00240B0E">
            <w:pPr>
              <w:autoSpaceDE w:val="0"/>
              <w:autoSpaceDN w:val="0"/>
              <w:adjustRightInd w:val="0"/>
              <w:jc w:val="center"/>
            </w:pPr>
            <w:r>
              <w:t>14.</w:t>
            </w:r>
          </w:p>
        </w:tc>
        <w:tc>
          <w:tcPr>
            <w:tcW w:w="4134" w:type="dxa"/>
          </w:tcPr>
          <w:p w:rsidR="00240D37" w:rsidRPr="0090519F" w:rsidRDefault="00240D37" w:rsidP="00240B0E">
            <w:pPr>
              <w:autoSpaceDE w:val="0"/>
              <w:autoSpaceDN w:val="0"/>
              <w:adjustRightInd w:val="0"/>
              <w:ind w:firstLine="12"/>
              <w:jc w:val="both"/>
            </w:pPr>
            <w:r w:rsidRPr="0090519F">
              <w:t xml:space="preserve">Предоставление субсидий в виде имущественного взноса Фонду содействия кредитованию малого предпринимательства Челябинской области на развитие </w:t>
            </w:r>
            <w:r>
              <w:t>Ц</w:t>
            </w:r>
            <w:r w:rsidRPr="0090519F">
              <w:t>ентра</w:t>
            </w:r>
            <w:r>
              <w:t xml:space="preserve"> инжиниринга</w:t>
            </w:r>
            <w:r w:rsidRPr="0090519F">
              <w:t xml:space="preserve"> – Челябинская область</w:t>
            </w:r>
          </w:p>
        </w:tc>
        <w:tc>
          <w:tcPr>
            <w:tcW w:w="2400" w:type="dxa"/>
          </w:tcPr>
          <w:p w:rsidR="00240D37" w:rsidRPr="0090519F" w:rsidRDefault="00240D37" w:rsidP="00240B0E">
            <w:pPr>
              <w:shd w:val="clear" w:color="auto" w:fill="FFFFFF"/>
            </w:pPr>
            <w:r w:rsidRPr="0090519F">
              <w:t>Минэкономразвития;</w:t>
            </w:r>
          </w:p>
          <w:p w:rsidR="00240D37" w:rsidRPr="0090519F" w:rsidRDefault="00240D37" w:rsidP="005472BB">
            <w:pPr>
              <w:shd w:val="clear" w:color="auto" w:fill="FFFFFF"/>
            </w:pPr>
            <w:r w:rsidRPr="0090519F">
              <w:t>Фонд</w:t>
            </w:r>
          </w:p>
        </w:tc>
        <w:tc>
          <w:tcPr>
            <w:tcW w:w="1545" w:type="dxa"/>
          </w:tcPr>
          <w:p w:rsidR="00240D37" w:rsidRPr="002176FD" w:rsidRDefault="00240D37"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240D37" w:rsidRPr="0090519F" w:rsidRDefault="00240D37" w:rsidP="00240B0E">
            <w:pPr>
              <w:shd w:val="clear" w:color="auto" w:fill="FFFFFF"/>
              <w:tabs>
                <w:tab w:val="left" w:pos="1512"/>
              </w:tabs>
              <w:ind w:left="-108"/>
              <w:jc w:val="center"/>
            </w:pPr>
            <w:r w:rsidRPr="0090519F">
              <w:t>областной бюджет; федеральный бюджет</w:t>
            </w:r>
          </w:p>
        </w:tc>
        <w:tc>
          <w:tcPr>
            <w:tcW w:w="1440" w:type="dxa"/>
          </w:tcPr>
          <w:p w:rsidR="00240D37" w:rsidRPr="0090519F" w:rsidRDefault="00240D37" w:rsidP="00240B0E">
            <w:pPr>
              <w:autoSpaceDE w:val="0"/>
              <w:autoSpaceDN w:val="0"/>
              <w:adjustRightInd w:val="0"/>
              <w:jc w:val="center"/>
            </w:pPr>
          </w:p>
          <w:p w:rsidR="00240D37" w:rsidRPr="0090519F" w:rsidRDefault="00240D37" w:rsidP="00240B0E">
            <w:pPr>
              <w:autoSpaceDE w:val="0"/>
              <w:autoSpaceDN w:val="0"/>
              <w:adjustRightInd w:val="0"/>
              <w:jc w:val="center"/>
            </w:pPr>
            <w:r>
              <w:t>3</w:t>
            </w:r>
            <w:r w:rsidRPr="0090519F">
              <w:t xml:space="preserve"> </w:t>
            </w:r>
            <w:r>
              <w:t>0</w:t>
            </w:r>
            <w:r w:rsidRPr="0090519F">
              <w:t>00,00</w:t>
            </w:r>
          </w:p>
          <w:p w:rsidR="00240D37" w:rsidRPr="0090519F" w:rsidRDefault="00240D37" w:rsidP="00240B0E">
            <w:pPr>
              <w:autoSpaceDE w:val="0"/>
              <w:autoSpaceDN w:val="0"/>
              <w:adjustRightInd w:val="0"/>
              <w:jc w:val="center"/>
            </w:pPr>
          </w:p>
          <w:p w:rsidR="00240D37" w:rsidRPr="0090519F" w:rsidRDefault="00240D37" w:rsidP="00240B0E">
            <w:pPr>
              <w:autoSpaceDE w:val="0"/>
              <w:autoSpaceDN w:val="0"/>
              <w:adjustRightInd w:val="0"/>
              <w:jc w:val="center"/>
            </w:pPr>
            <w:r>
              <w:t>12</w:t>
            </w:r>
            <w:r w:rsidRPr="0090519F">
              <w:t xml:space="preserve"> 000,00</w:t>
            </w:r>
          </w:p>
        </w:tc>
        <w:tc>
          <w:tcPr>
            <w:tcW w:w="1440" w:type="dxa"/>
          </w:tcPr>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t>3</w:t>
            </w:r>
            <w:r w:rsidRPr="0090519F">
              <w:t xml:space="preserve"> </w:t>
            </w:r>
            <w:r>
              <w:t>0</w:t>
            </w:r>
            <w:r w:rsidRPr="0090519F">
              <w:t>00,00</w:t>
            </w:r>
          </w:p>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t>12</w:t>
            </w:r>
            <w:r w:rsidRPr="0090519F">
              <w:t xml:space="preserve"> 000,00</w:t>
            </w:r>
          </w:p>
        </w:tc>
        <w:tc>
          <w:tcPr>
            <w:tcW w:w="1440" w:type="dxa"/>
          </w:tcPr>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t>3</w:t>
            </w:r>
            <w:r w:rsidRPr="0090519F">
              <w:t xml:space="preserve"> </w:t>
            </w:r>
            <w:r>
              <w:t>0</w:t>
            </w:r>
            <w:r w:rsidRPr="0090519F">
              <w:t>00,00</w:t>
            </w:r>
          </w:p>
          <w:p w:rsidR="00240D37" w:rsidRPr="0090519F" w:rsidRDefault="00240D37" w:rsidP="004720EC">
            <w:pPr>
              <w:autoSpaceDE w:val="0"/>
              <w:autoSpaceDN w:val="0"/>
              <w:adjustRightInd w:val="0"/>
              <w:jc w:val="center"/>
            </w:pPr>
          </w:p>
          <w:p w:rsidR="00240D37" w:rsidRPr="0090519F" w:rsidRDefault="00240D37" w:rsidP="004720EC">
            <w:pPr>
              <w:autoSpaceDE w:val="0"/>
              <w:autoSpaceDN w:val="0"/>
              <w:adjustRightInd w:val="0"/>
              <w:jc w:val="center"/>
            </w:pPr>
            <w:r>
              <w:t>12</w:t>
            </w:r>
            <w:r w:rsidRPr="0090519F">
              <w:t xml:space="preserve"> 000,00</w:t>
            </w:r>
          </w:p>
        </w:tc>
      </w:tr>
      <w:tr w:rsidR="00416FB2" w:rsidRPr="002176FD" w:rsidTr="00240B0E">
        <w:tc>
          <w:tcPr>
            <w:tcW w:w="534" w:type="dxa"/>
          </w:tcPr>
          <w:p w:rsidR="00416FB2" w:rsidRPr="002176FD" w:rsidRDefault="00DD5A77" w:rsidP="00240B0E">
            <w:pPr>
              <w:autoSpaceDE w:val="0"/>
              <w:autoSpaceDN w:val="0"/>
              <w:adjustRightInd w:val="0"/>
              <w:jc w:val="center"/>
            </w:pPr>
            <w:r>
              <w:t>15</w:t>
            </w:r>
            <w:r w:rsidR="00416FB2" w:rsidRPr="002176FD">
              <w:t>.</w:t>
            </w:r>
          </w:p>
        </w:tc>
        <w:tc>
          <w:tcPr>
            <w:tcW w:w="4134" w:type="dxa"/>
          </w:tcPr>
          <w:p w:rsidR="00416FB2" w:rsidRPr="00324048" w:rsidRDefault="00416FB2" w:rsidP="00240B0E">
            <w:pPr>
              <w:shd w:val="clear" w:color="auto" w:fill="FFFFFF"/>
              <w:jc w:val="both"/>
            </w:pPr>
            <w:r w:rsidRPr="00324048">
              <w:t>Развитие бизнес-инкубаторов для начинающих предпринимателей</w:t>
            </w:r>
          </w:p>
        </w:tc>
        <w:tc>
          <w:tcPr>
            <w:tcW w:w="2400" w:type="dxa"/>
          </w:tcPr>
          <w:p w:rsidR="00416FB2" w:rsidRPr="00324048" w:rsidRDefault="00416FB2" w:rsidP="00240B0E">
            <w:pPr>
              <w:autoSpaceDE w:val="0"/>
              <w:autoSpaceDN w:val="0"/>
              <w:adjustRightInd w:val="0"/>
            </w:pPr>
            <w:r w:rsidRPr="00324048">
              <w:t>Минэкономразвития;</w:t>
            </w:r>
          </w:p>
          <w:p w:rsidR="00416FB2" w:rsidRPr="00324048" w:rsidRDefault="00416FB2" w:rsidP="00240B0E">
            <w:pPr>
              <w:autoSpaceDE w:val="0"/>
              <w:autoSpaceDN w:val="0"/>
              <w:adjustRightInd w:val="0"/>
            </w:pPr>
            <w:r w:rsidRPr="00324048">
              <w:t>Минимущества;</w:t>
            </w:r>
          </w:p>
          <w:p w:rsidR="00416FB2" w:rsidRPr="00324048" w:rsidRDefault="00416FB2" w:rsidP="00240B0E">
            <w:pPr>
              <w:autoSpaceDE w:val="0"/>
              <w:autoSpaceDN w:val="0"/>
              <w:adjustRightInd w:val="0"/>
            </w:pPr>
            <w:r w:rsidRPr="00324048">
              <w:t>Бизнес-инкубатор</w:t>
            </w:r>
          </w:p>
        </w:tc>
        <w:tc>
          <w:tcPr>
            <w:tcW w:w="1545" w:type="dxa"/>
          </w:tcPr>
          <w:p w:rsidR="00416FB2" w:rsidRPr="00324048" w:rsidRDefault="00416FB2" w:rsidP="00635563">
            <w:pPr>
              <w:autoSpaceDE w:val="0"/>
              <w:autoSpaceDN w:val="0"/>
              <w:adjustRightInd w:val="0"/>
              <w:jc w:val="center"/>
            </w:pPr>
            <w:r w:rsidRPr="00324048">
              <w:t>2016-2018 годы</w:t>
            </w:r>
          </w:p>
        </w:tc>
        <w:tc>
          <w:tcPr>
            <w:tcW w:w="1935" w:type="dxa"/>
          </w:tcPr>
          <w:p w:rsidR="00416FB2" w:rsidRPr="00324048" w:rsidRDefault="00416FB2" w:rsidP="00240B0E">
            <w:pPr>
              <w:autoSpaceDE w:val="0"/>
              <w:autoSpaceDN w:val="0"/>
              <w:adjustRightInd w:val="0"/>
              <w:jc w:val="center"/>
            </w:pPr>
            <w:r w:rsidRPr="00324048">
              <w:t>областной бюджет</w:t>
            </w:r>
          </w:p>
        </w:tc>
        <w:tc>
          <w:tcPr>
            <w:tcW w:w="1440" w:type="dxa"/>
          </w:tcPr>
          <w:p w:rsidR="00416FB2" w:rsidRPr="00324048" w:rsidRDefault="00416FB2" w:rsidP="00240B0E">
            <w:pPr>
              <w:autoSpaceDE w:val="0"/>
              <w:autoSpaceDN w:val="0"/>
              <w:adjustRightInd w:val="0"/>
              <w:jc w:val="center"/>
            </w:pPr>
          </w:p>
          <w:p w:rsidR="00416FB2" w:rsidRPr="00324048" w:rsidRDefault="004E0620" w:rsidP="004E0620">
            <w:pPr>
              <w:autoSpaceDE w:val="0"/>
              <w:autoSpaceDN w:val="0"/>
              <w:adjustRightInd w:val="0"/>
              <w:jc w:val="center"/>
            </w:pPr>
            <w:r w:rsidRPr="00324048">
              <w:t>9</w:t>
            </w:r>
            <w:r w:rsidR="00416FB2" w:rsidRPr="00324048">
              <w:t xml:space="preserve"> </w:t>
            </w:r>
            <w:r w:rsidRPr="00324048">
              <w:t>498</w:t>
            </w:r>
            <w:r w:rsidR="00416FB2" w:rsidRPr="00324048">
              <w:t>,00</w:t>
            </w:r>
          </w:p>
        </w:tc>
        <w:tc>
          <w:tcPr>
            <w:tcW w:w="1440" w:type="dxa"/>
          </w:tcPr>
          <w:p w:rsidR="00416FB2" w:rsidRPr="003326FD" w:rsidRDefault="00416FB2" w:rsidP="00240B0E">
            <w:pPr>
              <w:autoSpaceDE w:val="0"/>
              <w:autoSpaceDN w:val="0"/>
              <w:adjustRightInd w:val="0"/>
              <w:jc w:val="center"/>
            </w:pPr>
          </w:p>
          <w:p w:rsidR="00416FB2" w:rsidRPr="003326FD" w:rsidRDefault="003326FD" w:rsidP="004E0620">
            <w:pPr>
              <w:autoSpaceDE w:val="0"/>
              <w:autoSpaceDN w:val="0"/>
              <w:adjustRightInd w:val="0"/>
              <w:jc w:val="center"/>
            </w:pPr>
            <w:r w:rsidRPr="003326FD">
              <w:t>7 352,60</w:t>
            </w:r>
          </w:p>
        </w:tc>
        <w:tc>
          <w:tcPr>
            <w:tcW w:w="1440" w:type="dxa"/>
          </w:tcPr>
          <w:p w:rsidR="00416FB2" w:rsidRPr="003326FD" w:rsidRDefault="00416FB2" w:rsidP="00240B0E">
            <w:pPr>
              <w:autoSpaceDE w:val="0"/>
              <w:autoSpaceDN w:val="0"/>
              <w:adjustRightInd w:val="0"/>
              <w:jc w:val="center"/>
            </w:pPr>
          </w:p>
          <w:p w:rsidR="00416FB2" w:rsidRPr="003326FD" w:rsidRDefault="003326FD" w:rsidP="00126FCD">
            <w:pPr>
              <w:tabs>
                <w:tab w:val="center" w:pos="612"/>
              </w:tabs>
              <w:autoSpaceDE w:val="0"/>
              <w:autoSpaceDN w:val="0"/>
              <w:adjustRightInd w:val="0"/>
              <w:jc w:val="center"/>
            </w:pPr>
            <w:r w:rsidRPr="003326FD">
              <w:t>7 352,60</w:t>
            </w:r>
          </w:p>
        </w:tc>
      </w:tr>
      <w:tr w:rsidR="00240D37" w:rsidRPr="002176FD" w:rsidTr="00B03A81">
        <w:trPr>
          <w:trHeight w:val="1248"/>
        </w:trPr>
        <w:tc>
          <w:tcPr>
            <w:tcW w:w="534" w:type="dxa"/>
          </w:tcPr>
          <w:p w:rsidR="00240D37" w:rsidRPr="002176FD" w:rsidRDefault="00240D37" w:rsidP="00240B0E">
            <w:pPr>
              <w:autoSpaceDE w:val="0"/>
              <w:autoSpaceDN w:val="0"/>
              <w:adjustRightInd w:val="0"/>
              <w:jc w:val="center"/>
            </w:pPr>
            <w:r>
              <w:t>16</w:t>
            </w:r>
            <w:r w:rsidRPr="002176FD">
              <w:t>.</w:t>
            </w:r>
          </w:p>
        </w:tc>
        <w:tc>
          <w:tcPr>
            <w:tcW w:w="4134" w:type="dxa"/>
          </w:tcPr>
          <w:p w:rsidR="00240D37" w:rsidRPr="00324048" w:rsidRDefault="00240D37" w:rsidP="00B03A81">
            <w:pPr>
              <w:shd w:val="clear" w:color="auto" w:fill="FFFFFF"/>
              <w:jc w:val="both"/>
              <w:rPr>
                <w:i/>
              </w:rPr>
            </w:pPr>
            <w:r w:rsidRPr="00324048">
              <w:t xml:space="preserve">Оснащение и модернизация материально-технической базы бизнес-инкубаторов для начинающих предпринимателей </w:t>
            </w:r>
          </w:p>
        </w:tc>
        <w:tc>
          <w:tcPr>
            <w:tcW w:w="2400" w:type="dxa"/>
          </w:tcPr>
          <w:p w:rsidR="00240D37" w:rsidRPr="00324048" w:rsidRDefault="00240D37" w:rsidP="00240B0E">
            <w:pPr>
              <w:autoSpaceDE w:val="0"/>
              <w:autoSpaceDN w:val="0"/>
              <w:adjustRightInd w:val="0"/>
            </w:pPr>
            <w:r w:rsidRPr="00324048">
              <w:t>Минэкономразвития;</w:t>
            </w:r>
          </w:p>
          <w:p w:rsidR="00240D37" w:rsidRPr="00324048" w:rsidRDefault="00240D37" w:rsidP="00240B0E">
            <w:pPr>
              <w:autoSpaceDE w:val="0"/>
              <w:autoSpaceDN w:val="0"/>
              <w:adjustRightInd w:val="0"/>
            </w:pPr>
            <w:r w:rsidRPr="00324048">
              <w:t>Минимущества;</w:t>
            </w:r>
          </w:p>
          <w:p w:rsidR="00240D37" w:rsidRPr="00324048" w:rsidRDefault="00240D37" w:rsidP="00240B0E">
            <w:pPr>
              <w:autoSpaceDE w:val="0"/>
              <w:autoSpaceDN w:val="0"/>
              <w:adjustRightInd w:val="0"/>
            </w:pPr>
            <w:r w:rsidRPr="00324048">
              <w:t>Бизнес-инкубатор</w:t>
            </w:r>
          </w:p>
        </w:tc>
        <w:tc>
          <w:tcPr>
            <w:tcW w:w="1545" w:type="dxa"/>
          </w:tcPr>
          <w:p w:rsidR="00240D37" w:rsidRPr="00324048" w:rsidRDefault="00240D37" w:rsidP="00635563">
            <w:pPr>
              <w:autoSpaceDE w:val="0"/>
              <w:autoSpaceDN w:val="0"/>
              <w:adjustRightInd w:val="0"/>
              <w:jc w:val="center"/>
            </w:pPr>
            <w:r w:rsidRPr="00324048">
              <w:t>2016-2018 годы</w:t>
            </w:r>
          </w:p>
        </w:tc>
        <w:tc>
          <w:tcPr>
            <w:tcW w:w="1935" w:type="dxa"/>
          </w:tcPr>
          <w:p w:rsidR="00240D37" w:rsidRPr="00324048" w:rsidRDefault="00240D37" w:rsidP="00240B0E">
            <w:pPr>
              <w:autoSpaceDE w:val="0"/>
              <w:autoSpaceDN w:val="0"/>
              <w:adjustRightInd w:val="0"/>
              <w:jc w:val="center"/>
            </w:pPr>
            <w:r w:rsidRPr="00324048">
              <w:t>областной бюджет</w:t>
            </w:r>
          </w:p>
        </w:tc>
        <w:tc>
          <w:tcPr>
            <w:tcW w:w="1440" w:type="dxa"/>
          </w:tcPr>
          <w:p w:rsidR="00240D37" w:rsidRPr="00324048" w:rsidRDefault="00240D37" w:rsidP="00240B0E">
            <w:pPr>
              <w:autoSpaceDE w:val="0"/>
              <w:autoSpaceDN w:val="0"/>
              <w:adjustRightInd w:val="0"/>
              <w:jc w:val="center"/>
            </w:pPr>
          </w:p>
          <w:p w:rsidR="00240D37" w:rsidRPr="00324048" w:rsidRDefault="00240D37" w:rsidP="00A53ABA">
            <w:pPr>
              <w:autoSpaceDE w:val="0"/>
              <w:autoSpaceDN w:val="0"/>
              <w:adjustRightInd w:val="0"/>
              <w:jc w:val="center"/>
            </w:pPr>
            <w:r w:rsidRPr="00A53ABA">
              <w:t>275,20</w:t>
            </w:r>
          </w:p>
        </w:tc>
        <w:tc>
          <w:tcPr>
            <w:tcW w:w="1440" w:type="dxa"/>
          </w:tcPr>
          <w:p w:rsidR="00240D37" w:rsidRPr="00324048" w:rsidRDefault="00240D37" w:rsidP="004720EC">
            <w:pPr>
              <w:autoSpaceDE w:val="0"/>
              <w:autoSpaceDN w:val="0"/>
              <w:adjustRightInd w:val="0"/>
              <w:jc w:val="center"/>
            </w:pPr>
          </w:p>
          <w:p w:rsidR="00240D37" w:rsidRPr="00324048" w:rsidRDefault="00240D37" w:rsidP="004720EC">
            <w:pPr>
              <w:autoSpaceDE w:val="0"/>
              <w:autoSpaceDN w:val="0"/>
              <w:adjustRightInd w:val="0"/>
              <w:jc w:val="center"/>
            </w:pPr>
            <w:r w:rsidRPr="00A53ABA">
              <w:t>275,20</w:t>
            </w:r>
          </w:p>
        </w:tc>
        <w:tc>
          <w:tcPr>
            <w:tcW w:w="1440" w:type="dxa"/>
          </w:tcPr>
          <w:p w:rsidR="00240D37" w:rsidRPr="00324048" w:rsidRDefault="00240D37" w:rsidP="004720EC">
            <w:pPr>
              <w:autoSpaceDE w:val="0"/>
              <w:autoSpaceDN w:val="0"/>
              <w:adjustRightInd w:val="0"/>
              <w:jc w:val="center"/>
            </w:pPr>
          </w:p>
          <w:p w:rsidR="00240D37" w:rsidRPr="00324048" w:rsidRDefault="00240D37" w:rsidP="004720EC">
            <w:pPr>
              <w:autoSpaceDE w:val="0"/>
              <w:autoSpaceDN w:val="0"/>
              <w:adjustRightInd w:val="0"/>
              <w:jc w:val="center"/>
            </w:pPr>
            <w:r w:rsidRPr="00A53ABA">
              <w:t>275,20</w:t>
            </w:r>
          </w:p>
        </w:tc>
      </w:tr>
      <w:tr w:rsidR="00F80443" w:rsidRPr="002176FD" w:rsidTr="00240B0E">
        <w:tc>
          <w:tcPr>
            <w:tcW w:w="8613" w:type="dxa"/>
            <w:gridSpan w:val="4"/>
          </w:tcPr>
          <w:p w:rsidR="00F80443" w:rsidRPr="00324048" w:rsidRDefault="00F80443" w:rsidP="00240B0E">
            <w:pPr>
              <w:autoSpaceDE w:val="0"/>
              <w:autoSpaceDN w:val="0"/>
              <w:adjustRightInd w:val="0"/>
              <w:ind w:firstLine="600"/>
              <w:rPr>
                <w:lang w:val="en-US"/>
              </w:rPr>
            </w:pPr>
            <w:r w:rsidRPr="00324048">
              <w:t>Итого по разделу I</w:t>
            </w:r>
            <w:r w:rsidRPr="00324048">
              <w:rPr>
                <w:lang w:val="en-US"/>
              </w:rPr>
              <w:t>II</w:t>
            </w:r>
          </w:p>
        </w:tc>
        <w:tc>
          <w:tcPr>
            <w:tcW w:w="1935" w:type="dxa"/>
          </w:tcPr>
          <w:p w:rsidR="00F80443" w:rsidRPr="00324048" w:rsidRDefault="00F80443" w:rsidP="00240B0E">
            <w:pPr>
              <w:shd w:val="clear" w:color="auto" w:fill="FFFFFF"/>
              <w:tabs>
                <w:tab w:val="left" w:pos="1512"/>
              </w:tabs>
              <w:ind w:left="-108"/>
              <w:jc w:val="center"/>
            </w:pPr>
            <w:r w:rsidRPr="00324048">
              <w:t>областной бюджет;</w:t>
            </w:r>
          </w:p>
          <w:p w:rsidR="00F80443" w:rsidRPr="00324048" w:rsidRDefault="00F80443" w:rsidP="00B02BA1">
            <w:pPr>
              <w:autoSpaceDE w:val="0"/>
              <w:autoSpaceDN w:val="0"/>
              <w:adjustRightInd w:val="0"/>
              <w:ind w:left="-108"/>
              <w:jc w:val="center"/>
            </w:pPr>
            <w:r w:rsidRPr="00324048">
              <w:t>федеральный бюджет</w:t>
            </w:r>
          </w:p>
        </w:tc>
        <w:tc>
          <w:tcPr>
            <w:tcW w:w="1440" w:type="dxa"/>
          </w:tcPr>
          <w:p w:rsidR="00F80443" w:rsidRDefault="00F80443" w:rsidP="00240B0E">
            <w:pPr>
              <w:autoSpaceDE w:val="0"/>
              <w:autoSpaceDN w:val="0"/>
              <w:adjustRightInd w:val="0"/>
              <w:jc w:val="center"/>
            </w:pPr>
          </w:p>
          <w:p w:rsidR="00F80443" w:rsidRDefault="00F80443" w:rsidP="00240B0E">
            <w:pPr>
              <w:autoSpaceDE w:val="0"/>
              <w:autoSpaceDN w:val="0"/>
              <w:adjustRightInd w:val="0"/>
              <w:jc w:val="center"/>
            </w:pPr>
            <w:r>
              <w:t>17 273,20</w:t>
            </w:r>
          </w:p>
          <w:p w:rsidR="00F80443" w:rsidRDefault="00F80443" w:rsidP="00240B0E">
            <w:pPr>
              <w:autoSpaceDE w:val="0"/>
              <w:autoSpaceDN w:val="0"/>
              <w:adjustRightInd w:val="0"/>
              <w:jc w:val="center"/>
            </w:pPr>
          </w:p>
          <w:p w:rsidR="00F80443" w:rsidRPr="00324048" w:rsidRDefault="00F80443" w:rsidP="00240B0E">
            <w:pPr>
              <w:autoSpaceDE w:val="0"/>
              <w:autoSpaceDN w:val="0"/>
              <w:adjustRightInd w:val="0"/>
              <w:jc w:val="center"/>
            </w:pPr>
            <w:r>
              <w:t>18 000,00</w:t>
            </w:r>
          </w:p>
        </w:tc>
        <w:tc>
          <w:tcPr>
            <w:tcW w:w="1440" w:type="dxa"/>
          </w:tcPr>
          <w:p w:rsidR="00F80443" w:rsidRPr="00240D37" w:rsidRDefault="00F80443" w:rsidP="005D2F54">
            <w:pPr>
              <w:autoSpaceDE w:val="0"/>
              <w:autoSpaceDN w:val="0"/>
              <w:adjustRightInd w:val="0"/>
              <w:jc w:val="center"/>
            </w:pPr>
          </w:p>
          <w:p w:rsidR="00F80443" w:rsidRPr="00240D37" w:rsidRDefault="00240D37" w:rsidP="005D2F54">
            <w:pPr>
              <w:autoSpaceDE w:val="0"/>
              <w:autoSpaceDN w:val="0"/>
              <w:adjustRightInd w:val="0"/>
              <w:jc w:val="center"/>
            </w:pPr>
            <w:r w:rsidRPr="00240D37">
              <w:t>15</w:t>
            </w:r>
            <w:r w:rsidR="00F80443" w:rsidRPr="00240D37">
              <w:t> </w:t>
            </w:r>
            <w:r w:rsidRPr="00240D37">
              <w:t>127</w:t>
            </w:r>
            <w:r w:rsidR="00F80443" w:rsidRPr="00240D37">
              <w:t>,</w:t>
            </w:r>
            <w:r w:rsidRPr="00240D37">
              <w:t>8</w:t>
            </w:r>
            <w:r w:rsidR="00F80443" w:rsidRPr="00240D37">
              <w:t>0</w:t>
            </w:r>
          </w:p>
          <w:p w:rsidR="00F80443" w:rsidRPr="00240D37" w:rsidRDefault="00F80443" w:rsidP="005D2F54">
            <w:pPr>
              <w:autoSpaceDE w:val="0"/>
              <w:autoSpaceDN w:val="0"/>
              <w:adjustRightInd w:val="0"/>
              <w:jc w:val="center"/>
            </w:pPr>
          </w:p>
          <w:p w:rsidR="00F80443" w:rsidRPr="00240D37" w:rsidRDefault="00240D37" w:rsidP="005D2F54">
            <w:pPr>
              <w:autoSpaceDE w:val="0"/>
              <w:autoSpaceDN w:val="0"/>
              <w:adjustRightInd w:val="0"/>
              <w:jc w:val="center"/>
            </w:pPr>
            <w:r w:rsidRPr="00240D37">
              <w:t>18 000,00</w:t>
            </w:r>
          </w:p>
        </w:tc>
        <w:tc>
          <w:tcPr>
            <w:tcW w:w="1440" w:type="dxa"/>
          </w:tcPr>
          <w:p w:rsidR="00F80443" w:rsidRPr="00240D37" w:rsidRDefault="00F80443" w:rsidP="005D2F54">
            <w:pPr>
              <w:autoSpaceDE w:val="0"/>
              <w:autoSpaceDN w:val="0"/>
              <w:adjustRightInd w:val="0"/>
              <w:jc w:val="center"/>
            </w:pPr>
          </w:p>
          <w:p w:rsidR="009462D8" w:rsidRPr="00240D37" w:rsidRDefault="009462D8" w:rsidP="009462D8">
            <w:pPr>
              <w:autoSpaceDE w:val="0"/>
              <w:autoSpaceDN w:val="0"/>
              <w:adjustRightInd w:val="0"/>
              <w:jc w:val="center"/>
            </w:pPr>
            <w:r w:rsidRPr="00240D37">
              <w:t>15 127,80</w:t>
            </w:r>
          </w:p>
          <w:p w:rsidR="00F80443" w:rsidRPr="00240D37" w:rsidRDefault="00F80443" w:rsidP="005D2F54">
            <w:pPr>
              <w:tabs>
                <w:tab w:val="center" w:pos="612"/>
              </w:tabs>
              <w:autoSpaceDE w:val="0"/>
              <w:autoSpaceDN w:val="0"/>
              <w:adjustRightInd w:val="0"/>
              <w:jc w:val="center"/>
            </w:pPr>
          </w:p>
          <w:p w:rsidR="00F80443" w:rsidRPr="00240D37" w:rsidRDefault="00240D37" w:rsidP="005D2F54">
            <w:pPr>
              <w:tabs>
                <w:tab w:val="center" w:pos="612"/>
              </w:tabs>
              <w:autoSpaceDE w:val="0"/>
              <w:autoSpaceDN w:val="0"/>
              <w:adjustRightInd w:val="0"/>
              <w:jc w:val="center"/>
            </w:pPr>
            <w:r w:rsidRPr="00240D37">
              <w:t>18 000,00</w:t>
            </w:r>
          </w:p>
        </w:tc>
      </w:tr>
      <w:tr w:rsidR="00772658" w:rsidRPr="002176FD" w:rsidTr="00240B0E">
        <w:tc>
          <w:tcPr>
            <w:tcW w:w="14868" w:type="dxa"/>
            <w:gridSpan w:val="8"/>
          </w:tcPr>
          <w:p w:rsidR="00772658" w:rsidRPr="002176FD" w:rsidRDefault="00C766B0" w:rsidP="00C766B0">
            <w:pPr>
              <w:autoSpaceDE w:val="0"/>
              <w:autoSpaceDN w:val="0"/>
              <w:adjustRightInd w:val="0"/>
              <w:spacing w:before="60" w:after="60"/>
              <w:jc w:val="center"/>
            </w:pPr>
            <w:r>
              <w:rPr>
                <w:lang w:val="en-US"/>
              </w:rPr>
              <w:t>I</w:t>
            </w:r>
            <w:r w:rsidR="00772658" w:rsidRPr="002176FD">
              <w:rPr>
                <w:lang w:val="en-US"/>
              </w:rPr>
              <w:t>V</w:t>
            </w:r>
            <w:r w:rsidR="00772658" w:rsidRPr="002176FD">
              <w:t>. Информацио</w:t>
            </w:r>
            <w:r>
              <w:t>нно-консультационная</w:t>
            </w:r>
            <w:r w:rsidR="00772658" w:rsidRPr="002176FD">
              <w:t xml:space="preserve"> поддержка субъектов малого и среднего предпринимательства, </w:t>
            </w:r>
            <w:r w:rsidR="00772658" w:rsidRPr="002176FD">
              <w:br/>
              <w:t>пропаганда и популяризация предпринимательской деятельности</w:t>
            </w:r>
          </w:p>
        </w:tc>
      </w:tr>
      <w:tr w:rsidR="00416FB2" w:rsidRPr="002176FD" w:rsidTr="00240B0E">
        <w:tc>
          <w:tcPr>
            <w:tcW w:w="534" w:type="dxa"/>
          </w:tcPr>
          <w:p w:rsidR="00416FB2" w:rsidRPr="002176FD" w:rsidRDefault="00DD5A77" w:rsidP="00077E8E">
            <w:pPr>
              <w:autoSpaceDE w:val="0"/>
              <w:autoSpaceDN w:val="0"/>
              <w:adjustRightInd w:val="0"/>
              <w:jc w:val="center"/>
            </w:pPr>
            <w:r>
              <w:t>1</w:t>
            </w:r>
            <w:r w:rsidR="00077E8E">
              <w:t>7</w:t>
            </w:r>
            <w:r w:rsidR="00416FB2" w:rsidRPr="002176FD">
              <w:t>.</w:t>
            </w:r>
          </w:p>
        </w:tc>
        <w:tc>
          <w:tcPr>
            <w:tcW w:w="4134" w:type="dxa"/>
          </w:tcPr>
          <w:p w:rsidR="00416FB2" w:rsidRPr="002176FD" w:rsidRDefault="00416FB2" w:rsidP="00240B0E">
            <w:pPr>
              <w:shd w:val="clear" w:color="auto" w:fill="FFFFFF"/>
              <w:jc w:val="both"/>
            </w:pPr>
            <w:r w:rsidRPr="002176FD">
              <w:t>Развитие специализированн</w:t>
            </w:r>
            <w:r>
              <w:t>ого</w:t>
            </w:r>
            <w:r w:rsidRPr="002176FD">
              <w:t xml:space="preserve"> сайт</w:t>
            </w:r>
            <w:r>
              <w:t>а</w:t>
            </w:r>
            <w:r w:rsidRPr="002176FD">
              <w:t xml:space="preserve"> по вопросам поддержки и развития предпринимательства в </w:t>
            </w:r>
            <w:r w:rsidRPr="002176FD">
              <w:lastRenderedPageBreak/>
              <w:t>информационно-телекоммуникационной сети Интернет</w:t>
            </w:r>
          </w:p>
        </w:tc>
        <w:tc>
          <w:tcPr>
            <w:tcW w:w="2400" w:type="dxa"/>
          </w:tcPr>
          <w:p w:rsidR="00416FB2" w:rsidRPr="002176FD" w:rsidRDefault="00416FB2" w:rsidP="00240B0E">
            <w:pPr>
              <w:autoSpaceDE w:val="0"/>
              <w:autoSpaceDN w:val="0"/>
              <w:adjustRightInd w:val="0"/>
            </w:pPr>
            <w:r w:rsidRPr="002176FD">
              <w:lastRenderedPageBreak/>
              <w:t>Минэкономразвития</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Pr="002176FD" w:rsidRDefault="00416FB2" w:rsidP="00240B0E">
            <w:pPr>
              <w:autoSpaceDE w:val="0"/>
              <w:autoSpaceDN w:val="0"/>
              <w:adjustRightInd w:val="0"/>
              <w:ind w:left="-108"/>
              <w:jc w:val="center"/>
            </w:pPr>
            <w:r w:rsidRPr="002176FD">
              <w:t>областной бюджет</w:t>
            </w:r>
          </w:p>
        </w:tc>
        <w:tc>
          <w:tcPr>
            <w:tcW w:w="1440" w:type="dxa"/>
          </w:tcPr>
          <w:p w:rsidR="00416FB2" w:rsidRPr="002176FD" w:rsidRDefault="00416FB2" w:rsidP="00240B0E">
            <w:pPr>
              <w:autoSpaceDE w:val="0"/>
              <w:autoSpaceDN w:val="0"/>
              <w:adjustRightInd w:val="0"/>
              <w:jc w:val="center"/>
            </w:pPr>
          </w:p>
          <w:p w:rsidR="00416FB2" w:rsidRPr="002176FD" w:rsidRDefault="00B02BA1" w:rsidP="003326FD">
            <w:pPr>
              <w:autoSpaceDE w:val="0"/>
              <w:autoSpaceDN w:val="0"/>
              <w:adjustRightInd w:val="0"/>
              <w:jc w:val="center"/>
            </w:pPr>
            <w:r>
              <w:t>3</w:t>
            </w:r>
            <w:r w:rsidR="00416FB2" w:rsidRPr="002176FD">
              <w:t>0</w:t>
            </w:r>
            <w:r w:rsidR="003326FD">
              <w:t>2</w:t>
            </w:r>
            <w:r w:rsidR="00416FB2" w:rsidRPr="002176FD">
              <w:t>,00</w:t>
            </w:r>
          </w:p>
        </w:tc>
        <w:tc>
          <w:tcPr>
            <w:tcW w:w="1440" w:type="dxa"/>
          </w:tcPr>
          <w:p w:rsidR="00416FB2" w:rsidRDefault="00416FB2" w:rsidP="00240B0E">
            <w:pPr>
              <w:autoSpaceDE w:val="0"/>
              <w:autoSpaceDN w:val="0"/>
              <w:adjustRightInd w:val="0"/>
              <w:jc w:val="center"/>
            </w:pPr>
          </w:p>
          <w:p w:rsidR="00B02BA1" w:rsidRPr="002176FD" w:rsidRDefault="00240D37" w:rsidP="00240B0E">
            <w:pPr>
              <w:autoSpaceDE w:val="0"/>
              <w:autoSpaceDN w:val="0"/>
              <w:adjustRightInd w:val="0"/>
              <w:jc w:val="center"/>
            </w:pPr>
            <w:r>
              <w:t>100,00</w:t>
            </w:r>
          </w:p>
        </w:tc>
        <w:tc>
          <w:tcPr>
            <w:tcW w:w="1440" w:type="dxa"/>
          </w:tcPr>
          <w:p w:rsidR="00416FB2" w:rsidRDefault="00416FB2" w:rsidP="00240B0E">
            <w:pPr>
              <w:autoSpaceDE w:val="0"/>
              <w:autoSpaceDN w:val="0"/>
              <w:adjustRightInd w:val="0"/>
              <w:jc w:val="center"/>
            </w:pPr>
          </w:p>
          <w:p w:rsidR="00B02BA1" w:rsidRPr="002176FD" w:rsidRDefault="00240D37" w:rsidP="00240B0E">
            <w:pPr>
              <w:autoSpaceDE w:val="0"/>
              <w:autoSpaceDN w:val="0"/>
              <w:adjustRightInd w:val="0"/>
              <w:jc w:val="center"/>
            </w:pPr>
            <w:r>
              <w:t>100,00</w:t>
            </w:r>
          </w:p>
        </w:tc>
      </w:tr>
      <w:tr w:rsidR="00772658" w:rsidRPr="002176FD" w:rsidTr="00240B0E">
        <w:tc>
          <w:tcPr>
            <w:tcW w:w="534" w:type="dxa"/>
          </w:tcPr>
          <w:p w:rsidR="00772658" w:rsidRPr="002176FD" w:rsidRDefault="00DD5A77" w:rsidP="00077E8E">
            <w:pPr>
              <w:autoSpaceDE w:val="0"/>
              <w:autoSpaceDN w:val="0"/>
              <w:adjustRightInd w:val="0"/>
              <w:jc w:val="center"/>
            </w:pPr>
            <w:r>
              <w:lastRenderedPageBreak/>
              <w:t>1</w:t>
            </w:r>
            <w:r w:rsidR="00077E8E">
              <w:t>8</w:t>
            </w:r>
            <w:r w:rsidR="00772658" w:rsidRPr="002176FD">
              <w:t>.</w:t>
            </w:r>
          </w:p>
        </w:tc>
        <w:tc>
          <w:tcPr>
            <w:tcW w:w="4134" w:type="dxa"/>
          </w:tcPr>
          <w:p w:rsidR="00772658" w:rsidRPr="002176FD" w:rsidRDefault="00772658" w:rsidP="00240B0E">
            <w:pPr>
              <w:shd w:val="clear" w:color="auto" w:fill="FFFFFF"/>
              <w:jc w:val="both"/>
            </w:pPr>
            <w:r w:rsidRPr="002176FD">
              <w:t>Модернизация автоматизированных рабочих мест для самостоятельной работы субъектов малого и среднего предпринимательства с электронными информационно-правовыми системами</w:t>
            </w:r>
          </w:p>
        </w:tc>
        <w:tc>
          <w:tcPr>
            <w:tcW w:w="2400" w:type="dxa"/>
          </w:tcPr>
          <w:p w:rsidR="00772658" w:rsidRPr="002176FD" w:rsidRDefault="00772658" w:rsidP="00240B0E">
            <w:pPr>
              <w:autoSpaceDE w:val="0"/>
              <w:autoSpaceDN w:val="0"/>
              <w:adjustRightInd w:val="0"/>
            </w:pPr>
            <w:r w:rsidRPr="002176FD">
              <w:t xml:space="preserve">Минэкономразвития </w:t>
            </w:r>
          </w:p>
        </w:tc>
        <w:tc>
          <w:tcPr>
            <w:tcW w:w="1545" w:type="dxa"/>
          </w:tcPr>
          <w:p w:rsidR="00772658" w:rsidRPr="002176FD" w:rsidRDefault="00772658" w:rsidP="00240B0E">
            <w:pPr>
              <w:autoSpaceDE w:val="0"/>
              <w:autoSpaceDN w:val="0"/>
              <w:adjustRightInd w:val="0"/>
              <w:jc w:val="center"/>
            </w:pPr>
            <w:r w:rsidRPr="002176FD">
              <w:t>2016 год</w:t>
            </w:r>
          </w:p>
        </w:tc>
        <w:tc>
          <w:tcPr>
            <w:tcW w:w="1935" w:type="dxa"/>
          </w:tcPr>
          <w:p w:rsidR="00772658" w:rsidRDefault="00772658" w:rsidP="00240B0E">
            <w:pPr>
              <w:autoSpaceDE w:val="0"/>
              <w:autoSpaceDN w:val="0"/>
              <w:adjustRightInd w:val="0"/>
              <w:ind w:left="-108"/>
              <w:jc w:val="center"/>
            </w:pPr>
          </w:p>
          <w:p w:rsidR="00B02BA1" w:rsidRPr="002176FD" w:rsidRDefault="00B02BA1" w:rsidP="00240B0E">
            <w:pPr>
              <w:autoSpaceDE w:val="0"/>
              <w:autoSpaceDN w:val="0"/>
              <w:adjustRightInd w:val="0"/>
              <w:ind w:left="-108"/>
              <w:jc w:val="center"/>
            </w:pPr>
            <w:r>
              <w:t>-</w:t>
            </w:r>
          </w:p>
        </w:tc>
        <w:tc>
          <w:tcPr>
            <w:tcW w:w="1440" w:type="dxa"/>
          </w:tcPr>
          <w:p w:rsidR="00772658" w:rsidRDefault="00772658" w:rsidP="00240B0E">
            <w:pPr>
              <w:autoSpaceDE w:val="0"/>
              <w:autoSpaceDN w:val="0"/>
              <w:adjustRightInd w:val="0"/>
              <w:jc w:val="center"/>
            </w:pPr>
          </w:p>
          <w:p w:rsidR="00B02BA1" w:rsidRPr="002176FD" w:rsidRDefault="00B02BA1" w:rsidP="00240B0E">
            <w:pPr>
              <w:autoSpaceDE w:val="0"/>
              <w:autoSpaceDN w:val="0"/>
              <w:adjustRightInd w:val="0"/>
              <w:jc w:val="center"/>
            </w:pPr>
            <w:r>
              <w:t>-</w:t>
            </w:r>
          </w:p>
        </w:tc>
        <w:tc>
          <w:tcPr>
            <w:tcW w:w="1440" w:type="dxa"/>
          </w:tcPr>
          <w:p w:rsidR="00772658" w:rsidRDefault="00772658" w:rsidP="00240B0E">
            <w:pPr>
              <w:autoSpaceDE w:val="0"/>
              <w:autoSpaceDN w:val="0"/>
              <w:adjustRightInd w:val="0"/>
              <w:jc w:val="center"/>
            </w:pPr>
          </w:p>
          <w:p w:rsidR="00B02BA1" w:rsidRPr="002176FD" w:rsidRDefault="00B02BA1" w:rsidP="00240B0E">
            <w:pPr>
              <w:autoSpaceDE w:val="0"/>
              <w:autoSpaceDN w:val="0"/>
              <w:adjustRightInd w:val="0"/>
              <w:jc w:val="center"/>
            </w:pPr>
            <w:r>
              <w:t>-</w:t>
            </w:r>
          </w:p>
        </w:tc>
        <w:tc>
          <w:tcPr>
            <w:tcW w:w="1440" w:type="dxa"/>
          </w:tcPr>
          <w:p w:rsidR="00772658" w:rsidRDefault="00772658" w:rsidP="00240B0E">
            <w:pPr>
              <w:autoSpaceDE w:val="0"/>
              <w:autoSpaceDN w:val="0"/>
              <w:adjustRightInd w:val="0"/>
              <w:jc w:val="center"/>
            </w:pPr>
          </w:p>
          <w:p w:rsidR="00B02BA1" w:rsidRPr="002176FD" w:rsidRDefault="00B02BA1" w:rsidP="00240B0E">
            <w:pPr>
              <w:autoSpaceDE w:val="0"/>
              <w:autoSpaceDN w:val="0"/>
              <w:adjustRightInd w:val="0"/>
              <w:jc w:val="center"/>
            </w:pPr>
            <w:r>
              <w:t>-</w:t>
            </w:r>
          </w:p>
        </w:tc>
      </w:tr>
      <w:tr w:rsidR="00C766B0" w:rsidRPr="002176FD" w:rsidTr="00240B0E">
        <w:tc>
          <w:tcPr>
            <w:tcW w:w="534" w:type="dxa"/>
          </w:tcPr>
          <w:p w:rsidR="00C766B0" w:rsidRDefault="00077E8E" w:rsidP="00240B0E">
            <w:pPr>
              <w:autoSpaceDE w:val="0"/>
              <w:autoSpaceDN w:val="0"/>
              <w:adjustRightInd w:val="0"/>
              <w:jc w:val="center"/>
            </w:pPr>
            <w:r>
              <w:t>19</w:t>
            </w:r>
            <w:r w:rsidR="00C766B0">
              <w:t>.</w:t>
            </w:r>
          </w:p>
        </w:tc>
        <w:tc>
          <w:tcPr>
            <w:tcW w:w="4134" w:type="dxa"/>
          </w:tcPr>
          <w:p w:rsidR="00C766B0" w:rsidRPr="00C766B0" w:rsidRDefault="00C766B0" w:rsidP="009166AD">
            <w:pPr>
              <w:shd w:val="clear" w:color="auto" w:fill="FFFFFF"/>
              <w:jc w:val="both"/>
            </w:pPr>
            <w:r w:rsidRPr="00C766B0">
              <w:t>Организация работы «горячей линии» для субъектов малого и среднего предпринимательства</w:t>
            </w:r>
          </w:p>
        </w:tc>
        <w:tc>
          <w:tcPr>
            <w:tcW w:w="2400" w:type="dxa"/>
          </w:tcPr>
          <w:p w:rsidR="00C766B0" w:rsidRPr="00C766B0" w:rsidRDefault="00C766B0" w:rsidP="009166AD">
            <w:pPr>
              <w:autoSpaceDE w:val="0"/>
              <w:autoSpaceDN w:val="0"/>
              <w:adjustRightInd w:val="0"/>
            </w:pPr>
            <w:r w:rsidRPr="00C766B0">
              <w:t>Минэкономразвития</w:t>
            </w:r>
          </w:p>
        </w:tc>
        <w:tc>
          <w:tcPr>
            <w:tcW w:w="1545" w:type="dxa"/>
          </w:tcPr>
          <w:p w:rsidR="00C766B0" w:rsidRPr="00C766B0" w:rsidRDefault="00C766B0" w:rsidP="009166AD">
            <w:pPr>
              <w:autoSpaceDE w:val="0"/>
              <w:autoSpaceDN w:val="0"/>
              <w:adjustRightInd w:val="0"/>
              <w:jc w:val="center"/>
            </w:pPr>
            <w:r w:rsidRPr="00C766B0">
              <w:t>2016-2018 годы</w:t>
            </w:r>
          </w:p>
        </w:tc>
        <w:tc>
          <w:tcPr>
            <w:tcW w:w="1935" w:type="dxa"/>
          </w:tcPr>
          <w:p w:rsidR="00B02BA1" w:rsidRDefault="00B02BA1" w:rsidP="009166AD">
            <w:pPr>
              <w:autoSpaceDE w:val="0"/>
              <w:autoSpaceDN w:val="0"/>
              <w:adjustRightInd w:val="0"/>
              <w:jc w:val="center"/>
            </w:pPr>
          </w:p>
          <w:p w:rsidR="00C766B0" w:rsidRPr="00C766B0" w:rsidRDefault="00C766B0" w:rsidP="00B02BA1">
            <w:pPr>
              <w:autoSpaceDE w:val="0"/>
              <w:autoSpaceDN w:val="0"/>
              <w:adjustRightInd w:val="0"/>
              <w:ind w:left="-108"/>
              <w:jc w:val="center"/>
            </w:pPr>
            <w:r w:rsidRPr="00C766B0">
              <w:t>-</w:t>
            </w:r>
          </w:p>
        </w:tc>
        <w:tc>
          <w:tcPr>
            <w:tcW w:w="1440" w:type="dxa"/>
          </w:tcPr>
          <w:p w:rsidR="00B02BA1" w:rsidRDefault="00B02BA1" w:rsidP="009166AD">
            <w:pPr>
              <w:autoSpaceDE w:val="0"/>
              <w:autoSpaceDN w:val="0"/>
              <w:adjustRightInd w:val="0"/>
              <w:jc w:val="center"/>
            </w:pPr>
          </w:p>
          <w:p w:rsidR="00C766B0" w:rsidRPr="00C766B0" w:rsidRDefault="00C766B0" w:rsidP="009166AD">
            <w:pPr>
              <w:autoSpaceDE w:val="0"/>
              <w:autoSpaceDN w:val="0"/>
              <w:adjustRightInd w:val="0"/>
              <w:jc w:val="center"/>
            </w:pPr>
            <w:r w:rsidRPr="00C766B0">
              <w:t>-</w:t>
            </w:r>
          </w:p>
        </w:tc>
        <w:tc>
          <w:tcPr>
            <w:tcW w:w="1440" w:type="dxa"/>
          </w:tcPr>
          <w:p w:rsidR="00B02BA1" w:rsidRDefault="00B02BA1" w:rsidP="009166AD">
            <w:pPr>
              <w:autoSpaceDE w:val="0"/>
              <w:autoSpaceDN w:val="0"/>
              <w:adjustRightInd w:val="0"/>
              <w:jc w:val="center"/>
            </w:pPr>
          </w:p>
          <w:p w:rsidR="00C766B0" w:rsidRPr="00C766B0" w:rsidRDefault="00C766B0" w:rsidP="009166AD">
            <w:pPr>
              <w:autoSpaceDE w:val="0"/>
              <w:autoSpaceDN w:val="0"/>
              <w:adjustRightInd w:val="0"/>
              <w:jc w:val="center"/>
            </w:pPr>
            <w:r w:rsidRPr="00C766B0">
              <w:t>-</w:t>
            </w:r>
          </w:p>
        </w:tc>
        <w:tc>
          <w:tcPr>
            <w:tcW w:w="1440" w:type="dxa"/>
          </w:tcPr>
          <w:p w:rsidR="00B02BA1" w:rsidRDefault="00B02BA1" w:rsidP="009166AD">
            <w:pPr>
              <w:autoSpaceDE w:val="0"/>
              <w:autoSpaceDN w:val="0"/>
              <w:adjustRightInd w:val="0"/>
              <w:jc w:val="center"/>
            </w:pPr>
          </w:p>
          <w:p w:rsidR="00C766B0" w:rsidRPr="00C766B0" w:rsidRDefault="00C766B0" w:rsidP="009166AD">
            <w:pPr>
              <w:autoSpaceDE w:val="0"/>
              <w:autoSpaceDN w:val="0"/>
              <w:adjustRightInd w:val="0"/>
              <w:jc w:val="center"/>
            </w:pPr>
            <w:r w:rsidRPr="00C766B0">
              <w:t>-</w:t>
            </w:r>
          </w:p>
        </w:tc>
      </w:tr>
      <w:tr w:rsidR="00C766B0" w:rsidRPr="002176FD" w:rsidTr="00240B0E">
        <w:tc>
          <w:tcPr>
            <w:tcW w:w="534" w:type="dxa"/>
          </w:tcPr>
          <w:p w:rsidR="00C766B0" w:rsidRPr="002176FD" w:rsidRDefault="00C766B0" w:rsidP="004E0620">
            <w:pPr>
              <w:autoSpaceDE w:val="0"/>
              <w:autoSpaceDN w:val="0"/>
              <w:adjustRightInd w:val="0"/>
              <w:jc w:val="center"/>
            </w:pPr>
            <w:r>
              <w:t>2</w:t>
            </w:r>
            <w:r w:rsidR="00077E8E">
              <w:t>0</w:t>
            </w:r>
            <w:r w:rsidRPr="002176FD">
              <w:t>.</w:t>
            </w:r>
          </w:p>
        </w:tc>
        <w:tc>
          <w:tcPr>
            <w:tcW w:w="4134" w:type="dxa"/>
          </w:tcPr>
          <w:p w:rsidR="00C766B0" w:rsidRPr="002176FD" w:rsidRDefault="00C766B0" w:rsidP="00C766B0">
            <w:pPr>
              <w:shd w:val="clear" w:color="auto" w:fill="FFFFFF"/>
              <w:jc w:val="both"/>
            </w:pPr>
            <w:r w:rsidRPr="002176FD">
              <w:t>Организация и проведение конференций, фестивалей, семинаров, курсов, тренингов, «круглых столов», совещаний</w:t>
            </w:r>
            <w:r>
              <w:t xml:space="preserve"> и других мероприятий</w:t>
            </w:r>
            <w:r w:rsidRPr="002176FD">
              <w:t xml:space="preserve"> по вопросам предпринимательской деятельности</w:t>
            </w:r>
            <w:r w:rsidR="00160880">
              <w:t xml:space="preserve">, </w:t>
            </w:r>
            <w:r>
              <w:t xml:space="preserve">в том числе </w:t>
            </w:r>
            <w:r w:rsidRPr="002176FD">
              <w:t>в рамках празднования Дня российского предпринимательства и других профессиональных праздников в сфере предпринимательства</w:t>
            </w:r>
          </w:p>
        </w:tc>
        <w:tc>
          <w:tcPr>
            <w:tcW w:w="2400" w:type="dxa"/>
          </w:tcPr>
          <w:p w:rsidR="00C766B0" w:rsidRPr="002176FD" w:rsidRDefault="00C766B0" w:rsidP="00240B0E">
            <w:pPr>
              <w:autoSpaceDE w:val="0"/>
              <w:autoSpaceDN w:val="0"/>
              <w:adjustRightInd w:val="0"/>
            </w:pPr>
            <w:r w:rsidRPr="002176FD">
              <w:t>Минэкономразвития;</w:t>
            </w:r>
          </w:p>
          <w:p w:rsidR="00C766B0" w:rsidRPr="002176FD" w:rsidRDefault="00C766B0" w:rsidP="00240B0E">
            <w:pPr>
              <w:autoSpaceDE w:val="0"/>
              <w:autoSpaceDN w:val="0"/>
              <w:adjustRightInd w:val="0"/>
            </w:pPr>
            <w:r w:rsidRPr="002176FD">
              <w:t>ОМСУ;</w:t>
            </w:r>
          </w:p>
          <w:p w:rsidR="00C766B0" w:rsidRPr="002176FD" w:rsidRDefault="00C766B0" w:rsidP="00240B0E">
            <w:pPr>
              <w:autoSpaceDE w:val="0"/>
              <w:autoSpaceDN w:val="0"/>
              <w:adjustRightInd w:val="0"/>
            </w:pPr>
            <w:r w:rsidRPr="002176FD">
              <w:t>ОКС;</w:t>
            </w:r>
          </w:p>
          <w:p w:rsidR="00C766B0" w:rsidRPr="002176FD" w:rsidRDefault="00C766B0" w:rsidP="00240B0E">
            <w:pPr>
              <w:autoSpaceDE w:val="0"/>
              <w:autoSpaceDN w:val="0"/>
              <w:adjustRightInd w:val="0"/>
            </w:pPr>
            <w:r w:rsidRPr="002176FD">
              <w:t>ООП</w:t>
            </w:r>
          </w:p>
        </w:tc>
        <w:tc>
          <w:tcPr>
            <w:tcW w:w="1545" w:type="dxa"/>
          </w:tcPr>
          <w:p w:rsidR="00C766B0" w:rsidRPr="002176FD" w:rsidRDefault="00C766B0"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C766B0" w:rsidRDefault="00C766B0" w:rsidP="009166AD">
            <w:pPr>
              <w:autoSpaceDE w:val="0"/>
              <w:autoSpaceDN w:val="0"/>
              <w:adjustRightInd w:val="0"/>
              <w:ind w:left="-108"/>
              <w:jc w:val="center"/>
            </w:pPr>
          </w:p>
          <w:p w:rsidR="00B02BA1" w:rsidRPr="002176FD" w:rsidRDefault="00B02BA1" w:rsidP="009166AD">
            <w:pPr>
              <w:autoSpaceDE w:val="0"/>
              <w:autoSpaceDN w:val="0"/>
              <w:adjustRightInd w:val="0"/>
              <w:ind w:left="-108"/>
              <w:jc w:val="center"/>
            </w:pPr>
            <w:r>
              <w:t>-</w:t>
            </w:r>
          </w:p>
        </w:tc>
        <w:tc>
          <w:tcPr>
            <w:tcW w:w="1440" w:type="dxa"/>
          </w:tcPr>
          <w:p w:rsidR="00C766B0" w:rsidRDefault="00C766B0" w:rsidP="009166AD">
            <w:pPr>
              <w:autoSpaceDE w:val="0"/>
              <w:autoSpaceDN w:val="0"/>
              <w:adjustRightInd w:val="0"/>
              <w:jc w:val="center"/>
            </w:pPr>
          </w:p>
          <w:p w:rsidR="00B02BA1" w:rsidRPr="002176FD" w:rsidRDefault="00B02BA1" w:rsidP="009166AD">
            <w:pPr>
              <w:autoSpaceDE w:val="0"/>
              <w:autoSpaceDN w:val="0"/>
              <w:adjustRightInd w:val="0"/>
              <w:jc w:val="center"/>
            </w:pPr>
            <w:r>
              <w:t>-</w:t>
            </w:r>
          </w:p>
        </w:tc>
        <w:tc>
          <w:tcPr>
            <w:tcW w:w="1440" w:type="dxa"/>
          </w:tcPr>
          <w:p w:rsidR="00C766B0" w:rsidRDefault="00C766B0" w:rsidP="009166AD">
            <w:pPr>
              <w:autoSpaceDE w:val="0"/>
              <w:autoSpaceDN w:val="0"/>
              <w:adjustRightInd w:val="0"/>
              <w:jc w:val="center"/>
            </w:pPr>
          </w:p>
          <w:p w:rsidR="00B02BA1" w:rsidRPr="002176FD" w:rsidRDefault="00B02BA1" w:rsidP="009166AD">
            <w:pPr>
              <w:autoSpaceDE w:val="0"/>
              <w:autoSpaceDN w:val="0"/>
              <w:adjustRightInd w:val="0"/>
              <w:jc w:val="center"/>
            </w:pPr>
            <w:r>
              <w:t>-</w:t>
            </w:r>
          </w:p>
        </w:tc>
        <w:tc>
          <w:tcPr>
            <w:tcW w:w="1440" w:type="dxa"/>
          </w:tcPr>
          <w:p w:rsidR="00C766B0" w:rsidRDefault="00C766B0" w:rsidP="009166AD">
            <w:pPr>
              <w:autoSpaceDE w:val="0"/>
              <w:autoSpaceDN w:val="0"/>
              <w:adjustRightInd w:val="0"/>
              <w:jc w:val="center"/>
            </w:pPr>
          </w:p>
          <w:p w:rsidR="00B02BA1" w:rsidRPr="002176FD" w:rsidRDefault="00B02BA1" w:rsidP="009166AD">
            <w:pPr>
              <w:autoSpaceDE w:val="0"/>
              <w:autoSpaceDN w:val="0"/>
              <w:adjustRightInd w:val="0"/>
              <w:jc w:val="center"/>
            </w:pPr>
            <w:r>
              <w:t>-</w:t>
            </w:r>
          </w:p>
        </w:tc>
      </w:tr>
      <w:tr w:rsidR="00240D37" w:rsidRPr="002176FD" w:rsidTr="00240B0E">
        <w:tc>
          <w:tcPr>
            <w:tcW w:w="534" w:type="dxa"/>
          </w:tcPr>
          <w:p w:rsidR="00240D37" w:rsidRPr="002176FD" w:rsidRDefault="00240D37" w:rsidP="00240B0E">
            <w:pPr>
              <w:autoSpaceDE w:val="0"/>
              <w:autoSpaceDN w:val="0"/>
              <w:adjustRightInd w:val="0"/>
              <w:jc w:val="center"/>
            </w:pPr>
            <w:r>
              <w:t>21</w:t>
            </w:r>
            <w:r w:rsidRPr="002176FD">
              <w:t>.</w:t>
            </w:r>
          </w:p>
        </w:tc>
        <w:tc>
          <w:tcPr>
            <w:tcW w:w="4134" w:type="dxa"/>
          </w:tcPr>
          <w:p w:rsidR="00240D37" w:rsidRPr="002176FD" w:rsidRDefault="00240D37" w:rsidP="00240B0E">
            <w:pPr>
              <w:shd w:val="clear" w:color="auto" w:fill="FFFFFF"/>
              <w:jc w:val="both"/>
            </w:pPr>
            <w:r w:rsidRPr="002176FD">
              <w:t>Организация и проведение областных конкурсов в порядке, определяемом Губернатором Челябинской области</w:t>
            </w:r>
          </w:p>
        </w:tc>
        <w:tc>
          <w:tcPr>
            <w:tcW w:w="2400" w:type="dxa"/>
          </w:tcPr>
          <w:p w:rsidR="00240D37" w:rsidRPr="002176FD" w:rsidRDefault="00240D37" w:rsidP="00240B0E">
            <w:pPr>
              <w:autoSpaceDE w:val="0"/>
              <w:autoSpaceDN w:val="0"/>
              <w:adjustRightInd w:val="0"/>
            </w:pPr>
            <w:r w:rsidRPr="002176FD">
              <w:t>Минэкономразвития;</w:t>
            </w:r>
          </w:p>
          <w:p w:rsidR="00240D37" w:rsidRPr="002176FD" w:rsidRDefault="00240D37" w:rsidP="00240B0E">
            <w:pPr>
              <w:autoSpaceDE w:val="0"/>
              <w:autoSpaceDN w:val="0"/>
              <w:adjustRightInd w:val="0"/>
            </w:pPr>
            <w:r w:rsidRPr="002176FD">
              <w:t>ОКС;</w:t>
            </w:r>
          </w:p>
          <w:p w:rsidR="00240D37" w:rsidRPr="002176FD" w:rsidRDefault="00240D37" w:rsidP="00240B0E">
            <w:pPr>
              <w:autoSpaceDE w:val="0"/>
              <w:autoSpaceDN w:val="0"/>
              <w:adjustRightInd w:val="0"/>
            </w:pPr>
            <w:r w:rsidRPr="002176FD">
              <w:t>ООП</w:t>
            </w:r>
          </w:p>
        </w:tc>
        <w:tc>
          <w:tcPr>
            <w:tcW w:w="1545" w:type="dxa"/>
          </w:tcPr>
          <w:p w:rsidR="00240D37" w:rsidRPr="002176FD" w:rsidRDefault="00240D37"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240D37" w:rsidRPr="002176FD" w:rsidRDefault="00240D37" w:rsidP="00240B0E">
            <w:pPr>
              <w:autoSpaceDE w:val="0"/>
              <w:autoSpaceDN w:val="0"/>
              <w:adjustRightInd w:val="0"/>
              <w:ind w:left="-108"/>
              <w:jc w:val="center"/>
            </w:pPr>
            <w:r w:rsidRPr="002176FD">
              <w:t>областной бюджет</w:t>
            </w:r>
          </w:p>
        </w:tc>
        <w:tc>
          <w:tcPr>
            <w:tcW w:w="1440" w:type="dxa"/>
          </w:tcPr>
          <w:p w:rsidR="00240D37" w:rsidRPr="002176FD" w:rsidRDefault="00240D37" w:rsidP="00240B0E">
            <w:pPr>
              <w:autoSpaceDE w:val="0"/>
              <w:autoSpaceDN w:val="0"/>
              <w:adjustRightInd w:val="0"/>
              <w:jc w:val="center"/>
            </w:pPr>
          </w:p>
          <w:p w:rsidR="00240D37" w:rsidRPr="002176FD" w:rsidRDefault="00240D37" w:rsidP="00240B0E">
            <w:pPr>
              <w:autoSpaceDE w:val="0"/>
              <w:autoSpaceDN w:val="0"/>
              <w:adjustRightInd w:val="0"/>
              <w:jc w:val="center"/>
            </w:pPr>
            <w:r w:rsidRPr="002176FD">
              <w:t>100,00</w:t>
            </w:r>
          </w:p>
        </w:tc>
        <w:tc>
          <w:tcPr>
            <w:tcW w:w="1440" w:type="dxa"/>
          </w:tcPr>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rsidRPr="002176FD">
              <w:t>100,00</w:t>
            </w:r>
          </w:p>
        </w:tc>
        <w:tc>
          <w:tcPr>
            <w:tcW w:w="1440" w:type="dxa"/>
          </w:tcPr>
          <w:p w:rsidR="00240D37" w:rsidRPr="002176FD" w:rsidRDefault="00240D37" w:rsidP="004720EC">
            <w:pPr>
              <w:autoSpaceDE w:val="0"/>
              <w:autoSpaceDN w:val="0"/>
              <w:adjustRightInd w:val="0"/>
              <w:jc w:val="center"/>
            </w:pPr>
          </w:p>
          <w:p w:rsidR="00240D37" w:rsidRPr="002176FD" w:rsidRDefault="00240D37" w:rsidP="004720EC">
            <w:pPr>
              <w:autoSpaceDE w:val="0"/>
              <w:autoSpaceDN w:val="0"/>
              <w:adjustRightInd w:val="0"/>
              <w:jc w:val="center"/>
            </w:pPr>
            <w:r w:rsidRPr="002176FD">
              <w:t>100,00</w:t>
            </w:r>
          </w:p>
        </w:tc>
      </w:tr>
      <w:tr w:rsidR="00416FB2" w:rsidRPr="002176FD" w:rsidTr="00240B0E">
        <w:tc>
          <w:tcPr>
            <w:tcW w:w="534" w:type="dxa"/>
          </w:tcPr>
          <w:p w:rsidR="00416FB2" w:rsidRPr="002176FD" w:rsidRDefault="00DD5A77" w:rsidP="00077E8E">
            <w:pPr>
              <w:autoSpaceDE w:val="0"/>
              <w:autoSpaceDN w:val="0"/>
              <w:adjustRightInd w:val="0"/>
              <w:jc w:val="center"/>
            </w:pPr>
            <w:r>
              <w:t>2</w:t>
            </w:r>
            <w:r w:rsidR="00077E8E">
              <w:t>2</w:t>
            </w:r>
            <w:r w:rsidR="00416FB2" w:rsidRPr="002176FD">
              <w:t>.</w:t>
            </w:r>
          </w:p>
        </w:tc>
        <w:tc>
          <w:tcPr>
            <w:tcW w:w="4134" w:type="dxa"/>
          </w:tcPr>
          <w:p w:rsidR="00416FB2" w:rsidRPr="002176FD" w:rsidRDefault="00416FB2" w:rsidP="00240B0E">
            <w:pPr>
              <w:shd w:val="clear" w:color="auto" w:fill="FFFFFF"/>
              <w:jc w:val="both"/>
            </w:pPr>
            <w:r w:rsidRPr="002176FD">
              <w:t>Организация освещения в средствах массовой информации вопросов развития малого и среднего предпринимательства, пропаганда положительного имиджа малого и среднего бизнеса</w:t>
            </w:r>
          </w:p>
        </w:tc>
        <w:tc>
          <w:tcPr>
            <w:tcW w:w="2400" w:type="dxa"/>
          </w:tcPr>
          <w:p w:rsidR="00416FB2" w:rsidRPr="002176FD" w:rsidRDefault="00416FB2" w:rsidP="00240B0E">
            <w:pPr>
              <w:autoSpaceDE w:val="0"/>
              <w:autoSpaceDN w:val="0"/>
              <w:adjustRightInd w:val="0"/>
            </w:pPr>
            <w:r w:rsidRPr="002176FD">
              <w:t>Минэкономразвития;</w:t>
            </w:r>
          </w:p>
          <w:p w:rsidR="00416FB2" w:rsidRDefault="00416FB2" w:rsidP="00240B0E">
            <w:pPr>
              <w:autoSpaceDE w:val="0"/>
              <w:autoSpaceDN w:val="0"/>
              <w:adjustRightInd w:val="0"/>
            </w:pPr>
            <w:r w:rsidRPr="002176FD">
              <w:t>ОКС</w:t>
            </w:r>
            <w:r w:rsidR="00C766B0">
              <w:t>;</w:t>
            </w:r>
          </w:p>
          <w:p w:rsidR="00C766B0" w:rsidRDefault="00C766B0" w:rsidP="00240B0E">
            <w:pPr>
              <w:autoSpaceDE w:val="0"/>
              <w:autoSpaceDN w:val="0"/>
              <w:adjustRightInd w:val="0"/>
            </w:pPr>
            <w:r>
              <w:t>Фонд;</w:t>
            </w:r>
          </w:p>
          <w:p w:rsidR="00C766B0" w:rsidRPr="002176FD" w:rsidRDefault="00C766B0" w:rsidP="005472BB">
            <w:pPr>
              <w:autoSpaceDE w:val="0"/>
              <w:autoSpaceDN w:val="0"/>
              <w:adjustRightInd w:val="0"/>
            </w:pPr>
            <w:r>
              <w:t>ОМСУ</w:t>
            </w:r>
          </w:p>
        </w:tc>
        <w:tc>
          <w:tcPr>
            <w:tcW w:w="1545" w:type="dxa"/>
          </w:tcPr>
          <w:p w:rsidR="00416FB2" w:rsidRPr="002176FD" w:rsidRDefault="00416FB2" w:rsidP="00635563">
            <w:pPr>
              <w:autoSpaceDE w:val="0"/>
              <w:autoSpaceDN w:val="0"/>
              <w:adjustRightInd w:val="0"/>
              <w:jc w:val="center"/>
            </w:pPr>
            <w:r w:rsidRPr="002176FD">
              <w:t>201</w:t>
            </w:r>
            <w:r>
              <w:t>6</w:t>
            </w:r>
            <w:r w:rsidRPr="002176FD">
              <w:t>-201</w:t>
            </w:r>
            <w:r>
              <w:t>8</w:t>
            </w:r>
            <w:r w:rsidRPr="002176FD">
              <w:t xml:space="preserve"> годы</w:t>
            </w:r>
          </w:p>
        </w:tc>
        <w:tc>
          <w:tcPr>
            <w:tcW w:w="1935" w:type="dxa"/>
          </w:tcPr>
          <w:p w:rsidR="00416FB2" w:rsidRPr="002176FD" w:rsidRDefault="00416FB2" w:rsidP="00240B0E">
            <w:pPr>
              <w:autoSpaceDE w:val="0"/>
              <w:autoSpaceDN w:val="0"/>
              <w:adjustRightInd w:val="0"/>
              <w:ind w:left="-108"/>
              <w:jc w:val="center"/>
            </w:pPr>
          </w:p>
          <w:p w:rsidR="00416FB2" w:rsidRPr="002176FD" w:rsidRDefault="00416FB2" w:rsidP="00240B0E">
            <w:pPr>
              <w:autoSpaceDE w:val="0"/>
              <w:autoSpaceDN w:val="0"/>
              <w:adjustRightInd w:val="0"/>
              <w:ind w:left="-108"/>
              <w:jc w:val="center"/>
            </w:pPr>
            <w:r w:rsidRPr="002176FD">
              <w:t>-</w:t>
            </w:r>
          </w:p>
        </w:tc>
        <w:tc>
          <w:tcPr>
            <w:tcW w:w="1440" w:type="dxa"/>
          </w:tcPr>
          <w:p w:rsidR="00416FB2" w:rsidRPr="002176FD" w:rsidRDefault="00416FB2" w:rsidP="00240B0E">
            <w:pPr>
              <w:autoSpaceDE w:val="0"/>
              <w:autoSpaceDN w:val="0"/>
              <w:adjustRightInd w:val="0"/>
              <w:jc w:val="center"/>
            </w:pPr>
          </w:p>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p>
          <w:p w:rsidR="00416FB2" w:rsidRPr="002176FD" w:rsidRDefault="00416FB2" w:rsidP="00240B0E">
            <w:pPr>
              <w:autoSpaceDE w:val="0"/>
              <w:autoSpaceDN w:val="0"/>
              <w:adjustRightInd w:val="0"/>
              <w:jc w:val="center"/>
            </w:pPr>
            <w:r w:rsidRPr="002176FD">
              <w:t>-</w:t>
            </w:r>
          </w:p>
        </w:tc>
        <w:tc>
          <w:tcPr>
            <w:tcW w:w="1440" w:type="dxa"/>
          </w:tcPr>
          <w:p w:rsidR="00416FB2" w:rsidRPr="002176FD" w:rsidRDefault="00416FB2" w:rsidP="00240B0E">
            <w:pPr>
              <w:autoSpaceDE w:val="0"/>
              <w:autoSpaceDN w:val="0"/>
              <w:adjustRightInd w:val="0"/>
              <w:jc w:val="center"/>
            </w:pPr>
          </w:p>
          <w:p w:rsidR="00416FB2" w:rsidRPr="002176FD" w:rsidRDefault="00416FB2" w:rsidP="00240B0E">
            <w:pPr>
              <w:autoSpaceDE w:val="0"/>
              <w:autoSpaceDN w:val="0"/>
              <w:adjustRightInd w:val="0"/>
              <w:jc w:val="center"/>
            </w:pPr>
            <w:r w:rsidRPr="002176FD">
              <w:t>-</w:t>
            </w:r>
          </w:p>
        </w:tc>
      </w:tr>
      <w:tr w:rsidR="00772658" w:rsidRPr="002176FD" w:rsidTr="00240B0E">
        <w:tc>
          <w:tcPr>
            <w:tcW w:w="8613" w:type="dxa"/>
            <w:gridSpan w:val="4"/>
          </w:tcPr>
          <w:p w:rsidR="00772658" w:rsidRPr="002176FD" w:rsidRDefault="00772658" w:rsidP="00C766B0">
            <w:pPr>
              <w:autoSpaceDE w:val="0"/>
              <w:autoSpaceDN w:val="0"/>
              <w:adjustRightInd w:val="0"/>
              <w:ind w:firstLine="600"/>
              <w:rPr>
                <w:lang w:val="en-US"/>
              </w:rPr>
            </w:pPr>
            <w:r w:rsidRPr="002176FD">
              <w:t xml:space="preserve">Итого по разделу </w:t>
            </w:r>
            <w:r w:rsidR="00C766B0">
              <w:rPr>
                <w:lang w:val="en-US"/>
              </w:rPr>
              <w:t>I</w:t>
            </w:r>
            <w:r w:rsidRPr="002176FD">
              <w:t>V</w:t>
            </w:r>
          </w:p>
        </w:tc>
        <w:tc>
          <w:tcPr>
            <w:tcW w:w="1935" w:type="dxa"/>
          </w:tcPr>
          <w:p w:rsidR="00772658" w:rsidRPr="00B41610" w:rsidRDefault="00772658" w:rsidP="00240B0E">
            <w:pPr>
              <w:autoSpaceDE w:val="0"/>
              <w:autoSpaceDN w:val="0"/>
              <w:adjustRightInd w:val="0"/>
              <w:ind w:left="-108"/>
              <w:jc w:val="center"/>
            </w:pPr>
            <w:r w:rsidRPr="00B41610">
              <w:t>областной бюджет</w:t>
            </w:r>
          </w:p>
        </w:tc>
        <w:tc>
          <w:tcPr>
            <w:tcW w:w="1440" w:type="dxa"/>
          </w:tcPr>
          <w:p w:rsidR="00772658" w:rsidRPr="00B41610" w:rsidRDefault="00772658" w:rsidP="00240B0E">
            <w:pPr>
              <w:autoSpaceDE w:val="0"/>
              <w:autoSpaceDN w:val="0"/>
              <w:adjustRightInd w:val="0"/>
              <w:jc w:val="center"/>
            </w:pPr>
          </w:p>
          <w:p w:rsidR="00772658" w:rsidRPr="00B41610" w:rsidRDefault="00B02BA1" w:rsidP="003326FD">
            <w:pPr>
              <w:autoSpaceDE w:val="0"/>
              <w:autoSpaceDN w:val="0"/>
              <w:adjustRightInd w:val="0"/>
              <w:jc w:val="center"/>
            </w:pPr>
            <w:r>
              <w:t>40</w:t>
            </w:r>
            <w:r w:rsidR="003326FD">
              <w:t>2</w:t>
            </w:r>
            <w:r w:rsidR="00772658" w:rsidRPr="00B41610">
              <w:t>,00</w:t>
            </w:r>
          </w:p>
        </w:tc>
        <w:tc>
          <w:tcPr>
            <w:tcW w:w="1440" w:type="dxa"/>
          </w:tcPr>
          <w:p w:rsidR="00772658" w:rsidRPr="00B41610" w:rsidRDefault="00772658" w:rsidP="00240B0E">
            <w:pPr>
              <w:autoSpaceDE w:val="0"/>
              <w:autoSpaceDN w:val="0"/>
              <w:adjustRightInd w:val="0"/>
              <w:jc w:val="center"/>
            </w:pPr>
          </w:p>
          <w:p w:rsidR="00772658" w:rsidRPr="00B41610" w:rsidRDefault="00240D37" w:rsidP="00240B0E">
            <w:pPr>
              <w:autoSpaceDE w:val="0"/>
              <w:autoSpaceDN w:val="0"/>
              <w:adjustRightInd w:val="0"/>
              <w:jc w:val="center"/>
            </w:pPr>
            <w:r>
              <w:t>200,00</w:t>
            </w:r>
          </w:p>
        </w:tc>
        <w:tc>
          <w:tcPr>
            <w:tcW w:w="1440" w:type="dxa"/>
          </w:tcPr>
          <w:p w:rsidR="00772658" w:rsidRPr="002176FD" w:rsidRDefault="00772658" w:rsidP="00240B0E">
            <w:pPr>
              <w:autoSpaceDE w:val="0"/>
              <w:autoSpaceDN w:val="0"/>
              <w:adjustRightInd w:val="0"/>
              <w:jc w:val="center"/>
            </w:pPr>
          </w:p>
          <w:p w:rsidR="00772658" w:rsidRPr="002176FD" w:rsidRDefault="00240D37" w:rsidP="00240B0E">
            <w:pPr>
              <w:autoSpaceDE w:val="0"/>
              <w:autoSpaceDN w:val="0"/>
              <w:adjustRightInd w:val="0"/>
              <w:jc w:val="center"/>
            </w:pPr>
            <w:r>
              <w:t>200,00</w:t>
            </w:r>
          </w:p>
        </w:tc>
      </w:tr>
      <w:tr w:rsidR="00343990" w:rsidRPr="002176FD" w:rsidTr="00240B0E">
        <w:tc>
          <w:tcPr>
            <w:tcW w:w="8613" w:type="dxa"/>
            <w:gridSpan w:val="4"/>
          </w:tcPr>
          <w:p w:rsidR="00343990" w:rsidRPr="002176FD" w:rsidRDefault="00343990" w:rsidP="00CA2063">
            <w:pPr>
              <w:autoSpaceDE w:val="0"/>
              <w:autoSpaceDN w:val="0"/>
              <w:adjustRightInd w:val="0"/>
              <w:ind w:firstLine="600"/>
            </w:pPr>
            <w:r w:rsidRPr="002176FD">
              <w:lastRenderedPageBreak/>
              <w:t xml:space="preserve">Всего по </w:t>
            </w:r>
            <w:r w:rsidR="00CA2063">
              <w:t>под</w:t>
            </w:r>
            <w:r w:rsidRPr="002176FD">
              <w:t>программе</w:t>
            </w:r>
          </w:p>
        </w:tc>
        <w:tc>
          <w:tcPr>
            <w:tcW w:w="1935" w:type="dxa"/>
          </w:tcPr>
          <w:p w:rsidR="00343990" w:rsidRPr="00B41610" w:rsidRDefault="00343990" w:rsidP="00240B0E">
            <w:pPr>
              <w:autoSpaceDE w:val="0"/>
              <w:autoSpaceDN w:val="0"/>
              <w:adjustRightInd w:val="0"/>
              <w:ind w:left="-108"/>
              <w:jc w:val="center"/>
            </w:pPr>
            <w:r w:rsidRPr="00B41610">
              <w:t>областной бюджет;</w:t>
            </w:r>
          </w:p>
          <w:p w:rsidR="00343990" w:rsidRPr="00B41610" w:rsidRDefault="00343990" w:rsidP="00240B0E">
            <w:pPr>
              <w:autoSpaceDE w:val="0"/>
              <w:autoSpaceDN w:val="0"/>
              <w:adjustRightInd w:val="0"/>
              <w:ind w:left="-108"/>
              <w:jc w:val="center"/>
            </w:pPr>
            <w:r w:rsidRPr="00B41610">
              <w:t>федеральный бюджет</w:t>
            </w:r>
          </w:p>
        </w:tc>
        <w:tc>
          <w:tcPr>
            <w:tcW w:w="1440" w:type="dxa"/>
          </w:tcPr>
          <w:p w:rsidR="00343990" w:rsidRPr="00105D3F" w:rsidRDefault="00343990" w:rsidP="00240B0E">
            <w:pPr>
              <w:autoSpaceDE w:val="0"/>
              <w:autoSpaceDN w:val="0"/>
              <w:adjustRightInd w:val="0"/>
              <w:jc w:val="center"/>
            </w:pPr>
          </w:p>
          <w:p w:rsidR="00343990" w:rsidRPr="00105D3F" w:rsidRDefault="00F80443" w:rsidP="00240B0E">
            <w:pPr>
              <w:autoSpaceDE w:val="0"/>
              <w:autoSpaceDN w:val="0"/>
              <w:adjustRightInd w:val="0"/>
              <w:jc w:val="center"/>
            </w:pPr>
            <w:r>
              <w:t>48 4</w:t>
            </w:r>
            <w:r w:rsidR="00343990">
              <w:t>7</w:t>
            </w:r>
            <w:r>
              <w:t>5</w:t>
            </w:r>
            <w:r w:rsidR="00343990">
              <w:t>,2</w:t>
            </w:r>
            <w:r w:rsidR="00343990" w:rsidRPr="00105D3F">
              <w:t>0</w:t>
            </w:r>
          </w:p>
          <w:p w:rsidR="00343990" w:rsidRPr="00105D3F" w:rsidRDefault="00343990" w:rsidP="00240B0E">
            <w:pPr>
              <w:autoSpaceDE w:val="0"/>
              <w:autoSpaceDN w:val="0"/>
              <w:adjustRightInd w:val="0"/>
              <w:jc w:val="center"/>
            </w:pPr>
          </w:p>
          <w:p w:rsidR="00343990" w:rsidRPr="00105D3F" w:rsidRDefault="00343990" w:rsidP="005A1FD7">
            <w:pPr>
              <w:autoSpaceDE w:val="0"/>
              <w:autoSpaceDN w:val="0"/>
              <w:adjustRightInd w:val="0"/>
              <w:jc w:val="center"/>
            </w:pPr>
            <w:r w:rsidRPr="00105D3F">
              <w:t>1</w:t>
            </w:r>
            <w:r>
              <w:t>41 2</w:t>
            </w:r>
            <w:r w:rsidRPr="00105D3F">
              <w:t>00,00</w:t>
            </w:r>
          </w:p>
        </w:tc>
        <w:tc>
          <w:tcPr>
            <w:tcW w:w="1440" w:type="dxa"/>
          </w:tcPr>
          <w:p w:rsidR="00343990" w:rsidRPr="00240D37" w:rsidRDefault="00343990" w:rsidP="00776F30">
            <w:pPr>
              <w:autoSpaceDE w:val="0"/>
              <w:autoSpaceDN w:val="0"/>
              <w:adjustRightInd w:val="0"/>
              <w:jc w:val="center"/>
            </w:pPr>
          </w:p>
          <w:p w:rsidR="00343990" w:rsidRPr="00240D37" w:rsidRDefault="00240D37" w:rsidP="00240D37">
            <w:pPr>
              <w:autoSpaceDE w:val="0"/>
              <w:autoSpaceDN w:val="0"/>
              <w:adjustRightInd w:val="0"/>
              <w:jc w:val="center"/>
            </w:pPr>
            <w:r w:rsidRPr="00240D37">
              <w:t>46</w:t>
            </w:r>
            <w:r w:rsidR="00343990" w:rsidRPr="00240D37">
              <w:t> </w:t>
            </w:r>
            <w:r w:rsidRPr="00240D37">
              <w:t>127</w:t>
            </w:r>
            <w:r w:rsidR="00343990" w:rsidRPr="00240D37">
              <w:t>,</w:t>
            </w:r>
            <w:r w:rsidRPr="00240D37">
              <w:t>8</w:t>
            </w:r>
            <w:r w:rsidR="00343990" w:rsidRPr="00240D37">
              <w:t>0</w:t>
            </w:r>
          </w:p>
          <w:p w:rsidR="00240D37" w:rsidRPr="00240D37" w:rsidRDefault="00240D37" w:rsidP="00240D37">
            <w:pPr>
              <w:autoSpaceDE w:val="0"/>
              <w:autoSpaceDN w:val="0"/>
              <w:adjustRightInd w:val="0"/>
              <w:jc w:val="center"/>
            </w:pPr>
          </w:p>
          <w:p w:rsidR="00240D37" w:rsidRPr="00240D37" w:rsidRDefault="00240D37" w:rsidP="00240D37">
            <w:pPr>
              <w:autoSpaceDE w:val="0"/>
              <w:autoSpaceDN w:val="0"/>
              <w:adjustRightInd w:val="0"/>
              <w:jc w:val="center"/>
            </w:pPr>
            <w:r w:rsidRPr="00240D37">
              <w:t>141 200,00</w:t>
            </w:r>
          </w:p>
        </w:tc>
        <w:tc>
          <w:tcPr>
            <w:tcW w:w="1440" w:type="dxa"/>
          </w:tcPr>
          <w:p w:rsidR="00343990" w:rsidRPr="00240D37" w:rsidRDefault="00343990" w:rsidP="00776F30">
            <w:pPr>
              <w:autoSpaceDE w:val="0"/>
              <w:autoSpaceDN w:val="0"/>
              <w:adjustRightInd w:val="0"/>
              <w:jc w:val="center"/>
            </w:pPr>
          </w:p>
          <w:p w:rsidR="00343990" w:rsidRPr="00240D37" w:rsidRDefault="00240D37" w:rsidP="00776F30">
            <w:pPr>
              <w:tabs>
                <w:tab w:val="center" w:pos="612"/>
              </w:tabs>
              <w:autoSpaceDE w:val="0"/>
              <w:autoSpaceDN w:val="0"/>
              <w:adjustRightInd w:val="0"/>
              <w:jc w:val="center"/>
            </w:pPr>
            <w:r w:rsidRPr="00240D37">
              <w:t>46 127,80</w:t>
            </w:r>
          </w:p>
          <w:p w:rsidR="00240D37" w:rsidRPr="00240D37" w:rsidRDefault="00240D37" w:rsidP="00776F30">
            <w:pPr>
              <w:tabs>
                <w:tab w:val="center" w:pos="612"/>
              </w:tabs>
              <w:autoSpaceDE w:val="0"/>
              <w:autoSpaceDN w:val="0"/>
              <w:adjustRightInd w:val="0"/>
              <w:jc w:val="center"/>
            </w:pPr>
          </w:p>
          <w:p w:rsidR="00240D37" w:rsidRPr="00240D37" w:rsidRDefault="00240D37" w:rsidP="00776F30">
            <w:pPr>
              <w:tabs>
                <w:tab w:val="center" w:pos="612"/>
              </w:tabs>
              <w:autoSpaceDE w:val="0"/>
              <w:autoSpaceDN w:val="0"/>
              <w:adjustRightInd w:val="0"/>
              <w:jc w:val="center"/>
            </w:pPr>
            <w:r w:rsidRPr="00240D37">
              <w:t>141 200,00</w:t>
            </w:r>
          </w:p>
        </w:tc>
      </w:tr>
    </w:tbl>
    <w:p w:rsidR="00B97EA6" w:rsidRPr="003D0EFB" w:rsidRDefault="00B97EA6" w:rsidP="00B97EA6">
      <w:pPr>
        <w:spacing w:before="120"/>
        <w:ind w:left="708"/>
        <w:jc w:val="both"/>
      </w:pPr>
      <w:r w:rsidRPr="003D0EFB">
        <w:t>*В графе «Исполнители» использованы следующие сокращения:</w:t>
      </w:r>
    </w:p>
    <w:p w:rsidR="00B97EA6" w:rsidRPr="003D0EFB" w:rsidRDefault="00B97EA6" w:rsidP="00B97EA6">
      <w:pPr>
        <w:jc w:val="both"/>
      </w:pPr>
      <w:r w:rsidRPr="003D0EFB">
        <w:t>Бизнес-инкубатор – государственное бюджетное учреждение Челябинской области «Инновационный бизнес-инкубатор» (по согласованию);</w:t>
      </w:r>
    </w:p>
    <w:p w:rsidR="00B97EA6" w:rsidRPr="003D0EFB" w:rsidRDefault="00B97EA6" w:rsidP="00B97EA6">
      <w:pPr>
        <w:jc w:val="both"/>
      </w:pPr>
      <w:r w:rsidRPr="003D0EFB">
        <w:t>Минимущества − Министерство имущества и природных ресурсов Челябинской области;</w:t>
      </w:r>
    </w:p>
    <w:p w:rsidR="00B97EA6" w:rsidRPr="003D0EFB" w:rsidRDefault="00B97EA6" w:rsidP="00B97EA6">
      <w:pPr>
        <w:jc w:val="both"/>
      </w:pPr>
      <w:r w:rsidRPr="003D0EFB">
        <w:t>Минэкономразвития − Министерство экономического развития Челябинской области;</w:t>
      </w:r>
    </w:p>
    <w:p w:rsidR="00B97EA6" w:rsidRPr="003D0EFB" w:rsidRDefault="00B97EA6" w:rsidP="00B97EA6">
      <w:pPr>
        <w:jc w:val="both"/>
      </w:pPr>
      <w:r w:rsidRPr="003D0EFB">
        <w:t>ОКС − общественный координационный совет по развитию малого и среднего предпринимательства в Челябинской области (по согласованию);</w:t>
      </w:r>
    </w:p>
    <w:p w:rsidR="00B97EA6" w:rsidRPr="003D0EFB" w:rsidRDefault="00B97EA6" w:rsidP="00B97EA6">
      <w:pPr>
        <w:jc w:val="both"/>
      </w:pPr>
      <w:r w:rsidRPr="003D0EFB">
        <w:t>ОМСУ – органы местного самоуправления муниципальных образований Челябинской области (по согласованию);</w:t>
      </w:r>
    </w:p>
    <w:p w:rsidR="00B97EA6" w:rsidRPr="003D0EFB" w:rsidRDefault="00B97EA6" w:rsidP="00B97EA6">
      <w:pPr>
        <w:jc w:val="both"/>
      </w:pPr>
      <w:r w:rsidRPr="003D0EFB">
        <w:t>ООП – общественные объединения предпринимателей (по согласованию);</w:t>
      </w:r>
    </w:p>
    <w:p w:rsidR="00B97EA6" w:rsidRPr="003D0EFB" w:rsidRDefault="00B97EA6" w:rsidP="00B97EA6">
      <w:pPr>
        <w:jc w:val="both"/>
      </w:pPr>
      <w:r w:rsidRPr="003D0EFB">
        <w:t>Фонд – Фонд содействия кредитованию малого предпринимательства Челяби</w:t>
      </w:r>
      <w:r w:rsidR="00C766B0" w:rsidRPr="003D0EFB">
        <w:t>нской области (по согласованию).</w:t>
      </w:r>
    </w:p>
    <w:p w:rsidR="00D84E23" w:rsidRPr="005252DD" w:rsidRDefault="00D84E23" w:rsidP="00D84E23">
      <w:pPr>
        <w:ind w:firstLine="720"/>
        <w:jc w:val="both"/>
        <w:rPr>
          <w:color w:val="FF0000"/>
          <w:sz w:val="28"/>
          <w:szCs w:val="28"/>
        </w:rPr>
      </w:pPr>
    </w:p>
    <w:p w:rsidR="00BB69EF" w:rsidRPr="008635B6" w:rsidRDefault="00BB69EF" w:rsidP="00BB69EF">
      <w:pPr>
        <w:rPr>
          <w:sz w:val="20"/>
          <w:szCs w:val="20"/>
        </w:rPr>
        <w:sectPr w:rsidR="00BB69EF" w:rsidRPr="008635B6" w:rsidSect="00BB77D0">
          <w:headerReference w:type="even" r:id="rId13"/>
          <w:headerReference w:type="default" r:id="rId14"/>
          <w:footerReference w:type="even" r:id="rId15"/>
          <w:pgSz w:w="16838" w:h="11906" w:orient="landscape"/>
          <w:pgMar w:top="1418" w:right="1134" w:bottom="851" w:left="1134" w:header="709" w:footer="709" w:gutter="0"/>
          <w:pgNumType w:start="1"/>
          <w:cols w:space="708"/>
          <w:titlePg/>
          <w:docGrid w:linePitch="360"/>
        </w:sectPr>
      </w:pPr>
    </w:p>
    <w:p w:rsidR="00BB69EF" w:rsidRDefault="00BB69EF" w:rsidP="00BB69EF">
      <w:pPr>
        <w:pStyle w:val="a3"/>
        <w:tabs>
          <w:tab w:val="left" w:pos="10490"/>
        </w:tabs>
        <w:ind w:left="5103" w:right="-2" w:firstLine="0"/>
        <w:jc w:val="center"/>
        <w:rPr>
          <w:color w:val="auto"/>
          <w:sz w:val="28"/>
          <w:szCs w:val="28"/>
        </w:rPr>
      </w:pPr>
      <w:r w:rsidRPr="008635B6">
        <w:rPr>
          <w:color w:val="auto"/>
          <w:sz w:val="28"/>
          <w:szCs w:val="28"/>
        </w:rPr>
        <w:lastRenderedPageBreak/>
        <w:t>ПРИЛОЖЕНИЕ 3</w:t>
      </w:r>
    </w:p>
    <w:p w:rsidR="00B97EA6" w:rsidRDefault="00B97EA6" w:rsidP="00B97EA6">
      <w:pPr>
        <w:pStyle w:val="a3"/>
        <w:tabs>
          <w:tab w:val="left" w:pos="10490"/>
        </w:tabs>
        <w:ind w:left="5103" w:right="-2" w:firstLine="0"/>
        <w:jc w:val="center"/>
        <w:rPr>
          <w:color w:val="auto"/>
          <w:sz w:val="28"/>
        </w:rPr>
      </w:pPr>
      <w:r w:rsidRPr="008635B6">
        <w:rPr>
          <w:color w:val="auto"/>
          <w:sz w:val="28"/>
        </w:rPr>
        <w:t xml:space="preserve">к </w:t>
      </w:r>
      <w:r>
        <w:rPr>
          <w:color w:val="auto"/>
          <w:sz w:val="28"/>
        </w:rPr>
        <w:t>под</w:t>
      </w:r>
      <w:r w:rsidRPr="008635B6">
        <w:rPr>
          <w:color w:val="auto"/>
          <w:sz w:val="28"/>
        </w:rPr>
        <w:t xml:space="preserve">программе </w:t>
      </w:r>
      <w:r>
        <w:rPr>
          <w:color w:val="auto"/>
          <w:sz w:val="28"/>
        </w:rPr>
        <w:t>«П</w:t>
      </w:r>
      <w:r w:rsidRPr="00B97EA6">
        <w:rPr>
          <w:color w:val="auto"/>
          <w:sz w:val="28"/>
        </w:rPr>
        <w:t xml:space="preserve">оддержка и развитие малого и среднего предпринимательства </w:t>
      </w:r>
      <w:r w:rsidRPr="00B97EA6">
        <w:rPr>
          <w:color w:val="auto"/>
          <w:sz w:val="28"/>
        </w:rPr>
        <w:br/>
        <w:t xml:space="preserve">в Челябинской области </w:t>
      </w:r>
      <w:r>
        <w:rPr>
          <w:color w:val="auto"/>
          <w:sz w:val="28"/>
        </w:rPr>
        <w:br/>
      </w:r>
      <w:r w:rsidRPr="00B97EA6">
        <w:rPr>
          <w:color w:val="auto"/>
          <w:sz w:val="28"/>
        </w:rPr>
        <w:t xml:space="preserve">на </w:t>
      </w:r>
      <w:r>
        <w:rPr>
          <w:color w:val="auto"/>
          <w:sz w:val="28"/>
        </w:rPr>
        <w:t>2016</w:t>
      </w:r>
      <w:r w:rsidRPr="00B97EA6">
        <w:rPr>
          <w:color w:val="auto"/>
          <w:sz w:val="28"/>
        </w:rPr>
        <w:t>-201</w:t>
      </w:r>
      <w:r>
        <w:rPr>
          <w:color w:val="auto"/>
          <w:sz w:val="28"/>
        </w:rPr>
        <w:t>8</w:t>
      </w:r>
      <w:r w:rsidRPr="00B97EA6">
        <w:rPr>
          <w:color w:val="auto"/>
          <w:sz w:val="28"/>
        </w:rPr>
        <w:t xml:space="preserve"> годы»</w:t>
      </w:r>
      <w:r>
        <w:rPr>
          <w:color w:val="auto"/>
          <w:sz w:val="28"/>
        </w:rPr>
        <w:t xml:space="preserve"> государственной программы Челябинской области «Экономическое развитие и инновационная экономика Челябинской области» на 2016-2018 годы</w:t>
      </w:r>
    </w:p>
    <w:p w:rsidR="00B97EA6" w:rsidRPr="008635B6" w:rsidRDefault="00B97EA6" w:rsidP="00BB69EF">
      <w:pPr>
        <w:pStyle w:val="a3"/>
        <w:tabs>
          <w:tab w:val="left" w:pos="10490"/>
        </w:tabs>
        <w:ind w:left="5103" w:right="-2" w:firstLine="0"/>
        <w:jc w:val="center"/>
        <w:rPr>
          <w:color w:val="auto"/>
          <w:sz w:val="28"/>
          <w:szCs w:val="28"/>
        </w:rPr>
      </w:pPr>
    </w:p>
    <w:p w:rsidR="00BB69EF" w:rsidRPr="008635B6" w:rsidRDefault="00BB69EF" w:rsidP="00BB69EF">
      <w:pPr>
        <w:pStyle w:val="ConsPlusTitle"/>
        <w:widowControl/>
        <w:jc w:val="center"/>
        <w:outlineLvl w:val="1"/>
        <w:rPr>
          <w:rFonts w:ascii="Times New Roman" w:hAnsi="Times New Roman" w:cs="Times New Roman"/>
          <w:b w:val="0"/>
          <w:sz w:val="28"/>
          <w:szCs w:val="28"/>
        </w:rPr>
      </w:pPr>
    </w:p>
    <w:p w:rsidR="00BB69EF" w:rsidRPr="00DD184F" w:rsidRDefault="00BB69EF" w:rsidP="00BB69EF">
      <w:pPr>
        <w:pStyle w:val="ConsPlusTitle"/>
        <w:widowControl/>
        <w:jc w:val="center"/>
        <w:outlineLvl w:val="1"/>
        <w:rPr>
          <w:rFonts w:ascii="Times New Roman" w:hAnsi="Times New Roman" w:cs="Times New Roman"/>
          <w:b w:val="0"/>
          <w:sz w:val="28"/>
          <w:szCs w:val="28"/>
        </w:rPr>
      </w:pPr>
      <w:r w:rsidRPr="00DD184F">
        <w:rPr>
          <w:rFonts w:ascii="Times New Roman" w:hAnsi="Times New Roman" w:cs="Times New Roman"/>
          <w:b w:val="0"/>
          <w:sz w:val="28"/>
          <w:szCs w:val="28"/>
        </w:rPr>
        <w:t xml:space="preserve">Финансово-экономическое </w:t>
      </w:r>
      <w:hyperlink r:id="rId16" w:history="1">
        <w:r w:rsidRPr="00DD184F">
          <w:rPr>
            <w:rFonts w:ascii="Times New Roman" w:hAnsi="Times New Roman" w:cs="Times New Roman"/>
            <w:b w:val="0"/>
            <w:sz w:val="28"/>
            <w:szCs w:val="28"/>
          </w:rPr>
          <w:t>обоснование</w:t>
        </w:r>
      </w:hyperlink>
      <w:r w:rsidRPr="00DD184F">
        <w:rPr>
          <w:rFonts w:ascii="Times New Roman" w:hAnsi="Times New Roman" w:cs="Times New Roman"/>
          <w:b w:val="0"/>
          <w:sz w:val="28"/>
          <w:szCs w:val="28"/>
        </w:rPr>
        <w:t xml:space="preserve"> </w:t>
      </w:r>
      <w:r w:rsidR="00B97EA6" w:rsidRPr="00DD184F">
        <w:rPr>
          <w:rFonts w:ascii="Times New Roman" w:hAnsi="Times New Roman" w:cs="Times New Roman"/>
          <w:b w:val="0"/>
          <w:sz w:val="28"/>
          <w:szCs w:val="28"/>
        </w:rPr>
        <w:t>под</w:t>
      </w:r>
      <w:r w:rsidRPr="00DD184F">
        <w:rPr>
          <w:rFonts w:ascii="Times New Roman" w:hAnsi="Times New Roman" w:cs="Times New Roman"/>
          <w:b w:val="0"/>
          <w:sz w:val="28"/>
          <w:szCs w:val="28"/>
        </w:rPr>
        <w:t xml:space="preserve">программы </w:t>
      </w:r>
    </w:p>
    <w:p w:rsidR="00BB69EF" w:rsidRPr="00DD184F" w:rsidRDefault="00BB69EF" w:rsidP="00BB69EF">
      <w:pPr>
        <w:pStyle w:val="ConsPlusTitle"/>
        <w:widowControl/>
        <w:jc w:val="center"/>
        <w:outlineLvl w:val="1"/>
        <w:rPr>
          <w:rFonts w:ascii="Times New Roman" w:hAnsi="Times New Roman" w:cs="Times New Roman"/>
          <w:b w:val="0"/>
          <w:sz w:val="28"/>
          <w:szCs w:val="28"/>
        </w:rPr>
      </w:pPr>
    </w:p>
    <w:tbl>
      <w:tblPr>
        <w:tblW w:w="9840" w:type="dxa"/>
        <w:tblInd w:w="-1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313"/>
        <w:gridCol w:w="4860"/>
      </w:tblGrid>
      <w:tr w:rsidR="00BB69EF" w:rsidRPr="00DD184F" w:rsidTr="009A3711">
        <w:tc>
          <w:tcPr>
            <w:tcW w:w="667" w:type="dxa"/>
            <w:vAlign w:val="center"/>
          </w:tcPr>
          <w:p w:rsidR="00BB69EF" w:rsidRPr="00DD184F" w:rsidRDefault="00BB69EF" w:rsidP="00AE32EA">
            <w:pPr>
              <w:pStyle w:val="ConsPlusTitle"/>
              <w:widowControl/>
              <w:jc w:val="center"/>
              <w:outlineLvl w:val="1"/>
              <w:rPr>
                <w:rFonts w:ascii="Times New Roman" w:hAnsi="Times New Roman" w:cs="Times New Roman"/>
                <w:b w:val="0"/>
                <w:sz w:val="24"/>
                <w:szCs w:val="24"/>
              </w:rPr>
            </w:pPr>
            <w:r w:rsidRPr="00DD184F">
              <w:rPr>
                <w:rFonts w:ascii="Times New Roman" w:hAnsi="Times New Roman" w:cs="Times New Roman"/>
                <w:b w:val="0"/>
                <w:sz w:val="24"/>
                <w:szCs w:val="24"/>
              </w:rPr>
              <w:t>№ п/п</w:t>
            </w:r>
          </w:p>
        </w:tc>
        <w:tc>
          <w:tcPr>
            <w:tcW w:w="4313" w:type="dxa"/>
            <w:vAlign w:val="center"/>
          </w:tcPr>
          <w:p w:rsidR="00BB69EF" w:rsidRPr="00DD184F" w:rsidRDefault="00BB69EF" w:rsidP="00FC2522">
            <w:pPr>
              <w:pStyle w:val="ConsPlusTitle"/>
              <w:widowControl/>
              <w:jc w:val="center"/>
              <w:outlineLvl w:val="1"/>
              <w:rPr>
                <w:rFonts w:ascii="Times New Roman" w:hAnsi="Times New Roman" w:cs="Times New Roman"/>
                <w:b w:val="0"/>
                <w:sz w:val="24"/>
                <w:szCs w:val="24"/>
              </w:rPr>
            </w:pPr>
            <w:r w:rsidRPr="00DD184F">
              <w:rPr>
                <w:rFonts w:ascii="Times New Roman" w:hAnsi="Times New Roman" w:cs="Times New Roman"/>
                <w:b w:val="0"/>
                <w:sz w:val="24"/>
                <w:szCs w:val="24"/>
              </w:rPr>
              <w:t xml:space="preserve">Наименование мероприятия </w:t>
            </w:r>
            <w:r w:rsidR="00FC2522" w:rsidRPr="00DD184F">
              <w:rPr>
                <w:rFonts w:ascii="Times New Roman" w:hAnsi="Times New Roman" w:cs="Times New Roman"/>
                <w:b w:val="0"/>
                <w:sz w:val="24"/>
                <w:szCs w:val="24"/>
              </w:rPr>
              <w:t>под</w:t>
            </w:r>
            <w:r w:rsidRPr="00DD184F">
              <w:rPr>
                <w:rFonts w:ascii="Times New Roman" w:hAnsi="Times New Roman" w:cs="Times New Roman"/>
                <w:b w:val="0"/>
                <w:sz w:val="24"/>
                <w:szCs w:val="24"/>
              </w:rPr>
              <w:t>программы</w:t>
            </w:r>
          </w:p>
        </w:tc>
        <w:tc>
          <w:tcPr>
            <w:tcW w:w="4860" w:type="dxa"/>
            <w:vAlign w:val="center"/>
          </w:tcPr>
          <w:p w:rsidR="00BB69EF" w:rsidRPr="00DD184F" w:rsidRDefault="00BB69EF" w:rsidP="00AE32EA">
            <w:pPr>
              <w:pStyle w:val="ConsPlusTitle"/>
              <w:widowControl/>
              <w:jc w:val="center"/>
              <w:outlineLvl w:val="1"/>
              <w:rPr>
                <w:rFonts w:ascii="Times New Roman" w:hAnsi="Times New Roman" w:cs="Times New Roman"/>
                <w:b w:val="0"/>
                <w:sz w:val="24"/>
                <w:szCs w:val="24"/>
              </w:rPr>
            </w:pPr>
            <w:r w:rsidRPr="00DD184F">
              <w:rPr>
                <w:rFonts w:ascii="Times New Roman" w:hAnsi="Times New Roman" w:cs="Times New Roman"/>
                <w:b w:val="0"/>
                <w:sz w:val="24"/>
                <w:szCs w:val="24"/>
              </w:rPr>
              <w:t>Обоснование расходов областного бюджета</w:t>
            </w:r>
          </w:p>
        </w:tc>
      </w:tr>
      <w:tr w:rsidR="00BB69EF" w:rsidRPr="00DD184F" w:rsidTr="00FC09FA">
        <w:tblPrEx>
          <w:tblBorders>
            <w:bottom w:val="single" w:sz="4" w:space="0" w:color="auto"/>
          </w:tblBorders>
        </w:tblPrEx>
        <w:trPr>
          <w:trHeight w:val="1447"/>
        </w:trPr>
        <w:tc>
          <w:tcPr>
            <w:tcW w:w="667" w:type="dxa"/>
          </w:tcPr>
          <w:p w:rsidR="00BB69EF" w:rsidRPr="00DD184F" w:rsidRDefault="00BB69EF" w:rsidP="00AE32EA">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BB69EF" w:rsidRPr="00DD184F" w:rsidRDefault="00BB69EF" w:rsidP="00FC2522">
            <w:pPr>
              <w:jc w:val="both"/>
            </w:pPr>
            <w:r w:rsidRPr="00DD184F">
              <w:t xml:space="preserve">Предоставление субсидий местным бюджетам на содействие развитию малого и среднего предпринимательства (пункт </w:t>
            </w:r>
            <w:r w:rsidR="00B41610" w:rsidRPr="00DD184F">
              <w:t>1</w:t>
            </w:r>
            <w:r w:rsidRPr="00DD184F">
              <w:t xml:space="preserve"> приложения 2 к </w:t>
            </w:r>
            <w:r w:rsidR="00FC2522" w:rsidRPr="00DD184F">
              <w:t>под</w:t>
            </w:r>
            <w:r w:rsidRPr="00DD184F">
              <w:t>программе)</w:t>
            </w:r>
          </w:p>
        </w:tc>
        <w:tc>
          <w:tcPr>
            <w:tcW w:w="4860" w:type="dxa"/>
          </w:tcPr>
          <w:p w:rsidR="007A3FD5" w:rsidRPr="00DD184F" w:rsidRDefault="007A3FD5" w:rsidP="007A3FD5">
            <w:pPr>
              <w:jc w:val="both"/>
            </w:pPr>
            <w:r w:rsidRPr="00DD184F">
              <w:t xml:space="preserve">объем финансирования: </w:t>
            </w:r>
          </w:p>
          <w:p w:rsidR="007A3FD5" w:rsidRPr="00DD184F" w:rsidRDefault="007A3FD5" w:rsidP="007A3FD5">
            <w:pPr>
              <w:jc w:val="both"/>
            </w:pPr>
            <w:r w:rsidRPr="00DD184F">
              <w:t xml:space="preserve">областной бюджет: </w:t>
            </w:r>
          </w:p>
          <w:p w:rsidR="00F87D3D" w:rsidRDefault="00F87D3D" w:rsidP="00F87D3D">
            <w:pPr>
              <w:autoSpaceDE w:val="0"/>
              <w:autoSpaceDN w:val="0"/>
              <w:adjustRightInd w:val="0"/>
              <w:ind w:right="-2"/>
              <w:jc w:val="both"/>
            </w:pPr>
            <w:r w:rsidRPr="00DD184F">
              <w:t>201</w:t>
            </w:r>
            <w:r w:rsidR="00FC2522" w:rsidRPr="00DD184F">
              <w:t>6</w:t>
            </w:r>
            <w:r w:rsidRPr="00DD184F">
              <w:t xml:space="preserve"> год </w:t>
            </w:r>
            <w:r w:rsidR="00FC2522" w:rsidRPr="00DD184F">
              <w:t>–</w:t>
            </w:r>
            <w:r w:rsidR="00FC09FA">
              <w:t xml:space="preserve"> 1</w:t>
            </w:r>
            <w:r w:rsidR="00F80443">
              <w:t>9</w:t>
            </w:r>
            <w:r w:rsidR="00FC09FA">
              <w:t xml:space="preserve"> </w:t>
            </w:r>
            <w:r w:rsidR="00F80443">
              <w:t>8</w:t>
            </w:r>
            <w:r w:rsidR="00FC09FA">
              <w:t>00</w:t>
            </w:r>
            <w:r w:rsidRPr="00DD184F">
              <w:t>,00 тыс. рублей;</w:t>
            </w:r>
          </w:p>
          <w:p w:rsidR="00240D37" w:rsidRPr="00DD184F" w:rsidRDefault="00240D37" w:rsidP="00240D37">
            <w:pPr>
              <w:autoSpaceDE w:val="0"/>
              <w:autoSpaceDN w:val="0"/>
              <w:adjustRightInd w:val="0"/>
              <w:ind w:right="-2"/>
              <w:jc w:val="both"/>
            </w:pPr>
            <w:r w:rsidRPr="00DD184F">
              <w:t>201</w:t>
            </w:r>
            <w:r>
              <w:t>7</w:t>
            </w:r>
            <w:r w:rsidRPr="00DD184F">
              <w:t xml:space="preserve"> год –</w:t>
            </w:r>
            <w:r>
              <w:t xml:space="preserve"> 19 800</w:t>
            </w:r>
            <w:r w:rsidRPr="00DD184F">
              <w:t>,00 тыс. рублей;</w:t>
            </w:r>
          </w:p>
          <w:p w:rsidR="00240D37" w:rsidRPr="00DD184F" w:rsidRDefault="00240D37" w:rsidP="00240D37">
            <w:pPr>
              <w:autoSpaceDE w:val="0"/>
              <w:autoSpaceDN w:val="0"/>
              <w:adjustRightInd w:val="0"/>
              <w:ind w:right="-2"/>
              <w:jc w:val="both"/>
            </w:pPr>
            <w:r w:rsidRPr="00DD184F">
              <w:t>201</w:t>
            </w:r>
            <w:r>
              <w:t>8</w:t>
            </w:r>
            <w:r w:rsidRPr="00DD184F">
              <w:t xml:space="preserve"> год –</w:t>
            </w:r>
            <w:r>
              <w:t xml:space="preserve"> 19 800</w:t>
            </w:r>
            <w:r w:rsidRPr="00DD184F">
              <w:t>,00 тыс. рублей;</w:t>
            </w:r>
          </w:p>
          <w:p w:rsidR="00F87D3D" w:rsidRPr="00DD184F" w:rsidRDefault="00F87D3D" w:rsidP="00F87D3D">
            <w:pPr>
              <w:autoSpaceDE w:val="0"/>
              <w:autoSpaceDN w:val="0"/>
              <w:adjustRightInd w:val="0"/>
              <w:ind w:right="-2"/>
              <w:jc w:val="both"/>
            </w:pPr>
            <w:r w:rsidRPr="00DD184F">
              <w:t xml:space="preserve">федеральный бюджет: </w:t>
            </w:r>
          </w:p>
          <w:p w:rsidR="00BB69EF" w:rsidRDefault="00F80443" w:rsidP="00F80443">
            <w:pPr>
              <w:autoSpaceDE w:val="0"/>
              <w:autoSpaceDN w:val="0"/>
              <w:adjustRightInd w:val="0"/>
              <w:ind w:right="-2"/>
              <w:jc w:val="both"/>
            </w:pPr>
            <w:r>
              <w:t>2016 год – 79</w:t>
            </w:r>
            <w:r w:rsidR="00FC09FA">
              <w:t xml:space="preserve"> </w:t>
            </w:r>
            <w:r>
              <w:t>2</w:t>
            </w:r>
            <w:r w:rsidR="00FC09FA">
              <w:t>00</w:t>
            </w:r>
            <w:r w:rsidR="00FC2522" w:rsidRPr="00DD184F">
              <w:t>,00 тыс. рублей</w:t>
            </w:r>
            <w:r w:rsidR="00240D37">
              <w:t>;</w:t>
            </w:r>
          </w:p>
          <w:p w:rsidR="00240D37" w:rsidRDefault="00240D37" w:rsidP="00F80443">
            <w:pPr>
              <w:autoSpaceDE w:val="0"/>
              <w:autoSpaceDN w:val="0"/>
              <w:adjustRightInd w:val="0"/>
              <w:ind w:right="-2"/>
              <w:jc w:val="both"/>
            </w:pPr>
            <w:r>
              <w:t>2017 год – 79 200</w:t>
            </w:r>
            <w:r w:rsidRPr="00DD184F">
              <w:t>,00 тыс. рублей</w:t>
            </w:r>
            <w:r>
              <w:t>;</w:t>
            </w:r>
          </w:p>
          <w:p w:rsidR="00240D37" w:rsidRPr="00DD184F" w:rsidRDefault="00240D37" w:rsidP="00F80443">
            <w:pPr>
              <w:autoSpaceDE w:val="0"/>
              <w:autoSpaceDN w:val="0"/>
              <w:adjustRightInd w:val="0"/>
              <w:ind w:right="-2"/>
              <w:jc w:val="both"/>
            </w:pPr>
            <w:r>
              <w:t>2018 год – 79 200</w:t>
            </w:r>
            <w:r w:rsidRPr="00DD184F">
              <w:t>,00 тыс. рублей</w:t>
            </w:r>
          </w:p>
        </w:tc>
      </w:tr>
      <w:tr w:rsidR="00FC2522" w:rsidRPr="008635B6" w:rsidTr="00077E8E">
        <w:tblPrEx>
          <w:tblBorders>
            <w:bottom w:val="single" w:sz="4" w:space="0" w:color="auto"/>
          </w:tblBorders>
        </w:tblPrEx>
        <w:trPr>
          <w:trHeight w:val="1695"/>
        </w:trPr>
        <w:tc>
          <w:tcPr>
            <w:tcW w:w="667" w:type="dxa"/>
          </w:tcPr>
          <w:p w:rsidR="00FC2522" w:rsidRPr="008635B6" w:rsidRDefault="00FC2522" w:rsidP="00AE32EA">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FC2522" w:rsidRPr="008635B6" w:rsidRDefault="00FC2522" w:rsidP="00FC2522">
            <w:pPr>
              <w:shd w:val="clear" w:color="auto" w:fill="FFFFFF"/>
              <w:jc w:val="both"/>
            </w:pPr>
            <w:r w:rsidRPr="008635B6">
              <w:t xml:space="preserve">Предоставление субсидий субъектам малого и среднего предпринимательства на возмещение затрат на уплату процентов по кредитам </w:t>
            </w:r>
            <w:r w:rsidRPr="005E77DE">
              <w:t xml:space="preserve">(пункт </w:t>
            </w:r>
            <w:r w:rsidR="00B41610">
              <w:t>4</w:t>
            </w:r>
            <w:r w:rsidRPr="005E77DE">
              <w:t xml:space="preserve"> приложения 2 к </w:t>
            </w:r>
            <w:r>
              <w:t>под</w:t>
            </w:r>
            <w:r w:rsidRPr="005E77DE">
              <w:t>программе)</w:t>
            </w:r>
          </w:p>
        </w:tc>
        <w:tc>
          <w:tcPr>
            <w:tcW w:w="4860" w:type="dxa"/>
          </w:tcPr>
          <w:p w:rsidR="00FC2522" w:rsidRPr="005E77DE" w:rsidRDefault="00FC2522" w:rsidP="00FC2522">
            <w:pPr>
              <w:jc w:val="both"/>
            </w:pPr>
            <w:r w:rsidRPr="005E77DE">
              <w:t xml:space="preserve">объем финансирования: </w:t>
            </w:r>
          </w:p>
          <w:p w:rsidR="00FC2522" w:rsidRPr="005E77DE" w:rsidRDefault="00FC2522" w:rsidP="00FC2522">
            <w:pPr>
              <w:jc w:val="both"/>
            </w:pPr>
            <w:r w:rsidRPr="005E77DE">
              <w:t xml:space="preserve">областной бюджет: </w:t>
            </w:r>
          </w:p>
          <w:p w:rsidR="00FC2522" w:rsidRDefault="00FC2522" w:rsidP="00FC2522">
            <w:pPr>
              <w:autoSpaceDE w:val="0"/>
              <w:autoSpaceDN w:val="0"/>
              <w:adjustRightInd w:val="0"/>
              <w:ind w:right="-2"/>
              <w:jc w:val="both"/>
            </w:pPr>
            <w:r w:rsidRPr="005E77DE">
              <w:t>201</w:t>
            </w:r>
            <w:r>
              <w:t>6</w:t>
            </w:r>
            <w:r w:rsidRPr="005E77DE">
              <w:t xml:space="preserve"> год </w:t>
            </w:r>
            <w:r>
              <w:t>–</w:t>
            </w:r>
            <w:r w:rsidRPr="005E77DE">
              <w:t xml:space="preserve"> </w:t>
            </w:r>
            <w:r w:rsidR="00077E8E">
              <w:t>2</w:t>
            </w:r>
            <w:r>
              <w:t xml:space="preserve"> 0</w:t>
            </w:r>
            <w:r w:rsidRPr="005E77DE">
              <w:t>00,00 тыс. рублей;</w:t>
            </w:r>
          </w:p>
          <w:p w:rsidR="00240D37" w:rsidRDefault="00240D37" w:rsidP="00240D37">
            <w:pPr>
              <w:autoSpaceDE w:val="0"/>
              <w:autoSpaceDN w:val="0"/>
              <w:adjustRightInd w:val="0"/>
              <w:ind w:right="-2"/>
              <w:jc w:val="both"/>
            </w:pPr>
            <w:r w:rsidRPr="005E77DE">
              <w:t>201</w:t>
            </w:r>
            <w:r>
              <w:t>7</w:t>
            </w:r>
            <w:r w:rsidRPr="005E77DE">
              <w:t xml:space="preserve"> год </w:t>
            </w:r>
            <w:r>
              <w:t>–</w:t>
            </w:r>
            <w:r w:rsidRPr="005E77DE">
              <w:t xml:space="preserve"> </w:t>
            </w:r>
            <w:r>
              <w:t>2 0</w:t>
            </w:r>
            <w:r w:rsidRPr="005E77DE">
              <w:t>00,00 тыс. рублей;</w:t>
            </w:r>
          </w:p>
          <w:p w:rsidR="00240D37" w:rsidRDefault="00240D37" w:rsidP="00240D37">
            <w:pPr>
              <w:autoSpaceDE w:val="0"/>
              <w:autoSpaceDN w:val="0"/>
              <w:adjustRightInd w:val="0"/>
              <w:ind w:right="-2"/>
              <w:jc w:val="both"/>
            </w:pPr>
            <w:r w:rsidRPr="005E77DE">
              <w:t>201</w:t>
            </w:r>
            <w:r>
              <w:t>8</w:t>
            </w:r>
            <w:r w:rsidRPr="005E77DE">
              <w:t xml:space="preserve"> год </w:t>
            </w:r>
            <w:r>
              <w:t>–</w:t>
            </w:r>
            <w:r w:rsidRPr="005E77DE">
              <w:t xml:space="preserve"> </w:t>
            </w:r>
            <w:r>
              <w:t>2 0</w:t>
            </w:r>
            <w:r w:rsidRPr="005E77DE">
              <w:t>00,00 тыс. рублей;</w:t>
            </w:r>
          </w:p>
          <w:p w:rsidR="00FC2522" w:rsidRPr="005E77DE" w:rsidRDefault="00FC2522" w:rsidP="00FC2522">
            <w:pPr>
              <w:autoSpaceDE w:val="0"/>
              <w:autoSpaceDN w:val="0"/>
              <w:adjustRightInd w:val="0"/>
              <w:ind w:right="-2"/>
              <w:jc w:val="both"/>
            </w:pPr>
            <w:r w:rsidRPr="005E77DE">
              <w:t xml:space="preserve">федеральный бюджет: </w:t>
            </w:r>
          </w:p>
          <w:p w:rsidR="00FC2522" w:rsidRDefault="00FC2522" w:rsidP="00077E8E">
            <w:pPr>
              <w:autoSpaceDE w:val="0"/>
              <w:autoSpaceDN w:val="0"/>
              <w:adjustRightInd w:val="0"/>
              <w:ind w:right="-2"/>
              <w:jc w:val="both"/>
            </w:pPr>
            <w:r w:rsidRPr="005E77DE">
              <w:t>201</w:t>
            </w:r>
            <w:r>
              <w:t>6</w:t>
            </w:r>
            <w:r w:rsidRPr="005E77DE">
              <w:t xml:space="preserve"> год </w:t>
            </w:r>
            <w:r>
              <w:t>–</w:t>
            </w:r>
            <w:r w:rsidRPr="005E77DE">
              <w:t xml:space="preserve"> </w:t>
            </w:r>
            <w:r w:rsidR="00077E8E">
              <w:t>8</w:t>
            </w:r>
            <w:r>
              <w:t xml:space="preserve"> 0</w:t>
            </w:r>
            <w:r w:rsidRPr="005E77DE">
              <w:t>00,00 тыс. рублей</w:t>
            </w:r>
            <w:r w:rsidR="00240D37">
              <w:t>;</w:t>
            </w:r>
          </w:p>
          <w:p w:rsidR="00240D37" w:rsidRDefault="00240D37" w:rsidP="00077E8E">
            <w:pPr>
              <w:autoSpaceDE w:val="0"/>
              <w:autoSpaceDN w:val="0"/>
              <w:adjustRightInd w:val="0"/>
              <w:ind w:right="-2"/>
              <w:jc w:val="both"/>
            </w:pPr>
            <w:r w:rsidRPr="005E77DE">
              <w:t>201</w:t>
            </w:r>
            <w:r>
              <w:t>7</w:t>
            </w:r>
            <w:r w:rsidRPr="005E77DE">
              <w:t xml:space="preserve"> год </w:t>
            </w:r>
            <w:r>
              <w:t>–</w:t>
            </w:r>
            <w:r w:rsidRPr="005E77DE">
              <w:t xml:space="preserve"> </w:t>
            </w:r>
            <w:r>
              <w:t>8 0</w:t>
            </w:r>
            <w:r w:rsidRPr="005E77DE">
              <w:t>00,00 тыс. рублей</w:t>
            </w:r>
            <w:r>
              <w:t>;</w:t>
            </w:r>
          </w:p>
          <w:p w:rsidR="00240D37" w:rsidRPr="00061FF2" w:rsidRDefault="00240D37" w:rsidP="00077E8E">
            <w:pPr>
              <w:autoSpaceDE w:val="0"/>
              <w:autoSpaceDN w:val="0"/>
              <w:adjustRightInd w:val="0"/>
              <w:ind w:right="-2"/>
              <w:jc w:val="both"/>
            </w:pPr>
            <w:r w:rsidRPr="005E77DE">
              <w:t>201</w:t>
            </w:r>
            <w:r>
              <w:t>8</w:t>
            </w:r>
            <w:r w:rsidRPr="005E77DE">
              <w:t xml:space="preserve"> год </w:t>
            </w:r>
            <w:r>
              <w:t>–</w:t>
            </w:r>
            <w:r w:rsidRPr="005E77DE">
              <w:t xml:space="preserve"> </w:t>
            </w:r>
            <w:r>
              <w:t>8 0</w:t>
            </w:r>
            <w:r w:rsidRPr="005E77DE">
              <w:t>00,00 тыс. рублей</w:t>
            </w:r>
          </w:p>
        </w:tc>
      </w:tr>
      <w:tr w:rsidR="00FC2522" w:rsidRPr="008635B6" w:rsidTr="00077E8E">
        <w:tblPrEx>
          <w:tblBorders>
            <w:bottom w:val="single" w:sz="4" w:space="0" w:color="auto"/>
          </w:tblBorders>
        </w:tblPrEx>
        <w:trPr>
          <w:trHeight w:val="1677"/>
        </w:trPr>
        <w:tc>
          <w:tcPr>
            <w:tcW w:w="667" w:type="dxa"/>
          </w:tcPr>
          <w:p w:rsidR="00FC2522" w:rsidRPr="008635B6" w:rsidRDefault="00FC2522" w:rsidP="00AE32EA">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FC2522" w:rsidRPr="008635B6" w:rsidRDefault="00FC2522" w:rsidP="00A41495">
            <w:pPr>
              <w:shd w:val="clear" w:color="auto" w:fill="FFFFFF"/>
              <w:jc w:val="both"/>
            </w:pPr>
            <w:r w:rsidRPr="008635B6">
              <w:t>Предоставление субсидий субъектам малого и среднего предпринимательства на возмещение затрат на уплату первого взноса (аванса</w:t>
            </w:r>
            <w:r>
              <w:t xml:space="preserve">) по договорам лизинга </w:t>
            </w:r>
            <w:r w:rsidRPr="005E77DE">
              <w:t xml:space="preserve">(пункт </w:t>
            </w:r>
            <w:r w:rsidR="00B41610">
              <w:t>5</w:t>
            </w:r>
            <w:r w:rsidRPr="005E77DE">
              <w:t xml:space="preserve"> приложения 2 к </w:t>
            </w:r>
            <w:r>
              <w:t>под</w:t>
            </w:r>
            <w:r w:rsidRPr="005E77DE">
              <w:t>программе)</w:t>
            </w:r>
          </w:p>
        </w:tc>
        <w:tc>
          <w:tcPr>
            <w:tcW w:w="4860" w:type="dxa"/>
          </w:tcPr>
          <w:p w:rsidR="00FC2522" w:rsidRPr="005E77DE" w:rsidRDefault="00FC2522" w:rsidP="00FC2522">
            <w:pPr>
              <w:jc w:val="both"/>
            </w:pPr>
            <w:r w:rsidRPr="005E77DE">
              <w:t xml:space="preserve">объем финансирования: </w:t>
            </w:r>
          </w:p>
          <w:p w:rsidR="00FC2522" w:rsidRPr="005E77DE" w:rsidRDefault="00FC2522" w:rsidP="00FC2522">
            <w:pPr>
              <w:jc w:val="both"/>
            </w:pPr>
            <w:r w:rsidRPr="005E77DE">
              <w:t xml:space="preserve">областной бюджет: </w:t>
            </w:r>
          </w:p>
          <w:p w:rsidR="00FC2522" w:rsidRDefault="00FC2522" w:rsidP="00FC2522">
            <w:pPr>
              <w:autoSpaceDE w:val="0"/>
              <w:autoSpaceDN w:val="0"/>
              <w:adjustRightInd w:val="0"/>
              <w:ind w:right="-2"/>
              <w:jc w:val="both"/>
            </w:pPr>
            <w:r w:rsidRPr="005E77DE">
              <w:t>201</w:t>
            </w:r>
            <w:r>
              <w:t>6</w:t>
            </w:r>
            <w:r w:rsidRPr="005E77DE">
              <w:t xml:space="preserve"> год </w:t>
            </w:r>
            <w:r>
              <w:t>–</w:t>
            </w:r>
            <w:r w:rsidR="00077E8E">
              <w:t xml:space="preserve"> 3</w:t>
            </w:r>
            <w:r>
              <w:t xml:space="preserve"> 0</w:t>
            </w:r>
            <w:r w:rsidRPr="005E77DE">
              <w:t>00,00 тыс. рублей;</w:t>
            </w:r>
          </w:p>
          <w:p w:rsidR="00240D37" w:rsidRDefault="00240D37" w:rsidP="00240D37">
            <w:pPr>
              <w:autoSpaceDE w:val="0"/>
              <w:autoSpaceDN w:val="0"/>
              <w:adjustRightInd w:val="0"/>
              <w:ind w:right="-2"/>
              <w:jc w:val="both"/>
            </w:pPr>
            <w:r w:rsidRPr="005E77DE">
              <w:t>201</w:t>
            </w:r>
            <w:r>
              <w:t>7</w:t>
            </w:r>
            <w:r w:rsidRPr="005E77DE">
              <w:t xml:space="preserve"> год </w:t>
            </w:r>
            <w:r>
              <w:t>– 3 0</w:t>
            </w:r>
            <w:r w:rsidRPr="005E77DE">
              <w:t>00,00 тыс. рублей;</w:t>
            </w:r>
          </w:p>
          <w:p w:rsidR="00240D37" w:rsidRDefault="00240D37" w:rsidP="00240D37">
            <w:pPr>
              <w:autoSpaceDE w:val="0"/>
              <w:autoSpaceDN w:val="0"/>
              <w:adjustRightInd w:val="0"/>
              <w:ind w:right="-2"/>
              <w:jc w:val="both"/>
            </w:pPr>
            <w:r w:rsidRPr="005E77DE">
              <w:t>201</w:t>
            </w:r>
            <w:r>
              <w:t>8</w:t>
            </w:r>
            <w:r w:rsidRPr="005E77DE">
              <w:t xml:space="preserve"> год </w:t>
            </w:r>
            <w:r>
              <w:t>– 3 0</w:t>
            </w:r>
            <w:r w:rsidRPr="005E77DE">
              <w:t>00,00 тыс. рублей;</w:t>
            </w:r>
          </w:p>
          <w:p w:rsidR="00FC2522" w:rsidRPr="005E77DE" w:rsidRDefault="00FC2522" w:rsidP="00FC2522">
            <w:pPr>
              <w:autoSpaceDE w:val="0"/>
              <w:autoSpaceDN w:val="0"/>
              <w:adjustRightInd w:val="0"/>
              <w:ind w:right="-2"/>
              <w:jc w:val="both"/>
            </w:pPr>
            <w:r w:rsidRPr="005E77DE">
              <w:t xml:space="preserve">федеральный бюджет: </w:t>
            </w:r>
          </w:p>
          <w:p w:rsidR="00FC2522" w:rsidRDefault="00FC2522" w:rsidP="00077E8E">
            <w:pPr>
              <w:autoSpaceDE w:val="0"/>
              <w:autoSpaceDN w:val="0"/>
              <w:adjustRightInd w:val="0"/>
              <w:ind w:right="-2"/>
              <w:jc w:val="both"/>
            </w:pPr>
            <w:r w:rsidRPr="005E77DE">
              <w:t>201</w:t>
            </w:r>
            <w:r>
              <w:t>6</w:t>
            </w:r>
            <w:r w:rsidRPr="005E77DE">
              <w:t xml:space="preserve"> год </w:t>
            </w:r>
            <w:r>
              <w:t>–</w:t>
            </w:r>
            <w:r w:rsidRPr="005E77DE">
              <w:t xml:space="preserve"> </w:t>
            </w:r>
            <w:r w:rsidR="00077E8E">
              <w:t>12</w:t>
            </w:r>
            <w:r>
              <w:t xml:space="preserve"> 0</w:t>
            </w:r>
            <w:r w:rsidRPr="005E77DE">
              <w:t>00,00 тыс. рублей</w:t>
            </w:r>
            <w:r w:rsidR="00240D37">
              <w:t>;</w:t>
            </w:r>
          </w:p>
          <w:p w:rsidR="00240D37" w:rsidRDefault="00240D37" w:rsidP="00077E8E">
            <w:pPr>
              <w:autoSpaceDE w:val="0"/>
              <w:autoSpaceDN w:val="0"/>
              <w:adjustRightInd w:val="0"/>
              <w:ind w:right="-2"/>
              <w:jc w:val="both"/>
            </w:pPr>
            <w:r w:rsidRPr="005E77DE">
              <w:t>201</w:t>
            </w:r>
            <w:r>
              <w:t>7</w:t>
            </w:r>
            <w:r w:rsidRPr="005E77DE">
              <w:t xml:space="preserve"> год </w:t>
            </w:r>
            <w:r>
              <w:t>–</w:t>
            </w:r>
            <w:r w:rsidRPr="005E77DE">
              <w:t xml:space="preserve"> </w:t>
            </w:r>
            <w:r>
              <w:t>12 0</w:t>
            </w:r>
            <w:r w:rsidRPr="005E77DE">
              <w:t>00,00 тыс. рублей</w:t>
            </w:r>
            <w:r>
              <w:t>;</w:t>
            </w:r>
          </w:p>
          <w:p w:rsidR="00240D37" w:rsidRPr="00061FF2" w:rsidRDefault="00240D37" w:rsidP="00077E8E">
            <w:pPr>
              <w:autoSpaceDE w:val="0"/>
              <w:autoSpaceDN w:val="0"/>
              <w:adjustRightInd w:val="0"/>
              <w:ind w:right="-2"/>
              <w:jc w:val="both"/>
            </w:pPr>
            <w:r w:rsidRPr="005E77DE">
              <w:t>201</w:t>
            </w:r>
            <w:r>
              <w:t>8</w:t>
            </w:r>
            <w:r w:rsidRPr="005E77DE">
              <w:t xml:space="preserve"> год </w:t>
            </w:r>
            <w:r>
              <w:t>–</w:t>
            </w:r>
            <w:r w:rsidRPr="005E77DE">
              <w:t xml:space="preserve"> </w:t>
            </w:r>
            <w:r>
              <w:t>12 0</w:t>
            </w:r>
            <w:r w:rsidRPr="005E77DE">
              <w:t>00,00 тыс. рублей</w:t>
            </w:r>
          </w:p>
        </w:tc>
      </w:tr>
      <w:tr w:rsidR="00BB69EF" w:rsidRPr="008635B6" w:rsidTr="009A3711">
        <w:tblPrEx>
          <w:tblBorders>
            <w:bottom w:val="single" w:sz="4" w:space="0" w:color="auto"/>
          </w:tblBorders>
        </w:tblPrEx>
        <w:trPr>
          <w:trHeight w:val="2825"/>
        </w:trPr>
        <w:tc>
          <w:tcPr>
            <w:tcW w:w="667" w:type="dxa"/>
          </w:tcPr>
          <w:p w:rsidR="00BB69EF" w:rsidRPr="008635B6" w:rsidRDefault="00BB69EF" w:rsidP="00AE32EA">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BB69EF" w:rsidRPr="008635B6" w:rsidRDefault="00BB69EF" w:rsidP="00A41495">
            <w:pPr>
              <w:shd w:val="clear" w:color="auto" w:fill="FFFFFF"/>
              <w:jc w:val="both"/>
            </w:pPr>
            <w:r w:rsidRPr="008635B6">
              <w:t>Предоставление субсидий субъектам малого и среднего предпринимательства на возмещение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r w:rsidR="00A41495">
              <w:t xml:space="preserve"> (работ, услуг)</w:t>
            </w:r>
            <w:r w:rsidRPr="008635B6">
              <w:t xml:space="preserve"> </w:t>
            </w:r>
            <w:r w:rsidR="00FC2522" w:rsidRPr="005E77DE">
              <w:t xml:space="preserve">(пункт </w:t>
            </w:r>
            <w:r w:rsidR="00B41610">
              <w:t>6</w:t>
            </w:r>
            <w:r w:rsidR="00FC2522" w:rsidRPr="005E77DE">
              <w:t xml:space="preserve"> приложения 2 к </w:t>
            </w:r>
            <w:r w:rsidR="00FC2522">
              <w:t>под</w:t>
            </w:r>
            <w:r w:rsidR="00FC2522" w:rsidRPr="005E77DE">
              <w:t>программе)</w:t>
            </w:r>
          </w:p>
        </w:tc>
        <w:tc>
          <w:tcPr>
            <w:tcW w:w="4860" w:type="dxa"/>
          </w:tcPr>
          <w:p w:rsidR="00FC2522" w:rsidRPr="005E77DE" w:rsidRDefault="00FC2522" w:rsidP="00FC2522">
            <w:pPr>
              <w:jc w:val="both"/>
            </w:pPr>
            <w:r w:rsidRPr="005E77DE">
              <w:t xml:space="preserve">объем финансирования: </w:t>
            </w:r>
          </w:p>
          <w:p w:rsidR="00FC2522" w:rsidRPr="005E77DE" w:rsidRDefault="00FC2522" w:rsidP="00FC2522">
            <w:pPr>
              <w:jc w:val="both"/>
            </w:pPr>
            <w:r w:rsidRPr="005E77DE">
              <w:t xml:space="preserve">областной бюджет: </w:t>
            </w:r>
          </w:p>
          <w:p w:rsidR="00FC2522" w:rsidRDefault="00FC2522" w:rsidP="00FC2522">
            <w:pPr>
              <w:autoSpaceDE w:val="0"/>
              <w:autoSpaceDN w:val="0"/>
              <w:adjustRightInd w:val="0"/>
              <w:ind w:right="-2"/>
              <w:jc w:val="both"/>
            </w:pPr>
            <w:r w:rsidRPr="005E77DE">
              <w:t>201</w:t>
            </w:r>
            <w:r>
              <w:t>6</w:t>
            </w:r>
            <w:r w:rsidRPr="005E77DE">
              <w:t xml:space="preserve"> год </w:t>
            </w:r>
            <w:r>
              <w:t>–</w:t>
            </w:r>
            <w:r w:rsidRPr="005E77DE">
              <w:t xml:space="preserve"> </w:t>
            </w:r>
            <w:r w:rsidR="00F80443">
              <w:t>6</w:t>
            </w:r>
            <w:r>
              <w:t xml:space="preserve"> 0</w:t>
            </w:r>
            <w:r w:rsidRPr="005E77DE">
              <w:t>00,00 тыс. рублей;</w:t>
            </w:r>
          </w:p>
          <w:p w:rsidR="00240D37" w:rsidRDefault="00240D37" w:rsidP="00240D37">
            <w:pPr>
              <w:autoSpaceDE w:val="0"/>
              <w:autoSpaceDN w:val="0"/>
              <w:adjustRightInd w:val="0"/>
              <w:ind w:right="-2"/>
              <w:jc w:val="both"/>
            </w:pPr>
            <w:r w:rsidRPr="005E77DE">
              <w:t>201</w:t>
            </w:r>
            <w:r>
              <w:t>7</w:t>
            </w:r>
            <w:r w:rsidRPr="005E77DE">
              <w:t xml:space="preserve"> год </w:t>
            </w:r>
            <w:r>
              <w:t>–</w:t>
            </w:r>
            <w:r w:rsidRPr="005E77DE">
              <w:t xml:space="preserve"> </w:t>
            </w:r>
            <w:r>
              <w:t>6 0</w:t>
            </w:r>
            <w:r w:rsidRPr="005E77DE">
              <w:t>00,00 тыс. рублей;</w:t>
            </w:r>
          </w:p>
          <w:p w:rsidR="00240D37" w:rsidRDefault="00240D37" w:rsidP="00240D37">
            <w:pPr>
              <w:autoSpaceDE w:val="0"/>
              <w:autoSpaceDN w:val="0"/>
              <w:adjustRightInd w:val="0"/>
              <w:ind w:right="-2"/>
              <w:jc w:val="both"/>
            </w:pPr>
            <w:r w:rsidRPr="005E77DE">
              <w:t>201</w:t>
            </w:r>
            <w:r>
              <w:t>8</w:t>
            </w:r>
            <w:r w:rsidRPr="005E77DE">
              <w:t xml:space="preserve"> год </w:t>
            </w:r>
            <w:r>
              <w:t>–</w:t>
            </w:r>
            <w:r w:rsidRPr="005E77DE">
              <w:t xml:space="preserve"> </w:t>
            </w:r>
            <w:r>
              <w:t>6 0</w:t>
            </w:r>
            <w:r w:rsidRPr="005E77DE">
              <w:t>00,00 тыс. рублей;</w:t>
            </w:r>
          </w:p>
          <w:p w:rsidR="00FC2522" w:rsidRPr="005E77DE" w:rsidRDefault="00FC2522" w:rsidP="00FC2522">
            <w:pPr>
              <w:autoSpaceDE w:val="0"/>
              <w:autoSpaceDN w:val="0"/>
              <w:adjustRightInd w:val="0"/>
              <w:ind w:right="-2"/>
              <w:jc w:val="both"/>
            </w:pPr>
            <w:r w:rsidRPr="005E77DE">
              <w:t xml:space="preserve">федеральный бюджет: </w:t>
            </w:r>
          </w:p>
          <w:p w:rsidR="004D29AF" w:rsidRDefault="00FC2522" w:rsidP="00077E8E">
            <w:pPr>
              <w:autoSpaceDE w:val="0"/>
              <w:autoSpaceDN w:val="0"/>
              <w:adjustRightInd w:val="0"/>
              <w:ind w:right="-2"/>
              <w:jc w:val="both"/>
            </w:pPr>
            <w:r w:rsidRPr="005E77DE">
              <w:t>201</w:t>
            </w:r>
            <w:r>
              <w:t>6</w:t>
            </w:r>
            <w:r w:rsidRPr="005E77DE">
              <w:t xml:space="preserve"> год </w:t>
            </w:r>
            <w:r>
              <w:t>–</w:t>
            </w:r>
            <w:r w:rsidRPr="005E77DE">
              <w:t xml:space="preserve"> </w:t>
            </w:r>
            <w:r w:rsidR="00A41495">
              <w:t>2</w:t>
            </w:r>
            <w:r w:rsidR="00F80443">
              <w:t>4</w:t>
            </w:r>
            <w:r>
              <w:t xml:space="preserve"> 0</w:t>
            </w:r>
            <w:r w:rsidRPr="005E77DE">
              <w:t>00,00 тыс. рублей</w:t>
            </w:r>
            <w:r w:rsidR="00240D37">
              <w:t>;</w:t>
            </w:r>
          </w:p>
          <w:p w:rsidR="00240D37" w:rsidRDefault="00240D37" w:rsidP="00077E8E">
            <w:pPr>
              <w:autoSpaceDE w:val="0"/>
              <w:autoSpaceDN w:val="0"/>
              <w:adjustRightInd w:val="0"/>
              <w:ind w:right="-2"/>
              <w:jc w:val="both"/>
            </w:pPr>
            <w:r w:rsidRPr="005E77DE">
              <w:t>201</w:t>
            </w:r>
            <w:r>
              <w:t>7</w:t>
            </w:r>
            <w:r w:rsidRPr="005E77DE">
              <w:t xml:space="preserve"> год </w:t>
            </w:r>
            <w:r>
              <w:t>–</w:t>
            </w:r>
            <w:r w:rsidRPr="005E77DE">
              <w:t xml:space="preserve"> </w:t>
            </w:r>
            <w:r>
              <w:t>24 0</w:t>
            </w:r>
            <w:r w:rsidRPr="005E77DE">
              <w:t>00,00 тыс. рублей</w:t>
            </w:r>
            <w:r>
              <w:t>;</w:t>
            </w:r>
          </w:p>
          <w:p w:rsidR="00240D37" w:rsidRPr="008635B6" w:rsidRDefault="00240D37" w:rsidP="00077E8E">
            <w:pPr>
              <w:autoSpaceDE w:val="0"/>
              <w:autoSpaceDN w:val="0"/>
              <w:adjustRightInd w:val="0"/>
              <w:ind w:right="-2"/>
              <w:jc w:val="both"/>
            </w:pPr>
            <w:r w:rsidRPr="005E77DE">
              <w:t>201</w:t>
            </w:r>
            <w:r>
              <w:t>8</w:t>
            </w:r>
            <w:r w:rsidRPr="005E77DE">
              <w:t xml:space="preserve"> год </w:t>
            </w:r>
            <w:r>
              <w:t>–</w:t>
            </w:r>
            <w:r w:rsidRPr="005E77DE">
              <w:t xml:space="preserve"> </w:t>
            </w:r>
            <w:r>
              <w:t>24 0</w:t>
            </w:r>
            <w:r w:rsidRPr="005E77DE">
              <w:t>00,00 тыс. рублей</w:t>
            </w:r>
          </w:p>
        </w:tc>
      </w:tr>
      <w:tr w:rsidR="005B664E" w:rsidRPr="008635B6" w:rsidTr="00077E8E">
        <w:tblPrEx>
          <w:tblBorders>
            <w:bottom w:val="single" w:sz="4" w:space="0" w:color="auto"/>
          </w:tblBorders>
        </w:tblPrEx>
        <w:trPr>
          <w:trHeight w:val="415"/>
        </w:trPr>
        <w:tc>
          <w:tcPr>
            <w:tcW w:w="667" w:type="dxa"/>
          </w:tcPr>
          <w:p w:rsidR="005B664E" w:rsidRPr="008635B6" w:rsidRDefault="005B664E" w:rsidP="00E63C04">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5B664E" w:rsidRPr="003D0EFB" w:rsidRDefault="005B664E" w:rsidP="003D0EFB">
            <w:pPr>
              <w:pStyle w:val="ConsPlusTitle"/>
              <w:widowControl/>
              <w:jc w:val="both"/>
              <w:outlineLvl w:val="1"/>
              <w:rPr>
                <w:rFonts w:ascii="Times New Roman" w:hAnsi="Times New Roman"/>
                <w:b w:val="0"/>
                <w:color w:val="000000"/>
                <w:sz w:val="24"/>
                <w:szCs w:val="24"/>
              </w:rPr>
            </w:pPr>
            <w:r w:rsidRPr="003D0EFB">
              <w:rPr>
                <w:rFonts w:ascii="Times New Roman" w:hAnsi="Times New Roman"/>
                <w:b w:val="0"/>
                <w:color w:val="000000"/>
                <w:sz w:val="24"/>
                <w:szCs w:val="24"/>
              </w:rPr>
              <w:t>Предоставление субсидий в виде имущественного взноса Фонду содействия кредитованию малого предпринимательства Челябинской области на развитие деятельности Регионального интегрированного Центра – Челябинская область</w:t>
            </w:r>
            <w:r w:rsidR="00634DEE" w:rsidRPr="003D0EFB">
              <w:rPr>
                <w:rFonts w:ascii="Times New Roman" w:hAnsi="Times New Roman"/>
                <w:b w:val="0"/>
                <w:color w:val="000000"/>
                <w:sz w:val="24"/>
                <w:szCs w:val="24"/>
              </w:rPr>
              <w:t xml:space="preserve"> (пункт 13</w:t>
            </w:r>
            <w:r w:rsidRPr="003D0EFB">
              <w:rPr>
                <w:rFonts w:ascii="Times New Roman" w:hAnsi="Times New Roman"/>
                <w:b w:val="0"/>
                <w:color w:val="000000"/>
                <w:sz w:val="24"/>
                <w:szCs w:val="24"/>
              </w:rPr>
              <w:t xml:space="preserve"> приложения 2 к подпрограмме)</w:t>
            </w:r>
          </w:p>
        </w:tc>
        <w:tc>
          <w:tcPr>
            <w:tcW w:w="4860" w:type="dxa"/>
          </w:tcPr>
          <w:p w:rsidR="005B664E" w:rsidRPr="003D0EFB" w:rsidRDefault="005B664E" w:rsidP="003D0EFB">
            <w:pPr>
              <w:pStyle w:val="ConsPlusTitle"/>
              <w:widowControl/>
              <w:jc w:val="both"/>
              <w:outlineLvl w:val="1"/>
              <w:rPr>
                <w:rFonts w:ascii="Times New Roman" w:hAnsi="Times New Roman"/>
                <w:b w:val="0"/>
                <w:color w:val="000000"/>
                <w:sz w:val="24"/>
                <w:szCs w:val="24"/>
              </w:rPr>
            </w:pPr>
            <w:r w:rsidRPr="003D0EFB">
              <w:rPr>
                <w:rFonts w:ascii="Times New Roman" w:hAnsi="Times New Roman"/>
                <w:b w:val="0"/>
                <w:color w:val="000000"/>
                <w:sz w:val="24"/>
                <w:szCs w:val="24"/>
              </w:rPr>
              <w:t xml:space="preserve">объем финансирования: </w:t>
            </w:r>
          </w:p>
          <w:p w:rsidR="005B664E" w:rsidRPr="003D0EFB" w:rsidRDefault="005B664E" w:rsidP="003D0EFB">
            <w:pPr>
              <w:pStyle w:val="ConsPlusTitle"/>
              <w:widowControl/>
              <w:jc w:val="both"/>
              <w:outlineLvl w:val="1"/>
              <w:rPr>
                <w:rFonts w:ascii="Times New Roman" w:hAnsi="Times New Roman"/>
                <w:b w:val="0"/>
                <w:color w:val="000000"/>
                <w:sz w:val="24"/>
                <w:szCs w:val="24"/>
              </w:rPr>
            </w:pPr>
            <w:r w:rsidRPr="003D0EFB">
              <w:rPr>
                <w:rFonts w:ascii="Times New Roman" w:hAnsi="Times New Roman"/>
                <w:b w:val="0"/>
                <w:color w:val="000000"/>
                <w:sz w:val="24"/>
                <w:szCs w:val="24"/>
              </w:rPr>
              <w:t xml:space="preserve">областной бюджет: </w:t>
            </w:r>
          </w:p>
          <w:p w:rsidR="005B664E" w:rsidRDefault="005B664E" w:rsidP="003D0EFB">
            <w:pPr>
              <w:pStyle w:val="ConsPlusTitle"/>
              <w:widowControl/>
              <w:jc w:val="both"/>
              <w:outlineLvl w:val="1"/>
              <w:rPr>
                <w:rFonts w:ascii="Times New Roman" w:hAnsi="Times New Roman"/>
                <w:b w:val="0"/>
                <w:color w:val="000000"/>
                <w:sz w:val="24"/>
                <w:szCs w:val="24"/>
              </w:rPr>
            </w:pPr>
            <w:r w:rsidRPr="003D0EFB">
              <w:rPr>
                <w:rFonts w:ascii="Times New Roman" w:hAnsi="Times New Roman"/>
                <w:b w:val="0"/>
                <w:color w:val="000000"/>
                <w:sz w:val="24"/>
                <w:szCs w:val="24"/>
              </w:rPr>
              <w:t>2016 год – 4 500,00 тыс. рублей;</w:t>
            </w:r>
          </w:p>
          <w:p w:rsidR="00240D37" w:rsidRPr="003D0EFB" w:rsidRDefault="00240D37" w:rsidP="00240D37">
            <w:pPr>
              <w:pStyle w:val="ConsPlusTitle"/>
              <w:widowControl/>
              <w:jc w:val="both"/>
              <w:outlineLvl w:val="1"/>
              <w:rPr>
                <w:rFonts w:ascii="Times New Roman" w:hAnsi="Times New Roman"/>
                <w:b w:val="0"/>
                <w:color w:val="000000"/>
                <w:sz w:val="24"/>
                <w:szCs w:val="24"/>
              </w:rPr>
            </w:pPr>
            <w:r>
              <w:rPr>
                <w:rFonts w:ascii="Times New Roman" w:hAnsi="Times New Roman"/>
                <w:b w:val="0"/>
                <w:color w:val="000000"/>
                <w:sz w:val="24"/>
                <w:szCs w:val="24"/>
              </w:rPr>
              <w:t>2017</w:t>
            </w:r>
            <w:r w:rsidRPr="003D0EFB">
              <w:rPr>
                <w:rFonts w:ascii="Times New Roman" w:hAnsi="Times New Roman"/>
                <w:b w:val="0"/>
                <w:color w:val="000000"/>
                <w:sz w:val="24"/>
                <w:szCs w:val="24"/>
              </w:rPr>
              <w:t xml:space="preserve"> год – 4 500,00 тыс. рублей;</w:t>
            </w:r>
          </w:p>
          <w:p w:rsidR="00240D37" w:rsidRPr="003D0EFB" w:rsidRDefault="00240D37" w:rsidP="00240D37">
            <w:pPr>
              <w:pStyle w:val="ConsPlusTitle"/>
              <w:widowControl/>
              <w:jc w:val="both"/>
              <w:outlineLvl w:val="1"/>
              <w:rPr>
                <w:rFonts w:ascii="Times New Roman" w:hAnsi="Times New Roman"/>
                <w:b w:val="0"/>
                <w:color w:val="000000"/>
                <w:sz w:val="24"/>
                <w:szCs w:val="24"/>
              </w:rPr>
            </w:pPr>
            <w:r>
              <w:rPr>
                <w:rFonts w:ascii="Times New Roman" w:hAnsi="Times New Roman"/>
                <w:b w:val="0"/>
                <w:color w:val="000000"/>
                <w:sz w:val="24"/>
                <w:szCs w:val="24"/>
              </w:rPr>
              <w:t>2018</w:t>
            </w:r>
            <w:r w:rsidRPr="003D0EFB">
              <w:rPr>
                <w:rFonts w:ascii="Times New Roman" w:hAnsi="Times New Roman"/>
                <w:b w:val="0"/>
                <w:color w:val="000000"/>
                <w:sz w:val="24"/>
                <w:szCs w:val="24"/>
              </w:rPr>
              <w:t xml:space="preserve"> год – 4 500,00 тыс. рублей;</w:t>
            </w:r>
          </w:p>
          <w:p w:rsidR="005B664E" w:rsidRPr="003D0EFB" w:rsidRDefault="005B664E" w:rsidP="003D0EFB">
            <w:pPr>
              <w:pStyle w:val="ConsPlusTitle"/>
              <w:widowControl/>
              <w:jc w:val="both"/>
              <w:outlineLvl w:val="1"/>
              <w:rPr>
                <w:rFonts w:ascii="Times New Roman" w:hAnsi="Times New Roman"/>
                <w:b w:val="0"/>
                <w:color w:val="000000"/>
                <w:sz w:val="24"/>
                <w:szCs w:val="24"/>
              </w:rPr>
            </w:pPr>
            <w:r w:rsidRPr="003D0EFB">
              <w:rPr>
                <w:rFonts w:ascii="Times New Roman" w:hAnsi="Times New Roman"/>
                <w:b w:val="0"/>
                <w:color w:val="000000"/>
                <w:sz w:val="24"/>
                <w:szCs w:val="24"/>
              </w:rPr>
              <w:t xml:space="preserve">федеральный бюджет: </w:t>
            </w:r>
          </w:p>
          <w:p w:rsidR="005B664E" w:rsidRDefault="005B664E" w:rsidP="00077E8E">
            <w:pPr>
              <w:pStyle w:val="ConsPlusTitle"/>
              <w:widowControl/>
              <w:jc w:val="both"/>
              <w:outlineLvl w:val="1"/>
              <w:rPr>
                <w:rFonts w:ascii="Times New Roman" w:hAnsi="Times New Roman"/>
                <w:b w:val="0"/>
                <w:color w:val="000000"/>
                <w:sz w:val="24"/>
                <w:szCs w:val="24"/>
              </w:rPr>
            </w:pPr>
            <w:r w:rsidRPr="003D0EFB">
              <w:rPr>
                <w:rFonts w:ascii="Times New Roman" w:hAnsi="Times New Roman"/>
                <w:b w:val="0"/>
                <w:color w:val="000000"/>
                <w:sz w:val="24"/>
                <w:szCs w:val="24"/>
              </w:rPr>
              <w:t>2016 год – 6 000,00 тыс. рублей</w:t>
            </w:r>
            <w:r w:rsidR="00240D37">
              <w:rPr>
                <w:rFonts w:ascii="Times New Roman" w:hAnsi="Times New Roman"/>
                <w:b w:val="0"/>
                <w:color w:val="000000"/>
                <w:sz w:val="24"/>
                <w:szCs w:val="24"/>
              </w:rPr>
              <w:t>;</w:t>
            </w:r>
          </w:p>
          <w:p w:rsidR="00240D37" w:rsidRDefault="00240D37" w:rsidP="00077E8E">
            <w:pPr>
              <w:pStyle w:val="ConsPlusTitle"/>
              <w:widowControl/>
              <w:jc w:val="both"/>
              <w:outlineLvl w:val="1"/>
              <w:rPr>
                <w:rFonts w:ascii="Times New Roman" w:hAnsi="Times New Roman"/>
                <w:b w:val="0"/>
                <w:color w:val="000000"/>
                <w:sz w:val="24"/>
                <w:szCs w:val="24"/>
              </w:rPr>
            </w:pPr>
            <w:r>
              <w:rPr>
                <w:rFonts w:ascii="Times New Roman" w:hAnsi="Times New Roman"/>
                <w:b w:val="0"/>
                <w:color w:val="000000"/>
                <w:sz w:val="24"/>
                <w:szCs w:val="24"/>
              </w:rPr>
              <w:t>2017</w:t>
            </w:r>
            <w:r w:rsidRPr="003D0EFB">
              <w:rPr>
                <w:rFonts w:ascii="Times New Roman" w:hAnsi="Times New Roman"/>
                <w:b w:val="0"/>
                <w:color w:val="000000"/>
                <w:sz w:val="24"/>
                <w:szCs w:val="24"/>
              </w:rPr>
              <w:t xml:space="preserve"> год – 6 000,00 тыс. рублей</w:t>
            </w:r>
            <w:r>
              <w:rPr>
                <w:rFonts w:ascii="Times New Roman" w:hAnsi="Times New Roman"/>
                <w:b w:val="0"/>
                <w:color w:val="000000"/>
                <w:sz w:val="24"/>
                <w:szCs w:val="24"/>
              </w:rPr>
              <w:t>;</w:t>
            </w:r>
          </w:p>
          <w:p w:rsidR="00240D37" w:rsidRPr="003D0EFB" w:rsidRDefault="00240D37" w:rsidP="00077E8E">
            <w:pPr>
              <w:pStyle w:val="ConsPlusTitle"/>
              <w:widowControl/>
              <w:jc w:val="both"/>
              <w:outlineLvl w:val="1"/>
              <w:rPr>
                <w:rFonts w:ascii="Times New Roman" w:hAnsi="Times New Roman"/>
                <w:b w:val="0"/>
                <w:color w:val="000000"/>
                <w:sz w:val="24"/>
                <w:szCs w:val="24"/>
              </w:rPr>
            </w:pPr>
            <w:r>
              <w:rPr>
                <w:rFonts w:ascii="Times New Roman" w:hAnsi="Times New Roman"/>
                <w:b w:val="0"/>
                <w:color w:val="000000"/>
                <w:sz w:val="24"/>
                <w:szCs w:val="24"/>
              </w:rPr>
              <w:t>2018</w:t>
            </w:r>
            <w:r w:rsidRPr="003D0EFB">
              <w:rPr>
                <w:rFonts w:ascii="Times New Roman" w:hAnsi="Times New Roman"/>
                <w:b w:val="0"/>
                <w:color w:val="000000"/>
                <w:sz w:val="24"/>
                <w:szCs w:val="24"/>
              </w:rPr>
              <w:t xml:space="preserve"> год – 6 000,00 тыс. рублей</w:t>
            </w:r>
          </w:p>
        </w:tc>
      </w:tr>
      <w:tr w:rsidR="005B664E" w:rsidRPr="008635B6" w:rsidTr="009A3711">
        <w:tblPrEx>
          <w:tblBorders>
            <w:bottom w:val="single" w:sz="4" w:space="0" w:color="auto"/>
          </w:tblBorders>
        </w:tblPrEx>
        <w:trPr>
          <w:trHeight w:val="1915"/>
        </w:trPr>
        <w:tc>
          <w:tcPr>
            <w:tcW w:w="667" w:type="dxa"/>
          </w:tcPr>
          <w:p w:rsidR="005B664E" w:rsidRPr="008635B6" w:rsidRDefault="005B664E" w:rsidP="00E63C04">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5B664E" w:rsidRPr="0090519F" w:rsidRDefault="005B664E" w:rsidP="00547B04">
            <w:pPr>
              <w:autoSpaceDE w:val="0"/>
              <w:autoSpaceDN w:val="0"/>
              <w:adjustRightInd w:val="0"/>
              <w:ind w:firstLine="12"/>
              <w:jc w:val="both"/>
            </w:pPr>
            <w:r w:rsidRPr="0090519F">
              <w:t xml:space="preserve">Предоставление субсидий в виде имущественного взноса Фонду содействия кредитованию малого предпринимательства Челябинской области на развитие </w:t>
            </w:r>
            <w:r>
              <w:t>Ц</w:t>
            </w:r>
            <w:r w:rsidRPr="0090519F">
              <w:t>ентра</w:t>
            </w:r>
            <w:r>
              <w:t xml:space="preserve"> инжиниринга</w:t>
            </w:r>
            <w:r w:rsidRPr="0090519F">
              <w:t xml:space="preserve"> – Челябинская область</w:t>
            </w:r>
            <w:r w:rsidR="00634DEE">
              <w:t xml:space="preserve"> (пункт 14</w:t>
            </w:r>
            <w:r w:rsidRPr="005E77DE">
              <w:t xml:space="preserve"> приложения 2 к </w:t>
            </w:r>
            <w:r>
              <w:t>под</w:t>
            </w:r>
            <w:r w:rsidRPr="005E77DE">
              <w:t>программе)</w:t>
            </w:r>
          </w:p>
        </w:tc>
        <w:tc>
          <w:tcPr>
            <w:tcW w:w="4860" w:type="dxa"/>
          </w:tcPr>
          <w:p w:rsidR="005B664E" w:rsidRPr="005E77DE" w:rsidRDefault="005B664E" w:rsidP="005B664E">
            <w:pPr>
              <w:jc w:val="both"/>
            </w:pPr>
            <w:r w:rsidRPr="005E77DE">
              <w:t xml:space="preserve">объем финансирования: </w:t>
            </w:r>
          </w:p>
          <w:p w:rsidR="005B664E" w:rsidRPr="005E77DE" w:rsidRDefault="005B664E" w:rsidP="005B664E">
            <w:pPr>
              <w:jc w:val="both"/>
            </w:pPr>
            <w:r w:rsidRPr="005E77DE">
              <w:t xml:space="preserve">областной бюджет: </w:t>
            </w:r>
          </w:p>
          <w:p w:rsidR="005B664E" w:rsidRDefault="005B664E" w:rsidP="005B664E">
            <w:pPr>
              <w:autoSpaceDE w:val="0"/>
              <w:autoSpaceDN w:val="0"/>
              <w:adjustRightInd w:val="0"/>
              <w:ind w:right="-2"/>
              <w:jc w:val="both"/>
            </w:pPr>
            <w:r w:rsidRPr="005E77DE">
              <w:t>201</w:t>
            </w:r>
            <w:r>
              <w:t>6</w:t>
            </w:r>
            <w:r w:rsidRPr="005E77DE">
              <w:t xml:space="preserve"> год </w:t>
            </w:r>
            <w:r>
              <w:t>–</w:t>
            </w:r>
            <w:r w:rsidRPr="005E77DE">
              <w:t xml:space="preserve"> </w:t>
            </w:r>
            <w:r>
              <w:t>3 0</w:t>
            </w:r>
            <w:r w:rsidRPr="005E77DE">
              <w:t>00,00 тыс. рублей;</w:t>
            </w:r>
          </w:p>
          <w:p w:rsidR="00240D37" w:rsidRDefault="00240D37" w:rsidP="00240D37">
            <w:pPr>
              <w:autoSpaceDE w:val="0"/>
              <w:autoSpaceDN w:val="0"/>
              <w:adjustRightInd w:val="0"/>
              <w:ind w:right="-2"/>
              <w:jc w:val="both"/>
            </w:pPr>
            <w:r w:rsidRPr="005E77DE">
              <w:t>201</w:t>
            </w:r>
            <w:r>
              <w:t>7</w:t>
            </w:r>
            <w:r w:rsidRPr="005E77DE">
              <w:t xml:space="preserve"> год </w:t>
            </w:r>
            <w:r>
              <w:t>–</w:t>
            </w:r>
            <w:r w:rsidRPr="005E77DE">
              <w:t xml:space="preserve"> </w:t>
            </w:r>
            <w:r>
              <w:t>3 0</w:t>
            </w:r>
            <w:r w:rsidRPr="005E77DE">
              <w:t>00,00 тыс. рублей;</w:t>
            </w:r>
          </w:p>
          <w:p w:rsidR="00240D37" w:rsidRDefault="00240D37" w:rsidP="00240D37">
            <w:pPr>
              <w:autoSpaceDE w:val="0"/>
              <w:autoSpaceDN w:val="0"/>
              <w:adjustRightInd w:val="0"/>
              <w:ind w:right="-2"/>
              <w:jc w:val="both"/>
            </w:pPr>
            <w:r w:rsidRPr="005E77DE">
              <w:t>201</w:t>
            </w:r>
            <w:r>
              <w:t>8</w:t>
            </w:r>
            <w:r w:rsidRPr="005E77DE">
              <w:t xml:space="preserve"> год </w:t>
            </w:r>
            <w:r>
              <w:t>–</w:t>
            </w:r>
            <w:r w:rsidRPr="005E77DE">
              <w:t xml:space="preserve"> </w:t>
            </w:r>
            <w:r>
              <w:t>3 0</w:t>
            </w:r>
            <w:r w:rsidRPr="005E77DE">
              <w:t>00,00 тыс. рублей;</w:t>
            </w:r>
          </w:p>
          <w:p w:rsidR="005B664E" w:rsidRPr="005E77DE" w:rsidRDefault="005B664E" w:rsidP="005B664E">
            <w:pPr>
              <w:autoSpaceDE w:val="0"/>
              <w:autoSpaceDN w:val="0"/>
              <w:adjustRightInd w:val="0"/>
              <w:ind w:right="-2"/>
              <w:jc w:val="both"/>
            </w:pPr>
            <w:r w:rsidRPr="005E77DE">
              <w:t xml:space="preserve">федеральный бюджет: </w:t>
            </w:r>
          </w:p>
          <w:p w:rsidR="005B664E" w:rsidRDefault="005B664E" w:rsidP="00077E8E">
            <w:pPr>
              <w:autoSpaceDE w:val="0"/>
              <w:autoSpaceDN w:val="0"/>
              <w:adjustRightInd w:val="0"/>
              <w:ind w:right="-2"/>
              <w:jc w:val="both"/>
            </w:pPr>
            <w:r w:rsidRPr="005E77DE">
              <w:t>201</w:t>
            </w:r>
            <w:r>
              <w:t>6</w:t>
            </w:r>
            <w:r w:rsidRPr="005E77DE">
              <w:t xml:space="preserve"> год </w:t>
            </w:r>
            <w:r>
              <w:t>–</w:t>
            </w:r>
            <w:r w:rsidRPr="005E77DE">
              <w:t xml:space="preserve"> </w:t>
            </w:r>
            <w:r>
              <w:t>12 0</w:t>
            </w:r>
            <w:r w:rsidRPr="005E77DE">
              <w:t>00,00 тыс. рублей</w:t>
            </w:r>
            <w:r w:rsidR="00240D37">
              <w:t>;</w:t>
            </w:r>
          </w:p>
          <w:p w:rsidR="00240D37" w:rsidRDefault="00240D37" w:rsidP="00077E8E">
            <w:pPr>
              <w:autoSpaceDE w:val="0"/>
              <w:autoSpaceDN w:val="0"/>
              <w:adjustRightInd w:val="0"/>
              <w:ind w:right="-2"/>
              <w:jc w:val="both"/>
            </w:pPr>
            <w:r w:rsidRPr="005E77DE">
              <w:t>201</w:t>
            </w:r>
            <w:r>
              <w:t>7</w:t>
            </w:r>
            <w:r w:rsidRPr="005E77DE">
              <w:t xml:space="preserve"> год </w:t>
            </w:r>
            <w:r>
              <w:t>–</w:t>
            </w:r>
            <w:r w:rsidRPr="005E77DE">
              <w:t xml:space="preserve"> </w:t>
            </w:r>
            <w:r>
              <w:t>12 0</w:t>
            </w:r>
            <w:r w:rsidRPr="005E77DE">
              <w:t>00,00 тыс. рублей</w:t>
            </w:r>
            <w:r>
              <w:t>;</w:t>
            </w:r>
          </w:p>
          <w:p w:rsidR="00240D37" w:rsidRPr="008635B6" w:rsidRDefault="00240D37" w:rsidP="00077E8E">
            <w:pPr>
              <w:autoSpaceDE w:val="0"/>
              <w:autoSpaceDN w:val="0"/>
              <w:adjustRightInd w:val="0"/>
              <w:ind w:right="-2"/>
              <w:jc w:val="both"/>
            </w:pPr>
            <w:r w:rsidRPr="005E77DE">
              <w:t>201</w:t>
            </w:r>
            <w:r>
              <w:t>8</w:t>
            </w:r>
            <w:r w:rsidRPr="005E77DE">
              <w:t xml:space="preserve"> год </w:t>
            </w:r>
            <w:r>
              <w:t>–</w:t>
            </w:r>
            <w:r w:rsidRPr="005E77DE">
              <w:t xml:space="preserve"> </w:t>
            </w:r>
            <w:r>
              <w:t>12 0</w:t>
            </w:r>
            <w:r w:rsidRPr="005E77DE">
              <w:t>00,00 тыс. рублей</w:t>
            </w:r>
          </w:p>
        </w:tc>
      </w:tr>
      <w:tr w:rsidR="00A40C9E" w:rsidRPr="008635B6" w:rsidTr="009A3711">
        <w:tblPrEx>
          <w:tblBorders>
            <w:bottom w:val="single" w:sz="4" w:space="0" w:color="auto"/>
          </w:tblBorders>
        </w:tblPrEx>
        <w:tc>
          <w:tcPr>
            <w:tcW w:w="667" w:type="dxa"/>
          </w:tcPr>
          <w:p w:rsidR="00A40C9E" w:rsidRPr="008635B6" w:rsidRDefault="00A40C9E" w:rsidP="00E63C04">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A40C9E" w:rsidRPr="008635B6" w:rsidRDefault="00A40C9E" w:rsidP="00E63C04">
            <w:pPr>
              <w:shd w:val="clear" w:color="auto" w:fill="FFFFFF"/>
              <w:jc w:val="both"/>
            </w:pPr>
            <w:r w:rsidRPr="008635B6">
              <w:t xml:space="preserve">Развитие бизнес-инкубаторов для начинающих предпринимателей </w:t>
            </w:r>
            <w:r w:rsidRPr="005E77DE">
              <w:t xml:space="preserve">(пункт </w:t>
            </w:r>
            <w:r w:rsidR="00634DEE">
              <w:t>15</w:t>
            </w:r>
            <w:r w:rsidRPr="005E77DE">
              <w:t xml:space="preserve"> приложения 2 к </w:t>
            </w:r>
            <w:r>
              <w:t>под</w:t>
            </w:r>
            <w:r w:rsidRPr="005E77DE">
              <w:t>программе)</w:t>
            </w:r>
          </w:p>
        </w:tc>
        <w:tc>
          <w:tcPr>
            <w:tcW w:w="4860" w:type="dxa"/>
          </w:tcPr>
          <w:p w:rsidR="00A40C9E" w:rsidRPr="008635B6" w:rsidRDefault="00A40C9E" w:rsidP="00E63C04">
            <w:pPr>
              <w:jc w:val="both"/>
            </w:pPr>
            <w:r w:rsidRPr="008635B6">
              <w:t xml:space="preserve">объем финансирования: </w:t>
            </w:r>
          </w:p>
          <w:p w:rsidR="00A40C9E" w:rsidRPr="002176FD" w:rsidRDefault="00A40C9E" w:rsidP="004D29AF">
            <w:pPr>
              <w:ind w:right="-2"/>
              <w:jc w:val="both"/>
            </w:pPr>
            <w:r w:rsidRPr="002176FD">
              <w:t xml:space="preserve">областной бюджет: </w:t>
            </w:r>
          </w:p>
          <w:p w:rsidR="00A40C9E" w:rsidRPr="00F80443" w:rsidRDefault="00A40C9E" w:rsidP="004D29AF">
            <w:pPr>
              <w:autoSpaceDE w:val="0"/>
              <w:autoSpaceDN w:val="0"/>
              <w:adjustRightInd w:val="0"/>
              <w:ind w:right="-2"/>
              <w:jc w:val="both"/>
            </w:pPr>
            <w:r>
              <w:t>201</w:t>
            </w:r>
            <w:r w:rsidR="005B664E">
              <w:t>6</w:t>
            </w:r>
            <w:r>
              <w:t xml:space="preserve"> год – </w:t>
            </w:r>
            <w:r w:rsidR="008D5224" w:rsidRPr="00F80443">
              <w:t>9</w:t>
            </w:r>
            <w:r w:rsidR="005B664E" w:rsidRPr="00F80443">
              <w:t> </w:t>
            </w:r>
            <w:r w:rsidR="008D5224" w:rsidRPr="00F80443">
              <w:t>498</w:t>
            </w:r>
            <w:r w:rsidR="005B664E" w:rsidRPr="00F80443">
              <w:t>,00</w:t>
            </w:r>
            <w:r w:rsidRPr="00F80443">
              <w:t xml:space="preserve"> тыс. рублей;</w:t>
            </w:r>
          </w:p>
          <w:p w:rsidR="00A40C9E" w:rsidRPr="00F80443" w:rsidRDefault="00A40C9E" w:rsidP="004D29AF">
            <w:pPr>
              <w:autoSpaceDE w:val="0"/>
              <w:autoSpaceDN w:val="0"/>
              <w:adjustRightInd w:val="0"/>
              <w:ind w:right="-2"/>
              <w:jc w:val="both"/>
            </w:pPr>
            <w:r w:rsidRPr="00F80443">
              <w:t>201</w:t>
            </w:r>
            <w:r w:rsidR="005B664E" w:rsidRPr="00F80443">
              <w:t>7</w:t>
            </w:r>
            <w:r w:rsidRPr="00F80443">
              <w:t xml:space="preserve"> год </w:t>
            </w:r>
            <w:r w:rsidR="005B664E" w:rsidRPr="00F80443">
              <w:t>–</w:t>
            </w:r>
            <w:r w:rsidRPr="00F80443">
              <w:t xml:space="preserve"> </w:t>
            </w:r>
            <w:r w:rsidR="00F80443" w:rsidRPr="00F80443">
              <w:t>7 3</w:t>
            </w:r>
            <w:r w:rsidR="00E87522">
              <w:t>5</w:t>
            </w:r>
            <w:r w:rsidR="00F80443" w:rsidRPr="00F80443">
              <w:t>2,60</w:t>
            </w:r>
            <w:r w:rsidRPr="00F80443">
              <w:t xml:space="preserve"> тыс. рублей;</w:t>
            </w:r>
          </w:p>
          <w:p w:rsidR="00A40C9E" w:rsidRPr="008635B6" w:rsidRDefault="005B664E" w:rsidP="00F80443">
            <w:pPr>
              <w:autoSpaceDE w:val="0"/>
              <w:autoSpaceDN w:val="0"/>
              <w:adjustRightInd w:val="0"/>
              <w:ind w:right="-2"/>
              <w:jc w:val="both"/>
            </w:pPr>
            <w:r w:rsidRPr="00F80443">
              <w:t xml:space="preserve">2018 год – </w:t>
            </w:r>
            <w:r w:rsidR="00F80443" w:rsidRPr="00F80443">
              <w:t>7 3</w:t>
            </w:r>
            <w:r w:rsidR="00E87522">
              <w:t>5</w:t>
            </w:r>
            <w:r w:rsidR="00F80443" w:rsidRPr="00F80443">
              <w:t>2,60 тыс. рублей</w:t>
            </w:r>
          </w:p>
        </w:tc>
      </w:tr>
      <w:tr w:rsidR="00A40C9E" w:rsidRPr="008635B6" w:rsidTr="009A3711">
        <w:tblPrEx>
          <w:tblBorders>
            <w:bottom w:val="single" w:sz="4" w:space="0" w:color="auto"/>
          </w:tblBorders>
        </w:tblPrEx>
        <w:trPr>
          <w:trHeight w:val="1414"/>
        </w:trPr>
        <w:tc>
          <w:tcPr>
            <w:tcW w:w="667" w:type="dxa"/>
          </w:tcPr>
          <w:p w:rsidR="00A40C9E" w:rsidRPr="008635B6" w:rsidRDefault="00A40C9E" w:rsidP="00E63C04">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A40C9E" w:rsidRPr="008635B6" w:rsidRDefault="00A40C9E" w:rsidP="00B41610">
            <w:pPr>
              <w:jc w:val="both"/>
            </w:pPr>
            <w:r>
              <w:t xml:space="preserve">Оснащение и модернизация материально-технической базы бизнес-инкубаторов для начинающих предпринимателей </w:t>
            </w:r>
            <w:r w:rsidRPr="005E77DE">
              <w:t xml:space="preserve">(пункт </w:t>
            </w:r>
            <w:r w:rsidR="00634DEE">
              <w:t>16</w:t>
            </w:r>
            <w:r w:rsidRPr="005E77DE">
              <w:t xml:space="preserve"> приложения 2 к </w:t>
            </w:r>
            <w:r>
              <w:t>под</w:t>
            </w:r>
            <w:r w:rsidRPr="005E77DE">
              <w:t>программе)</w:t>
            </w:r>
          </w:p>
        </w:tc>
        <w:tc>
          <w:tcPr>
            <w:tcW w:w="4860" w:type="dxa"/>
          </w:tcPr>
          <w:p w:rsidR="00E33FC7" w:rsidRPr="008635B6" w:rsidRDefault="00E33FC7" w:rsidP="00E33FC7">
            <w:pPr>
              <w:jc w:val="both"/>
            </w:pPr>
            <w:r w:rsidRPr="008635B6">
              <w:t xml:space="preserve">объем финансирования: </w:t>
            </w:r>
          </w:p>
          <w:p w:rsidR="00E33FC7" w:rsidRPr="002176FD" w:rsidRDefault="00E33FC7" w:rsidP="00E33FC7">
            <w:pPr>
              <w:ind w:right="-2"/>
              <w:jc w:val="both"/>
            </w:pPr>
            <w:r w:rsidRPr="002176FD">
              <w:t xml:space="preserve">областной бюджет: </w:t>
            </w:r>
          </w:p>
          <w:p w:rsidR="00A40C9E" w:rsidRDefault="00E33FC7" w:rsidP="00E87522">
            <w:pPr>
              <w:autoSpaceDE w:val="0"/>
              <w:autoSpaceDN w:val="0"/>
              <w:adjustRightInd w:val="0"/>
              <w:ind w:right="-2"/>
              <w:jc w:val="both"/>
            </w:pPr>
            <w:r>
              <w:t>2016 год – 2</w:t>
            </w:r>
            <w:r w:rsidR="00077E8E">
              <w:t>75,20</w:t>
            </w:r>
            <w:r w:rsidRPr="002176FD">
              <w:t xml:space="preserve"> тыс. рублей</w:t>
            </w:r>
            <w:r w:rsidR="00240D37">
              <w:t>;</w:t>
            </w:r>
          </w:p>
          <w:p w:rsidR="00240D37" w:rsidRDefault="00240D37" w:rsidP="00E87522">
            <w:pPr>
              <w:autoSpaceDE w:val="0"/>
              <w:autoSpaceDN w:val="0"/>
              <w:adjustRightInd w:val="0"/>
              <w:ind w:right="-2"/>
              <w:jc w:val="both"/>
            </w:pPr>
            <w:r>
              <w:t>2017 год – 275,20</w:t>
            </w:r>
            <w:r w:rsidRPr="002176FD">
              <w:t xml:space="preserve"> тыс. рублей</w:t>
            </w:r>
            <w:r>
              <w:t>;</w:t>
            </w:r>
          </w:p>
          <w:p w:rsidR="00240D37" w:rsidRPr="008635B6" w:rsidRDefault="00240D37" w:rsidP="00E87522">
            <w:pPr>
              <w:autoSpaceDE w:val="0"/>
              <w:autoSpaceDN w:val="0"/>
              <w:adjustRightInd w:val="0"/>
              <w:ind w:right="-2"/>
              <w:jc w:val="both"/>
            </w:pPr>
            <w:r>
              <w:t>2018 год – 275,20</w:t>
            </w:r>
            <w:r w:rsidRPr="002176FD">
              <w:t xml:space="preserve"> тыс. рублей</w:t>
            </w:r>
          </w:p>
        </w:tc>
      </w:tr>
      <w:tr w:rsidR="00B41610" w:rsidRPr="008635B6" w:rsidTr="00240D37">
        <w:tblPrEx>
          <w:tblBorders>
            <w:bottom w:val="single" w:sz="4" w:space="0" w:color="auto"/>
          </w:tblBorders>
        </w:tblPrEx>
        <w:trPr>
          <w:trHeight w:val="415"/>
        </w:trPr>
        <w:tc>
          <w:tcPr>
            <w:tcW w:w="667" w:type="dxa"/>
          </w:tcPr>
          <w:p w:rsidR="00B41610" w:rsidRPr="008635B6" w:rsidRDefault="00B41610" w:rsidP="00E63C04">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B41610" w:rsidRPr="00B41610" w:rsidRDefault="00B41610" w:rsidP="00B41610">
            <w:pPr>
              <w:shd w:val="clear" w:color="auto" w:fill="FFFFFF"/>
              <w:jc w:val="both"/>
              <w:rPr>
                <w:strike/>
              </w:rPr>
            </w:pPr>
            <w:r w:rsidRPr="00B41610">
              <w:t>Развитие специализированного сайта по вопросам поддержки и развития предпринимате</w:t>
            </w:r>
            <w:r w:rsidR="00077E8E">
              <w:t>льства в сети Интернет (пункт 17</w:t>
            </w:r>
            <w:r w:rsidRPr="00B41610">
              <w:t xml:space="preserve"> приложения 2 к подпрограмме)</w:t>
            </w:r>
          </w:p>
        </w:tc>
        <w:tc>
          <w:tcPr>
            <w:tcW w:w="4860" w:type="dxa"/>
          </w:tcPr>
          <w:p w:rsidR="00B41610" w:rsidRPr="00B41610" w:rsidRDefault="00B41610" w:rsidP="009166AD">
            <w:pPr>
              <w:ind w:right="-2"/>
              <w:jc w:val="both"/>
            </w:pPr>
            <w:r w:rsidRPr="00B41610">
              <w:t>планируется привлечение организаций в соответствии с законодательством о государственных закупках товаров (работ, услуг) для оказания услуг по модернизации, сопровождению и продвижению сайта «Малый бизнес Челябинской области» в сети Интернет, разработке новых разделов сайта.</w:t>
            </w:r>
          </w:p>
          <w:p w:rsidR="00B41610" w:rsidRPr="00B41610" w:rsidRDefault="00B41610" w:rsidP="009166AD">
            <w:pPr>
              <w:ind w:right="-2"/>
              <w:jc w:val="both"/>
            </w:pPr>
            <w:r w:rsidRPr="00B41610">
              <w:t xml:space="preserve">Объем финансирования: </w:t>
            </w:r>
          </w:p>
          <w:p w:rsidR="00B41610" w:rsidRPr="00B41610" w:rsidRDefault="00B41610" w:rsidP="009166AD">
            <w:pPr>
              <w:ind w:right="-2"/>
              <w:jc w:val="both"/>
            </w:pPr>
            <w:r w:rsidRPr="00B41610">
              <w:t>областной бюджет:</w:t>
            </w:r>
          </w:p>
          <w:p w:rsidR="00B41610" w:rsidRPr="00B41610" w:rsidRDefault="00B41610" w:rsidP="009166AD">
            <w:pPr>
              <w:jc w:val="both"/>
            </w:pPr>
            <w:r w:rsidRPr="00B41610">
              <w:t xml:space="preserve">Объем финансирования: </w:t>
            </w:r>
          </w:p>
          <w:p w:rsidR="00B41610" w:rsidRPr="00B41610" w:rsidRDefault="00B41610" w:rsidP="009166AD">
            <w:pPr>
              <w:jc w:val="both"/>
            </w:pPr>
            <w:r w:rsidRPr="00B41610">
              <w:t xml:space="preserve">областной бюджет: </w:t>
            </w:r>
          </w:p>
          <w:p w:rsidR="00B41610" w:rsidRDefault="00B41610" w:rsidP="00E87522">
            <w:pPr>
              <w:jc w:val="both"/>
            </w:pPr>
            <w:r w:rsidRPr="00B41610">
              <w:t xml:space="preserve">2016 год – </w:t>
            </w:r>
            <w:r w:rsidR="00077E8E">
              <w:t>30</w:t>
            </w:r>
            <w:r w:rsidR="00E87522">
              <w:t>2</w:t>
            </w:r>
            <w:r w:rsidRPr="00B41610">
              <w:t>,00 тыс. рублей</w:t>
            </w:r>
            <w:r w:rsidR="00240D37">
              <w:t>;</w:t>
            </w:r>
          </w:p>
          <w:p w:rsidR="00240D37" w:rsidRDefault="00240D37" w:rsidP="00E87522">
            <w:pPr>
              <w:jc w:val="both"/>
            </w:pPr>
            <w:r w:rsidRPr="00B41610">
              <w:t>201</w:t>
            </w:r>
            <w:r>
              <w:t>7</w:t>
            </w:r>
            <w:r w:rsidRPr="00B41610">
              <w:t xml:space="preserve"> год – </w:t>
            </w:r>
            <w:r>
              <w:t>100</w:t>
            </w:r>
            <w:r w:rsidRPr="00B41610">
              <w:t>,00 тыс. рублей</w:t>
            </w:r>
            <w:r>
              <w:t>;</w:t>
            </w:r>
          </w:p>
          <w:p w:rsidR="00240D37" w:rsidRPr="00B41610" w:rsidRDefault="00240D37" w:rsidP="00240D37">
            <w:pPr>
              <w:jc w:val="both"/>
            </w:pPr>
            <w:r w:rsidRPr="00B41610">
              <w:lastRenderedPageBreak/>
              <w:t xml:space="preserve">2016 год – </w:t>
            </w:r>
            <w:r>
              <w:t>100</w:t>
            </w:r>
            <w:r w:rsidRPr="00B41610">
              <w:t>,00 тыс. рублей</w:t>
            </w:r>
          </w:p>
        </w:tc>
      </w:tr>
      <w:tr w:rsidR="00CF11CC" w:rsidRPr="008635B6" w:rsidTr="009A3711">
        <w:tblPrEx>
          <w:tblBorders>
            <w:bottom w:val="single" w:sz="4" w:space="0" w:color="auto"/>
          </w:tblBorders>
        </w:tblPrEx>
        <w:tc>
          <w:tcPr>
            <w:tcW w:w="667" w:type="dxa"/>
          </w:tcPr>
          <w:p w:rsidR="00CF11CC" w:rsidRPr="00F85586" w:rsidRDefault="00CF11CC" w:rsidP="00E63C04">
            <w:pPr>
              <w:pStyle w:val="ConsPlusTitle"/>
              <w:widowControl/>
              <w:numPr>
                <w:ilvl w:val="0"/>
                <w:numId w:val="40"/>
              </w:numPr>
              <w:jc w:val="both"/>
              <w:outlineLvl w:val="1"/>
              <w:rPr>
                <w:rFonts w:ascii="Times New Roman" w:hAnsi="Times New Roman" w:cs="Times New Roman"/>
                <w:b w:val="0"/>
                <w:sz w:val="24"/>
                <w:szCs w:val="24"/>
              </w:rPr>
            </w:pPr>
          </w:p>
        </w:tc>
        <w:tc>
          <w:tcPr>
            <w:tcW w:w="4313" w:type="dxa"/>
          </w:tcPr>
          <w:p w:rsidR="00CF11CC" w:rsidRPr="00F85586" w:rsidRDefault="00CF11CC" w:rsidP="00077E8E">
            <w:pPr>
              <w:shd w:val="clear" w:color="auto" w:fill="FFFFFF"/>
              <w:jc w:val="both"/>
              <w:rPr>
                <w:strike/>
              </w:rPr>
            </w:pPr>
            <w:r w:rsidRPr="00F85586">
              <w:t xml:space="preserve">Организация и проведение областных конкурсов (пункт </w:t>
            </w:r>
            <w:r w:rsidR="00634DEE">
              <w:t>2</w:t>
            </w:r>
            <w:r w:rsidR="00077E8E">
              <w:t>1</w:t>
            </w:r>
            <w:r w:rsidRPr="00F85586">
              <w:t xml:space="preserve"> приложения 2 к </w:t>
            </w:r>
            <w:r w:rsidR="00C50E58">
              <w:t>под</w:t>
            </w:r>
            <w:r w:rsidRPr="00F85586">
              <w:t>программе)</w:t>
            </w:r>
          </w:p>
        </w:tc>
        <w:tc>
          <w:tcPr>
            <w:tcW w:w="4860" w:type="dxa"/>
          </w:tcPr>
          <w:p w:rsidR="00CF11CC" w:rsidRPr="00F85586" w:rsidRDefault="00CF11CC" w:rsidP="004D29AF">
            <w:pPr>
              <w:ind w:right="-2"/>
              <w:jc w:val="both"/>
            </w:pPr>
            <w:r w:rsidRPr="00F85586">
              <w:t xml:space="preserve">планируется привлечение организаций в соответствии с законодательством о государственных закупках товаров (работ, услуг) для организации и проведения областных конкурсов («Золотой Меркурий», «Лучшее освещение темы «Малый и средний бизнес в Челябинской области», «Лучший городской округ (муниципальный район) Челябинской области по развитию малого и среднего предпринимательства»), включая оплату расходов по изготовлению и (или) приобретению </w:t>
            </w:r>
            <w:r w:rsidR="00C50E58">
              <w:t>плакеток</w:t>
            </w:r>
            <w:r w:rsidRPr="00F85586">
              <w:t>, цветов победителям и призерам конкурсов.</w:t>
            </w:r>
          </w:p>
          <w:p w:rsidR="00CF11CC" w:rsidRPr="00F85586" w:rsidRDefault="00CF11CC" w:rsidP="004D29AF">
            <w:pPr>
              <w:ind w:right="-2"/>
              <w:jc w:val="both"/>
            </w:pPr>
            <w:r w:rsidRPr="00F85586">
              <w:t xml:space="preserve">Объем финансирования: </w:t>
            </w:r>
          </w:p>
          <w:p w:rsidR="00CF11CC" w:rsidRDefault="00CF11CC" w:rsidP="004D29AF">
            <w:pPr>
              <w:ind w:right="-2"/>
              <w:jc w:val="both"/>
            </w:pPr>
            <w:r w:rsidRPr="00F85586">
              <w:t xml:space="preserve">областной бюджет: </w:t>
            </w:r>
          </w:p>
          <w:p w:rsidR="00C50E58" w:rsidRPr="0053529C" w:rsidRDefault="00C50E58" w:rsidP="00C50E58">
            <w:pPr>
              <w:jc w:val="both"/>
              <w:rPr>
                <w:color w:val="000000"/>
              </w:rPr>
            </w:pPr>
            <w:r w:rsidRPr="0053529C">
              <w:rPr>
                <w:color w:val="000000"/>
              </w:rPr>
              <w:t xml:space="preserve">Объем финансирования: </w:t>
            </w:r>
          </w:p>
          <w:p w:rsidR="00C50E58" w:rsidRDefault="00C50E58" w:rsidP="00C50E58">
            <w:pPr>
              <w:jc w:val="both"/>
              <w:rPr>
                <w:color w:val="000000"/>
              </w:rPr>
            </w:pPr>
            <w:r w:rsidRPr="0053529C">
              <w:rPr>
                <w:color w:val="000000"/>
              </w:rPr>
              <w:t xml:space="preserve">областной бюджет: </w:t>
            </w:r>
          </w:p>
          <w:p w:rsidR="00CF11CC" w:rsidRDefault="00C50E58" w:rsidP="00077E8E">
            <w:pPr>
              <w:jc w:val="both"/>
              <w:rPr>
                <w:color w:val="000000"/>
              </w:rPr>
            </w:pPr>
            <w:r w:rsidRPr="00F214BA">
              <w:rPr>
                <w:color w:val="000000"/>
              </w:rPr>
              <w:t>201</w:t>
            </w:r>
            <w:r>
              <w:rPr>
                <w:color w:val="000000"/>
              </w:rPr>
              <w:t>6 год – 1</w:t>
            </w:r>
            <w:r w:rsidRPr="00F214BA">
              <w:rPr>
                <w:color w:val="000000"/>
              </w:rPr>
              <w:t>00,0</w:t>
            </w:r>
            <w:r>
              <w:rPr>
                <w:color w:val="000000"/>
              </w:rPr>
              <w:t>0</w:t>
            </w:r>
            <w:r w:rsidRPr="00F214BA">
              <w:rPr>
                <w:color w:val="000000"/>
              </w:rPr>
              <w:t xml:space="preserve"> тыс. рублей</w:t>
            </w:r>
            <w:r w:rsidR="00240D37">
              <w:rPr>
                <w:color w:val="000000"/>
              </w:rPr>
              <w:t>;</w:t>
            </w:r>
          </w:p>
          <w:p w:rsidR="00240D37" w:rsidRDefault="00240D37" w:rsidP="00077E8E">
            <w:pPr>
              <w:jc w:val="both"/>
              <w:rPr>
                <w:color w:val="000000"/>
              </w:rPr>
            </w:pPr>
            <w:r w:rsidRPr="00F214BA">
              <w:rPr>
                <w:color w:val="000000"/>
              </w:rPr>
              <w:t>201</w:t>
            </w:r>
            <w:r>
              <w:rPr>
                <w:color w:val="000000"/>
              </w:rPr>
              <w:t>6 год – 1</w:t>
            </w:r>
            <w:r w:rsidRPr="00F214BA">
              <w:rPr>
                <w:color w:val="000000"/>
              </w:rPr>
              <w:t>00,0</w:t>
            </w:r>
            <w:r>
              <w:rPr>
                <w:color w:val="000000"/>
              </w:rPr>
              <w:t>0</w:t>
            </w:r>
            <w:r w:rsidRPr="00F214BA">
              <w:rPr>
                <w:color w:val="000000"/>
              </w:rPr>
              <w:t xml:space="preserve"> тыс. рублей</w:t>
            </w:r>
            <w:r>
              <w:rPr>
                <w:color w:val="000000"/>
              </w:rPr>
              <w:t>;</w:t>
            </w:r>
          </w:p>
          <w:p w:rsidR="00240D37" w:rsidRPr="00F85586" w:rsidRDefault="00240D37" w:rsidP="00077E8E">
            <w:pPr>
              <w:jc w:val="both"/>
              <w:rPr>
                <w:strike/>
              </w:rPr>
            </w:pPr>
            <w:r w:rsidRPr="00F214BA">
              <w:rPr>
                <w:color w:val="000000"/>
              </w:rPr>
              <w:t>201</w:t>
            </w:r>
            <w:r>
              <w:rPr>
                <w:color w:val="000000"/>
              </w:rPr>
              <w:t>6 год – 1</w:t>
            </w:r>
            <w:r w:rsidRPr="00F214BA">
              <w:rPr>
                <w:color w:val="000000"/>
              </w:rPr>
              <w:t>00,0</w:t>
            </w:r>
            <w:r>
              <w:rPr>
                <w:color w:val="000000"/>
              </w:rPr>
              <w:t>0</w:t>
            </w:r>
            <w:r w:rsidRPr="00F214BA">
              <w:rPr>
                <w:color w:val="000000"/>
              </w:rPr>
              <w:t xml:space="preserve"> тыс. рублей</w:t>
            </w:r>
          </w:p>
        </w:tc>
      </w:tr>
    </w:tbl>
    <w:p w:rsidR="00BB69EF" w:rsidRPr="008635B6" w:rsidRDefault="00BB69EF" w:rsidP="00BB69EF">
      <w:pPr>
        <w:pStyle w:val="a3"/>
        <w:tabs>
          <w:tab w:val="left" w:pos="10490"/>
        </w:tabs>
        <w:ind w:right="-2" w:firstLine="5387"/>
        <w:jc w:val="center"/>
        <w:rPr>
          <w:color w:val="auto"/>
          <w:sz w:val="28"/>
          <w:szCs w:val="28"/>
        </w:rPr>
        <w:sectPr w:rsidR="00BB69EF" w:rsidRPr="008635B6" w:rsidSect="00BB77D0">
          <w:headerReference w:type="even" r:id="rId17"/>
          <w:footerReference w:type="even" r:id="rId18"/>
          <w:footerReference w:type="first" r:id="rId19"/>
          <w:pgSz w:w="11906" w:h="16838"/>
          <w:pgMar w:top="1134" w:right="851" w:bottom="1134" w:left="1418" w:header="709" w:footer="709" w:gutter="0"/>
          <w:pgNumType w:start="1"/>
          <w:cols w:space="708"/>
          <w:titlePg/>
          <w:docGrid w:linePitch="360"/>
        </w:sectPr>
      </w:pPr>
    </w:p>
    <w:p w:rsidR="00BB69EF" w:rsidRPr="008635B6" w:rsidRDefault="00BB69EF" w:rsidP="00BB69EF">
      <w:pPr>
        <w:pStyle w:val="a3"/>
        <w:tabs>
          <w:tab w:val="left" w:pos="10490"/>
        </w:tabs>
        <w:ind w:left="5103" w:firstLine="0"/>
        <w:jc w:val="center"/>
        <w:rPr>
          <w:color w:val="auto"/>
          <w:sz w:val="28"/>
          <w:szCs w:val="28"/>
        </w:rPr>
      </w:pPr>
      <w:r w:rsidRPr="008635B6">
        <w:rPr>
          <w:color w:val="auto"/>
          <w:sz w:val="28"/>
          <w:szCs w:val="28"/>
        </w:rPr>
        <w:lastRenderedPageBreak/>
        <w:t>ПРИЛОЖЕНИЕ 4</w:t>
      </w:r>
    </w:p>
    <w:p w:rsidR="0030067F" w:rsidRDefault="0030067F" w:rsidP="0030067F">
      <w:pPr>
        <w:pStyle w:val="a3"/>
        <w:tabs>
          <w:tab w:val="left" w:pos="10490"/>
        </w:tabs>
        <w:ind w:left="5103" w:right="-2" w:firstLine="0"/>
        <w:jc w:val="center"/>
        <w:rPr>
          <w:color w:val="auto"/>
          <w:sz w:val="28"/>
        </w:rPr>
      </w:pPr>
      <w:r w:rsidRPr="008635B6">
        <w:rPr>
          <w:color w:val="auto"/>
          <w:sz w:val="28"/>
        </w:rPr>
        <w:t xml:space="preserve">к </w:t>
      </w:r>
      <w:r>
        <w:rPr>
          <w:color w:val="auto"/>
          <w:sz w:val="28"/>
        </w:rPr>
        <w:t>под</w:t>
      </w:r>
      <w:r w:rsidRPr="008635B6">
        <w:rPr>
          <w:color w:val="auto"/>
          <w:sz w:val="28"/>
        </w:rPr>
        <w:t xml:space="preserve">программе </w:t>
      </w:r>
      <w:r>
        <w:rPr>
          <w:color w:val="auto"/>
          <w:sz w:val="28"/>
        </w:rPr>
        <w:t>«П</w:t>
      </w:r>
      <w:r w:rsidRPr="00B97EA6">
        <w:rPr>
          <w:color w:val="auto"/>
          <w:sz w:val="28"/>
        </w:rPr>
        <w:t xml:space="preserve">оддержка и развитие малого и среднего предпринимательства </w:t>
      </w:r>
      <w:r w:rsidRPr="00B97EA6">
        <w:rPr>
          <w:color w:val="auto"/>
          <w:sz w:val="28"/>
        </w:rPr>
        <w:br/>
        <w:t xml:space="preserve">в Челябинской области </w:t>
      </w:r>
      <w:r>
        <w:rPr>
          <w:color w:val="auto"/>
          <w:sz w:val="28"/>
        </w:rPr>
        <w:br/>
      </w:r>
      <w:r w:rsidRPr="00B97EA6">
        <w:rPr>
          <w:color w:val="auto"/>
          <w:sz w:val="28"/>
        </w:rPr>
        <w:t xml:space="preserve">на </w:t>
      </w:r>
      <w:r>
        <w:rPr>
          <w:color w:val="auto"/>
          <w:sz w:val="28"/>
        </w:rPr>
        <w:t>2016</w:t>
      </w:r>
      <w:r w:rsidRPr="00B97EA6">
        <w:rPr>
          <w:color w:val="auto"/>
          <w:sz w:val="28"/>
        </w:rPr>
        <w:t>-201</w:t>
      </w:r>
      <w:r>
        <w:rPr>
          <w:color w:val="auto"/>
          <w:sz w:val="28"/>
        </w:rPr>
        <w:t>8</w:t>
      </w:r>
      <w:r w:rsidRPr="00B97EA6">
        <w:rPr>
          <w:color w:val="auto"/>
          <w:sz w:val="28"/>
        </w:rPr>
        <w:t xml:space="preserve"> годы»</w:t>
      </w:r>
      <w:r>
        <w:rPr>
          <w:color w:val="auto"/>
          <w:sz w:val="28"/>
        </w:rPr>
        <w:t xml:space="preserve"> государственной программы Челябинской области «Экономическое развитие и инновационная экономика Челябинской области» на 2016-2018 годы</w:t>
      </w:r>
    </w:p>
    <w:p w:rsidR="00BB69EF" w:rsidRDefault="00BB69EF" w:rsidP="00BB69EF">
      <w:pPr>
        <w:pStyle w:val="ConsTitle"/>
        <w:ind w:left="5103" w:right="0"/>
        <w:jc w:val="center"/>
        <w:rPr>
          <w:rFonts w:ascii="Times New Roman" w:hAnsi="Times New Roman" w:cs="Times New Roman"/>
          <w:b w:val="0"/>
          <w:bCs w:val="0"/>
          <w:spacing w:val="-10"/>
          <w:sz w:val="28"/>
          <w:szCs w:val="28"/>
        </w:rPr>
      </w:pPr>
    </w:p>
    <w:p w:rsidR="0030067F" w:rsidRPr="008635B6" w:rsidRDefault="0030067F" w:rsidP="00BB69EF">
      <w:pPr>
        <w:pStyle w:val="ConsTitle"/>
        <w:ind w:left="5103" w:right="0"/>
        <w:jc w:val="center"/>
        <w:rPr>
          <w:rFonts w:ascii="Times New Roman" w:hAnsi="Times New Roman" w:cs="Times New Roman"/>
          <w:b w:val="0"/>
          <w:bCs w:val="0"/>
          <w:spacing w:val="-10"/>
          <w:sz w:val="28"/>
          <w:szCs w:val="28"/>
        </w:rPr>
      </w:pPr>
    </w:p>
    <w:p w:rsidR="00BB69EF" w:rsidRPr="008635B6" w:rsidRDefault="00BB69EF" w:rsidP="00BB69EF">
      <w:pPr>
        <w:pStyle w:val="ConsPlusNormal"/>
        <w:widowControl/>
        <w:ind w:firstLine="0"/>
        <w:jc w:val="center"/>
        <w:rPr>
          <w:rFonts w:ascii="Times New Roman" w:hAnsi="Times New Roman" w:cs="Times New Roman"/>
          <w:sz w:val="28"/>
          <w:szCs w:val="28"/>
        </w:rPr>
      </w:pPr>
      <w:r w:rsidRPr="008635B6">
        <w:rPr>
          <w:rFonts w:ascii="Times New Roman" w:hAnsi="Times New Roman" w:cs="Times New Roman"/>
          <w:sz w:val="28"/>
          <w:szCs w:val="28"/>
        </w:rPr>
        <w:t xml:space="preserve">Условия предоставления и методика расчета субсидий местным бюджетам на содействие развитию малого и среднего предпринимательства </w:t>
      </w:r>
      <w:r w:rsidRPr="008635B6">
        <w:rPr>
          <w:rFonts w:ascii="Times New Roman" w:hAnsi="Times New Roman" w:cs="Times New Roman"/>
          <w:sz w:val="28"/>
          <w:szCs w:val="28"/>
        </w:rPr>
        <w:br/>
      </w:r>
    </w:p>
    <w:p w:rsidR="00BB69EF" w:rsidRPr="008635B6" w:rsidRDefault="00BB69EF" w:rsidP="00BB69EF">
      <w:pPr>
        <w:pStyle w:val="ConsNormal"/>
        <w:widowControl w:val="0"/>
        <w:autoSpaceDE/>
        <w:autoSpaceDN/>
        <w:adjustRightInd/>
        <w:ind w:right="0"/>
        <w:jc w:val="both"/>
        <w:rPr>
          <w:rFonts w:ascii="Times New Roman" w:hAnsi="Times New Roman" w:cs="Times New Roman"/>
          <w:sz w:val="28"/>
          <w:szCs w:val="28"/>
        </w:rPr>
      </w:pPr>
      <w:r w:rsidRPr="008635B6">
        <w:rPr>
          <w:rFonts w:ascii="Times New Roman" w:hAnsi="Times New Roman" w:cs="Times New Roman"/>
          <w:sz w:val="28"/>
          <w:szCs w:val="28"/>
        </w:rPr>
        <w:t>1.</w:t>
      </w:r>
      <w:r w:rsidRPr="008635B6">
        <w:rPr>
          <w:rFonts w:ascii="Times New Roman" w:hAnsi="Times New Roman" w:cs="Times New Roman"/>
          <w:sz w:val="28"/>
          <w:szCs w:val="28"/>
        </w:rPr>
        <w:tab/>
        <w:t>Настоящие условия предоставления и методика расчета субсидий местным бюджетам на содействие развитию малого и среднего предпринимательства (далее именуются – методика) разработаны в соответствии с действующим законодательством, регулирующим бюджетные правоотношения, и определяют механизм предоставления субсидий местным бюджетам городских округов и муниципальных районов Челябинской области на содействие развитию малого и среднего предпринимательства (далее именуются - Субсидии).</w:t>
      </w:r>
    </w:p>
    <w:p w:rsidR="00BB69EF" w:rsidRPr="008635B6" w:rsidRDefault="00BB69EF" w:rsidP="00BB69EF">
      <w:pPr>
        <w:autoSpaceDE w:val="0"/>
        <w:autoSpaceDN w:val="0"/>
        <w:adjustRightInd w:val="0"/>
        <w:ind w:firstLine="708"/>
        <w:jc w:val="both"/>
        <w:rPr>
          <w:sz w:val="28"/>
          <w:szCs w:val="28"/>
        </w:rPr>
      </w:pPr>
      <w:r w:rsidRPr="008635B6">
        <w:rPr>
          <w:sz w:val="28"/>
          <w:szCs w:val="28"/>
        </w:rPr>
        <w:t>2.</w:t>
      </w:r>
      <w:r w:rsidRPr="008635B6">
        <w:rPr>
          <w:sz w:val="28"/>
          <w:szCs w:val="28"/>
        </w:rPr>
        <w:tab/>
        <w:t>Субсидии предоставляются на условиях софинансирования муниципальных программ развития малого и среднего предпринимательства (далее именуются - муниципальные программы) в рамках реализации мероприятий по финансовой поддержке, оказываемой субъектам малого и среднего предпринимательства (далее именуются - СМСП) в форме предоставления Субсидий:</w:t>
      </w:r>
    </w:p>
    <w:p w:rsidR="00947810" w:rsidRPr="008635B6" w:rsidRDefault="00947810" w:rsidP="00947810">
      <w:pPr>
        <w:autoSpaceDE w:val="0"/>
        <w:autoSpaceDN w:val="0"/>
        <w:adjustRightInd w:val="0"/>
        <w:ind w:firstLine="708"/>
        <w:jc w:val="both"/>
        <w:rPr>
          <w:sz w:val="28"/>
          <w:szCs w:val="28"/>
        </w:rPr>
      </w:pPr>
      <w:r w:rsidRPr="008635B6">
        <w:rPr>
          <w:sz w:val="28"/>
          <w:szCs w:val="28"/>
        </w:rPr>
        <w:t>СМСП на возмещение затрат на уплату процентов по кредитам;</w:t>
      </w:r>
    </w:p>
    <w:p w:rsidR="00947810" w:rsidRPr="008635B6" w:rsidRDefault="00947810" w:rsidP="00947810">
      <w:pPr>
        <w:autoSpaceDE w:val="0"/>
        <w:autoSpaceDN w:val="0"/>
        <w:adjustRightInd w:val="0"/>
        <w:ind w:firstLine="708"/>
        <w:jc w:val="both"/>
        <w:rPr>
          <w:sz w:val="28"/>
          <w:szCs w:val="28"/>
        </w:rPr>
      </w:pPr>
      <w:r w:rsidRPr="008635B6">
        <w:rPr>
          <w:sz w:val="28"/>
          <w:szCs w:val="28"/>
        </w:rPr>
        <w:t>СМСП на возмещение затрат на уплату лизинговых платежей по договорам лизинга;</w:t>
      </w:r>
    </w:p>
    <w:p w:rsidR="00947810" w:rsidRPr="008635B6" w:rsidRDefault="00947810" w:rsidP="00947810">
      <w:pPr>
        <w:autoSpaceDE w:val="0"/>
        <w:autoSpaceDN w:val="0"/>
        <w:adjustRightInd w:val="0"/>
        <w:ind w:firstLine="708"/>
        <w:jc w:val="both"/>
        <w:rPr>
          <w:sz w:val="28"/>
          <w:szCs w:val="28"/>
        </w:rPr>
      </w:pPr>
      <w:r w:rsidRPr="008635B6">
        <w:rPr>
          <w:sz w:val="28"/>
          <w:szCs w:val="28"/>
        </w:rPr>
        <w:t>СМСП на возмещение затрат на уплату первого взноса (аванса) по договорам лизинга;</w:t>
      </w:r>
    </w:p>
    <w:p w:rsidR="00947810" w:rsidRPr="008635B6" w:rsidRDefault="00947810" w:rsidP="00947810">
      <w:pPr>
        <w:autoSpaceDE w:val="0"/>
        <w:autoSpaceDN w:val="0"/>
        <w:adjustRightInd w:val="0"/>
        <w:ind w:firstLine="708"/>
        <w:jc w:val="both"/>
        <w:rPr>
          <w:sz w:val="28"/>
          <w:szCs w:val="28"/>
        </w:rPr>
      </w:pPr>
      <w:r w:rsidRPr="008635B6">
        <w:rPr>
          <w:sz w:val="28"/>
          <w:szCs w:val="28"/>
        </w:rPr>
        <w:t>СМСП на возмещение затрат, связанных с приобретением оборудования в целях создания, и (или) развития, и (или) модернизации производства товаров (работ, услуг);</w:t>
      </w:r>
    </w:p>
    <w:p w:rsidR="00947810" w:rsidRPr="008635B6" w:rsidRDefault="00947810" w:rsidP="00947810">
      <w:pPr>
        <w:autoSpaceDE w:val="0"/>
        <w:autoSpaceDN w:val="0"/>
        <w:adjustRightInd w:val="0"/>
        <w:ind w:firstLine="708"/>
        <w:jc w:val="both"/>
        <w:rPr>
          <w:sz w:val="28"/>
          <w:szCs w:val="28"/>
        </w:rPr>
      </w:pPr>
      <w:r w:rsidRPr="008635B6">
        <w:rPr>
          <w:color w:val="000000"/>
          <w:sz w:val="28"/>
          <w:szCs w:val="28"/>
        </w:rPr>
        <w:t>субсидий (грантов) начинающим предпринимателям на создание собственного дела</w:t>
      </w:r>
      <w:r w:rsidRPr="008635B6">
        <w:rPr>
          <w:sz w:val="28"/>
          <w:szCs w:val="28"/>
        </w:rPr>
        <w:t>.</w:t>
      </w:r>
    </w:p>
    <w:p w:rsidR="00BB69EF" w:rsidRPr="008635B6" w:rsidRDefault="00BB69EF" w:rsidP="00BB69EF">
      <w:pPr>
        <w:pStyle w:val="ConsPlusNormal"/>
        <w:widowControl/>
        <w:rPr>
          <w:rFonts w:ascii="Times New Roman" w:hAnsi="Times New Roman" w:cs="Times New Roman"/>
          <w:sz w:val="28"/>
          <w:szCs w:val="28"/>
        </w:rPr>
      </w:pPr>
      <w:r w:rsidRPr="008635B6">
        <w:rPr>
          <w:rFonts w:ascii="Times New Roman" w:hAnsi="Times New Roman" w:cs="Times New Roman"/>
          <w:sz w:val="28"/>
          <w:szCs w:val="28"/>
        </w:rPr>
        <w:t>3.</w:t>
      </w:r>
      <w:r w:rsidRPr="008635B6">
        <w:rPr>
          <w:rFonts w:ascii="Times New Roman" w:hAnsi="Times New Roman" w:cs="Times New Roman"/>
          <w:sz w:val="28"/>
          <w:szCs w:val="28"/>
        </w:rPr>
        <w:tab/>
        <w:t>Размер Субсидии (</w:t>
      </w:r>
      <w:r w:rsidRPr="008635B6">
        <w:rPr>
          <w:rFonts w:ascii="Times New Roman" w:hAnsi="Times New Roman" w:cs="Times New Roman"/>
          <w:i/>
          <w:sz w:val="28"/>
          <w:szCs w:val="28"/>
          <w:lang w:val="en-US"/>
        </w:rPr>
        <w:t>N</w:t>
      </w:r>
      <w:r w:rsidRPr="008635B6">
        <w:rPr>
          <w:rFonts w:ascii="Times New Roman" w:hAnsi="Times New Roman" w:cs="Times New Roman"/>
          <w:i/>
          <w:sz w:val="28"/>
          <w:szCs w:val="28"/>
          <w:vertAlign w:val="subscript"/>
          <w:lang w:val="en-US"/>
        </w:rPr>
        <w:t>i</w:t>
      </w:r>
      <w:r w:rsidRPr="008635B6">
        <w:rPr>
          <w:rFonts w:ascii="Times New Roman" w:hAnsi="Times New Roman" w:cs="Times New Roman"/>
          <w:sz w:val="28"/>
          <w:szCs w:val="28"/>
        </w:rPr>
        <w:t>) рассчитывается по формуле:</w:t>
      </w:r>
    </w:p>
    <w:p w:rsidR="00BB69EF" w:rsidRPr="008635B6" w:rsidRDefault="00BB69EF" w:rsidP="00BB69EF">
      <w:pPr>
        <w:pStyle w:val="ConsNormal"/>
        <w:ind w:right="0" w:firstLine="0"/>
        <w:jc w:val="center"/>
        <w:rPr>
          <w:rFonts w:ascii="Times New Roman" w:hAnsi="Times New Roman" w:cs="Times New Roman"/>
          <w:sz w:val="28"/>
          <w:szCs w:val="28"/>
        </w:rPr>
      </w:pPr>
      <w:r w:rsidRPr="008635B6">
        <w:rPr>
          <w:rFonts w:ascii="Times New Roman" w:hAnsi="Times New Roman" w:cs="Times New Roman"/>
          <w:i/>
          <w:position w:val="-12"/>
          <w:sz w:val="28"/>
          <w:szCs w:val="28"/>
          <w:lang w:val="en-US"/>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3.25pt" o:ole="">
            <v:imagedata r:id="rId20" o:title=""/>
          </v:shape>
          <o:OLEObject Type="Embed" ProgID="Equation.3" ShapeID="_x0000_i1025" DrawAspect="Content" ObjectID="_1507980100" r:id="rId21"/>
        </w:object>
      </w:r>
      <w:r w:rsidRPr="008635B6">
        <w:rPr>
          <w:rFonts w:ascii="Times New Roman" w:hAnsi="Times New Roman" w:cs="Times New Roman"/>
          <w:i/>
          <w:position w:val="-12"/>
          <w:sz w:val="28"/>
          <w:szCs w:val="28"/>
        </w:rPr>
        <w:t xml:space="preserve"> </w:t>
      </w:r>
      <w:r w:rsidRPr="008635B6">
        <w:rPr>
          <w:rFonts w:ascii="Times New Roman" w:hAnsi="Times New Roman" w:cs="Times New Roman"/>
          <w:sz w:val="28"/>
          <w:szCs w:val="28"/>
        </w:rPr>
        <w:t>где:</w: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i/>
          <w:position w:val="-12"/>
          <w:sz w:val="28"/>
          <w:szCs w:val="28"/>
        </w:rPr>
        <w:object w:dxaOrig="380" w:dyaOrig="360">
          <v:shape id="_x0000_i1026" type="#_x0000_t75" style="width:24pt;height:23.25pt" o:ole="">
            <v:imagedata r:id="rId22" o:title=""/>
          </v:shape>
          <o:OLEObject Type="Embed" ProgID="Equation.3" ShapeID="_x0000_i1026" DrawAspect="Content" ObjectID="_1507980101" r:id="rId23"/>
        </w:object>
      </w:r>
      <w:r w:rsidRPr="008635B6">
        <w:rPr>
          <w:rFonts w:ascii="Times New Roman" w:hAnsi="Times New Roman" w:cs="Times New Roman"/>
          <w:sz w:val="28"/>
          <w:szCs w:val="28"/>
        </w:rPr>
        <w:t xml:space="preserve"> – объем Субсидии бюджету </w:t>
      </w:r>
      <w:proofErr w:type="spellStart"/>
      <w:r w:rsidRPr="008635B6">
        <w:rPr>
          <w:rFonts w:ascii="Times New Roman" w:hAnsi="Times New Roman" w:cs="Times New Roman"/>
          <w:sz w:val="28"/>
          <w:szCs w:val="28"/>
          <w:lang w:val="en-US"/>
        </w:rPr>
        <w:t>i</w:t>
      </w:r>
      <w:proofErr w:type="spellEnd"/>
      <w:r w:rsidRPr="008635B6">
        <w:rPr>
          <w:rFonts w:ascii="Times New Roman" w:hAnsi="Times New Roman" w:cs="Times New Roman"/>
          <w:sz w:val="28"/>
          <w:szCs w:val="28"/>
        </w:rPr>
        <w:t>-го городского округа или муниципального района Челябинской области;</w:t>
      </w:r>
      <w:r w:rsidRPr="008635B6">
        <w:rPr>
          <w:rFonts w:ascii="Times New Roman" w:hAnsi="Times New Roman" w:cs="Times New Roman"/>
          <w:position w:val="-10"/>
          <w:sz w:val="28"/>
          <w:szCs w:val="28"/>
        </w:rPr>
        <w:object w:dxaOrig="180" w:dyaOrig="340">
          <v:shape id="_x0000_i1027" type="#_x0000_t75" style="width:9pt;height:16.5pt" o:ole="">
            <v:imagedata r:id="rId24" o:title=""/>
          </v:shape>
          <o:OLEObject Type="Embed" ProgID="Equation.3" ShapeID="_x0000_i1027" DrawAspect="Content" ObjectID="_1507980102" r:id="rId25"/>
        </w:objec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position w:val="-4"/>
          <w:sz w:val="28"/>
          <w:szCs w:val="28"/>
        </w:rPr>
        <w:object w:dxaOrig="320" w:dyaOrig="260">
          <v:shape id="_x0000_i1028" type="#_x0000_t75" style="width:21.75pt;height:17.25pt" o:ole="">
            <v:imagedata r:id="rId26" o:title=""/>
          </v:shape>
          <o:OLEObject Type="Embed" ProgID="Equation.3" ShapeID="_x0000_i1028" DrawAspect="Content" ObjectID="_1507980103" r:id="rId27"/>
        </w:object>
      </w:r>
      <w:r w:rsidRPr="008635B6">
        <w:rPr>
          <w:rFonts w:ascii="Times New Roman" w:hAnsi="Times New Roman" w:cs="Times New Roman"/>
          <w:sz w:val="28"/>
          <w:szCs w:val="28"/>
        </w:rPr>
        <w:t xml:space="preserve"> – объем финансирования из бюджета </w:t>
      </w:r>
      <w:proofErr w:type="spellStart"/>
      <w:r w:rsidRPr="008635B6">
        <w:rPr>
          <w:rFonts w:ascii="Times New Roman" w:hAnsi="Times New Roman" w:cs="Times New Roman"/>
          <w:sz w:val="28"/>
          <w:szCs w:val="28"/>
          <w:lang w:val="en-US"/>
        </w:rPr>
        <w:t>i</w:t>
      </w:r>
      <w:proofErr w:type="spellEnd"/>
      <w:r w:rsidRPr="008635B6">
        <w:rPr>
          <w:rFonts w:ascii="Times New Roman" w:hAnsi="Times New Roman" w:cs="Times New Roman"/>
          <w:sz w:val="28"/>
          <w:szCs w:val="28"/>
        </w:rPr>
        <w:t>-го городского округа или муниципального района Челябинской области мероприятий, указанных в пункте 2 настоящей методики;</w: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position w:val="-6"/>
          <w:sz w:val="28"/>
          <w:szCs w:val="28"/>
        </w:rPr>
        <w:object w:dxaOrig="200" w:dyaOrig="279">
          <v:shape id="_x0000_i1029" type="#_x0000_t75" style="width:10.5pt;height:14.25pt" o:ole="">
            <v:imagedata r:id="rId28" o:title=""/>
          </v:shape>
          <o:OLEObject Type="Embed" ProgID="Equation.3" ShapeID="_x0000_i1029" DrawAspect="Content" ObjectID="_1507980104" r:id="rId29"/>
        </w:object>
      </w:r>
      <w:r w:rsidRPr="008635B6">
        <w:rPr>
          <w:rFonts w:ascii="Times New Roman" w:hAnsi="Times New Roman" w:cs="Times New Roman"/>
          <w:sz w:val="28"/>
          <w:szCs w:val="28"/>
        </w:rPr>
        <w:t xml:space="preserve"> – коэффициент </w:t>
      </w:r>
      <w:proofErr w:type="spellStart"/>
      <w:r w:rsidRPr="008635B6">
        <w:rPr>
          <w:rFonts w:ascii="Times New Roman" w:hAnsi="Times New Roman" w:cs="Times New Roman"/>
          <w:sz w:val="28"/>
          <w:szCs w:val="28"/>
        </w:rPr>
        <w:t>софинансирования</w:t>
      </w:r>
      <w:proofErr w:type="spellEnd"/>
      <w:r w:rsidRPr="008635B6">
        <w:rPr>
          <w:rFonts w:ascii="Times New Roman" w:hAnsi="Times New Roman" w:cs="Times New Roman"/>
          <w:sz w:val="28"/>
          <w:szCs w:val="28"/>
        </w:rPr>
        <w:t xml:space="preserve"> мероприятий, указанных в пункте 2 настоящей методики, в том числе: </w: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position w:val="-6"/>
          <w:sz w:val="28"/>
          <w:szCs w:val="28"/>
        </w:rPr>
        <w:object w:dxaOrig="220" w:dyaOrig="300">
          <v:shape id="_x0000_i1030" type="#_x0000_t75" style="width:11.25pt;height:15pt" o:ole="">
            <v:imagedata r:id="rId30" o:title=""/>
          </v:shape>
          <o:OLEObject Type="Embed" ProgID="Equation.3" ShapeID="_x0000_i1030" DrawAspect="Content" ObjectID="_1507980105" r:id="rId31"/>
        </w:object>
      </w:r>
      <w:r w:rsidRPr="008635B6">
        <w:rPr>
          <w:rFonts w:ascii="Times New Roman" w:hAnsi="Times New Roman" w:cs="Times New Roman"/>
          <w:sz w:val="28"/>
          <w:szCs w:val="28"/>
        </w:rPr>
        <w:t xml:space="preserve"> = </w:t>
      </w:r>
      <w:r w:rsidR="00B233D7">
        <w:rPr>
          <w:rFonts w:ascii="Times New Roman" w:hAnsi="Times New Roman" w:cs="Times New Roman"/>
          <w:sz w:val="28"/>
          <w:szCs w:val="28"/>
        </w:rPr>
        <w:t>4</w:t>
      </w:r>
      <w:r w:rsidRPr="008635B6">
        <w:rPr>
          <w:rFonts w:ascii="Times New Roman" w:hAnsi="Times New Roman" w:cs="Times New Roman"/>
          <w:sz w:val="28"/>
          <w:szCs w:val="28"/>
        </w:rPr>
        <w:t>,0 для Челябинского городского округа;</w: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position w:val="-6"/>
          <w:sz w:val="28"/>
          <w:szCs w:val="28"/>
        </w:rPr>
        <w:object w:dxaOrig="220" w:dyaOrig="300">
          <v:shape id="_x0000_i1031" type="#_x0000_t75" style="width:11.25pt;height:15pt" o:ole="">
            <v:imagedata r:id="rId30" o:title=""/>
          </v:shape>
          <o:OLEObject Type="Embed" ProgID="Equation.3" ShapeID="_x0000_i1031" DrawAspect="Content" ObjectID="_1507980106" r:id="rId32"/>
        </w:object>
      </w:r>
      <w:r w:rsidRPr="008635B6">
        <w:rPr>
          <w:rFonts w:ascii="Times New Roman" w:hAnsi="Times New Roman" w:cs="Times New Roman"/>
          <w:sz w:val="28"/>
          <w:szCs w:val="28"/>
        </w:rPr>
        <w:t xml:space="preserve"> = </w:t>
      </w:r>
      <w:r w:rsidR="00B233D7">
        <w:rPr>
          <w:rFonts w:ascii="Times New Roman" w:hAnsi="Times New Roman" w:cs="Times New Roman"/>
          <w:sz w:val="28"/>
          <w:szCs w:val="28"/>
        </w:rPr>
        <w:t>8</w:t>
      </w:r>
      <w:r w:rsidRPr="008635B6">
        <w:rPr>
          <w:rFonts w:ascii="Times New Roman" w:hAnsi="Times New Roman" w:cs="Times New Roman"/>
          <w:sz w:val="28"/>
          <w:szCs w:val="28"/>
        </w:rPr>
        <w:t xml:space="preserve">,0 для городских округов и муниципальных районов Челябинской области, на территории которых расположены </w:t>
      </w:r>
      <w:proofErr w:type="spellStart"/>
      <w:r w:rsidRPr="008635B6">
        <w:rPr>
          <w:rFonts w:ascii="Times New Roman" w:hAnsi="Times New Roman" w:cs="Times New Roman"/>
          <w:sz w:val="28"/>
          <w:szCs w:val="28"/>
        </w:rPr>
        <w:t>монопрофильные</w:t>
      </w:r>
      <w:proofErr w:type="spellEnd"/>
      <w:r w:rsidRPr="008635B6">
        <w:rPr>
          <w:rFonts w:ascii="Times New Roman" w:hAnsi="Times New Roman" w:cs="Times New Roman"/>
          <w:sz w:val="28"/>
          <w:szCs w:val="28"/>
        </w:rPr>
        <w:t xml:space="preserve"> муниципальные образования (моногорода);</w:t>
      </w:r>
    </w:p>
    <w:p w:rsidR="00BB69EF" w:rsidRPr="008635B6" w:rsidRDefault="00BB69EF" w:rsidP="00BB69EF">
      <w:pPr>
        <w:tabs>
          <w:tab w:val="left" w:pos="1134"/>
        </w:tabs>
        <w:ind w:firstLine="720"/>
        <w:jc w:val="both"/>
        <w:rPr>
          <w:sz w:val="28"/>
          <w:szCs w:val="28"/>
        </w:rPr>
      </w:pPr>
      <w:r w:rsidRPr="008635B6">
        <w:rPr>
          <w:position w:val="-6"/>
          <w:sz w:val="28"/>
          <w:szCs w:val="28"/>
        </w:rPr>
        <w:object w:dxaOrig="220" w:dyaOrig="300">
          <v:shape id="_x0000_i1032" type="#_x0000_t75" style="width:11.25pt;height:15pt" o:ole="">
            <v:imagedata r:id="rId30" o:title=""/>
          </v:shape>
          <o:OLEObject Type="Embed" ProgID="Equation.3" ShapeID="_x0000_i1032" DrawAspect="Content" ObjectID="_1507980107" r:id="rId33"/>
        </w:object>
      </w:r>
      <w:r w:rsidRPr="008635B6">
        <w:rPr>
          <w:sz w:val="28"/>
          <w:szCs w:val="28"/>
        </w:rPr>
        <w:t xml:space="preserve"> = </w:t>
      </w:r>
      <w:r w:rsidR="00B233D7">
        <w:rPr>
          <w:sz w:val="28"/>
          <w:szCs w:val="28"/>
        </w:rPr>
        <w:t>5</w:t>
      </w:r>
      <w:r w:rsidRPr="008635B6">
        <w:rPr>
          <w:sz w:val="28"/>
          <w:szCs w:val="28"/>
        </w:rPr>
        <w:t>,0 для остальных городских округов и муниципальных районов Челябинской области.</w:t>
      </w:r>
    </w:p>
    <w:p w:rsidR="00BB69EF" w:rsidRPr="008635B6" w:rsidRDefault="00BB69EF" w:rsidP="00BB69EF">
      <w:pPr>
        <w:autoSpaceDE w:val="0"/>
        <w:autoSpaceDN w:val="0"/>
        <w:adjustRightInd w:val="0"/>
        <w:ind w:firstLine="708"/>
        <w:jc w:val="both"/>
        <w:rPr>
          <w:sz w:val="28"/>
          <w:szCs w:val="28"/>
        </w:rPr>
      </w:pPr>
      <w:r w:rsidRPr="008635B6">
        <w:rPr>
          <w:sz w:val="28"/>
          <w:szCs w:val="28"/>
        </w:rPr>
        <w:t xml:space="preserve">В случае если общая сумма по заявкам городских округов и муниципальных районов Челябинской области на предоставление Субсидии превышает средства, предусмотренные на указанные цели в областном бюджете на реализацию </w:t>
      </w:r>
      <w:r w:rsidR="00CA2063">
        <w:rPr>
          <w:sz w:val="28"/>
          <w:szCs w:val="28"/>
        </w:rPr>
        <w:t>под</w:t>
      </w:r>
      <w:r w:rsidRPr="008635B6">
        <w:rPr>
          <w:sz w:val="28"/>
          <w:szCs w:val="28"/>
        </w:rPr>
        <w:t>программы в текущем финансовом году, размер Субсидии (</w:t>
      </w:r>
      <w:r w:rsidRPr="008635B6">
        <w:rPr>
          <w:i/>
          <w:sz w:val="28"/>
          <w:szCs w:val="28"/>
          <w:lang w:val="en-US"/>
        </w:rPr>
        <w:t>N</w:t>
      </w:r>
      <w:r w:rsidRPr="008635B6">
        <w:rPr>
          <w:i/>
          <w:sz w:val="28"/>
          <w:szCs w:val="28"/>
          <w:vertAlign w:val="subscript"/>
          <w:lang w:val="en-US"/>
        </w:rPr>
        <w:t>i</w:t>
      </w:r>
      <w:r w:rsidRPr="008635B6">
        <w:rPr>
          <w:sz w:val="28"/>
          <w:szCs w:val="28"/>
        </w:rPr>
        <w:t>) рассчитывается по формуле:</w:t>
      </w:r>
    </w:p>
    <w:p w:rsidR="00BB69EF" w:rsidRPr="008635B6" w:rsidRDefault="00BB69EF" w:rsidP="00BB69EF">
      <w:pPr>
        <w:pStyle w:val="ConsNormal"/>
        <w:ind w:right="0" w:firstLine="0"/>
        <w:jc w:val="center"/>
        <w:rPr>
          <w:rFonts w:ascii="Times New Roman" w:hAnsi="Times New Roman" w:cs="Times New Roman"/>
          <w:sz w:val="28"/>
          <w:szCs w:val="28"/>
        </w:rPr>
      </w:pPr>
      <w:r w:rsidRPr="008635B6">
        <w:rPr>
          <w:rFonts w:ascii="Times New Roman" w:hAnsi="Times New Roman" w:cs="Times New Roman"/>
          <w:position w:val="-28"/>
          <w:sz w:val="28"/>
          <w:szCs w:val="28"/>
          <w:lang w:val="en-US"/>
        </w:rPr>
        <w:object w:dxaOrig="1359" w:dyaOrig="660">
          <v:shape id="_x0000_i1033" type="#_x0000_t75" style="width:85.5pt;height:42pt" o:ole="">
            <v:imagedata r:id="rId34" o:title=""/>
          </v:shape>
          <o:OLEObject Type="Embed" ProgID="Equation.3" ShapeID="_x0000_i1033" DrawAspect="Content" ObjectID="_1507980108" r:id="rId35"/>
        </w:object>
      </w:r>
      <w:r w:rsidRPr="008635B6">
        <w:rPr>
          <w:rFonts w:ascii="Times New Roman" w:hAnsi="Times New Roman" w:cs="Times New Roman"/>
          <w:position w:val="-12"/>
          <w:sz w:val="28"/>
          <w:szCs w:val="28"/>
        </w:rPr>
        <w:t xml:space="preserve"> </w:t>
      </w:r>
      <w:r w:rsidRPr="008635B6">
        <w:rPr>
          <w:rFonts w:ascii="Times New Roman" w:hAnsi="Times New Roman" w:cs="Times New Roman"/>
          <w:sz w:val="28"/>
          <w:szCs w:val="28"/>
        </w:rPr>
        <w:t>где:</w: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position w:val="-12"/>
          <w:sz w:val="28"/>
          <w:szCs w:val="28"/>
        </w:rPr>
        <w:object w:dxaOrig="380" w:dyaOrig="360">
          <v:shape id="_x0000_i1034" type="#_x0000_t75" style="width:24pt;height:23.25pt" o:ole="">
            <v:imagedata r:id="rId36" o:title=""/>
          </v:shape>
          <o:OLEObject Type="Embed" ProgID="Equation.3" ShapeID="_x0000_i1034" DrawAspect="Content" ObjectID="_1507980109" r:id="rId37"/>
        </w:object>
      </w:r>
      <w:r w:rsidRPr="008635B6">
        <w:rPr>
          <w:rFonts w:ascii="Times New Roman" w:hAnsi="Times New Roman" w:cs="Times New Roman"/>
          <w:position w:val="-12"/>
          <w:sz w:val="28"/>
          <w:szCs w:val="28"/>
        </w:rPr>
        <w:t xml:space="preserve"> </w:t>
      </w:r>
      <w:r w:rsidRPr="008635B6">
        <w:rPr>
          <w:rFonts w:ascii="Times New Roman" w:hAnsi="Times New Roman" w:cs="Times New Roman"/>
          <w:sz w:val="28"/>
          <w:szCs w:val="28"/>
        </w:rPr>
        <w:t xml:space="preserve">– объем Субсидии бюджету </w:t>
      </w:r>
      <w:proofErr w:type="spellStart"/>
      <w:r w:rsidRPr="008635B6">
        <w:rPr>
          <w:rFonts w:ascii="Times New Roman" w:hAnsi="Times New Roman" w:cs="Times New Roman"/>
          <w:sz w:val="28"/>
          <w:szCs w:val="28"/>
          <w:lang w:val="en-US"/>
        </w:rPr>
        <w:t>i</w:t>
      </w:r>
      <w:proofErr w:type="spellEnd"/>
      <w:r w:rsidRPr="008635B6">
        <w:rPr>
          <w:rFonts w:ascii="Times New Roman" w:hAnsi="Times New Roman" w:cs="Times New Roman"/>
          <w:sz w:val="28"/>
          <w:szCs w:val="28"/>
        </w:rPr>
        <w:t>-го городского округа или муниципального района Челябинской области;</w:t>
      </w:r>
      <w:r w:rsidRPr="008635B6">
        <w:rPr>
          <w:rFonts w:ascii="Times New Roman" w:hAnsi="Times New Roman" w:cs="Times New Roman"/>
          <w:position w:val="-10"/>
          <w:sz w:val="28"/>
          <w:szCs w:val="28"/>
        </w:rPr>
        <w:object w:dxaOrig="180" w:dyaOrig="340">
          <v:shape id="_x0000_i1035" type="#_x0000_t75" style="width:9pt;height:16.5pt" o:ole="">
            <v:imagedata r:id="rId24" o:title=""/>
          </v:shape>
          <o:OLEObject Type="Embed" ProgID="Equation.3" ShapeID="_x0000_i1035" DrawAspect="Content" ObjectID="_1507980110" r:id="rId38"/>
        </w:objec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position w:val="-4"/>
          <w:sz w:val="28"/>
          <w:szCs w:val="28"/>
        </w:rPr>
        <w:object w:dxaOrig="320" w:dyaOrig="260">
          <v:shape id="_x0000_i1036" type="#_x0000_t75" style="width:21.75pt;height:17.25pt" o:ole="">
            <v:imagedata r:id="rId26" o:title=""/>
          </v:shape>
          <o:OLEObject Type="Embed" ProgID="Equation.3" ShapeID="_x0000_i1036" DrawAspect="Content" ObjectID="_1507980111" r:id="rId39"/>
        </w:object>
      </w:r>
      <w:r w:rsidRPr="008635B6">
        <w:rPr>
          <w:rFonts w:ascii="Times New Roman" w:hAnsi="Times New Roman" w:cs="Times New Roman"/>
          <w:sz w:val="28"/>
          <w:szCs w:val="28"/>
        </w:rPr>
        <w:t xml:space="preserve"> – объем финансирования из бюджета </w:t>
      </w:r>
      <w:proofErr w:type="spellStart"/>
      <w:r w:rsidRPr="008635B6">
        <w:rPr>
          <w:rFonts w:ascii="Times New Roman" w:hAnsi="Times New Roman" w:cs="Times New Roman"/>
          <w:sz w:val="28"/>
          <w:szCs w:val="28"/>
          <w:lang w:val="en-US"/>
        </w:rPr>
        <w:t>i</w:t>
      </w:r>
      <w:proofErr w:type="spellEnd"/>
      <w:r w:rsidRPr="008635B6">
        <w:rPr>
          <w:rFonts w:ascii="Times New Roman" w:hAnsi="Times New Roman" w:cs="Times New Roman"/>
          <w:sz w:val="28"/>
          <w:szCs w:val="28"/>
        </w:rPr>
        <w:t>-го городского округа или муниципального района Челябинской области мероприятий, указанных в пункте 2 настоящей методики;</w:t>
      </w:r>
    </w:p>
    <w:p w:rsidR="00BB69EF" w:rsidRPr="008635B6" w:rsidRDefault="00BB69EF" w:rsidP="00BB69EF">
      <w:pPr>
        <w:pStyle w:val="ConsNormal"/>
        <w:ind w:right="0"/>
        <w:jc w:val="both"/>
        <w:rPr>
          <w:rFonts w:ascii="Times New Roman" w:hAnsi="Times New Roman" w:cs="Times New Roman"/>
          <w:sz w:val="28"/>
          <w:szCs w:val="28"/>
        </w:rPr>
      </w:pPr>
      <w:r w:rsidRPr="008635B6">
        <w:rPr>
          <w:rFonts w:ascii="Times New Roman" w:hAnsi="Times New Roman" w:cs="Times New Roman"/>
          <w:i/>
          <w:sz w:val="28"/>
          <w:szCs w:val="28"/>
          <w:lang w:val="en-US"/>
        </w:rPr>
        <w:t>k</w:t>
      </w:r>
      <w:r w:rsidRPr="008635B6">
        <w:rPr>
          <w:rFonts w:ascii="Times New Roman" w:hAnsi="Times New Roman" w:cs="Times New Roman"/>
          <w:sz w:val="28"/>
          <w:szCs w:val="28"/>
        </w:rPr>
        <w:t xml:space="preserve"> – коэффициент софинансирования мероприятий, указанных в пункте 2 настоящей методики, в том числе: </w:t>
      </w:r>
    </w:p>
    <w:p w:rsidR="00BB69EF" w:rsidRPr="00FE5C79" w:rsidRDefault="00BB69EF" w:rsidP="00BB69EF">
      <w:pPr>
        <w:pStyle w:val="ConsNormal"/>
        <w:ind w:right="0"/>
        <w:jc w:val="both"/>
        <w:rPr>
          <w:rFonts w:ascii="Times New Roman" w:hAnsi="Times New Roman" w:cs="Times New Roman"/>
          <w:color w:val="000000" w:themeColor="text1"/>
          <w:sz w:val="28"/>
          <w:szCs w:val="28"/>
        </w:rPr>
      </w:pPr>
      <w:r w:rsidRPr="00FE5C79">
        <w:rPr>
          <w:rFonts w:ascii="Times New Roman" w:hAnsi="Times New Roman" w:cs="Times New Roman"/>
          <w:i/>
          <w:color w:val="000000" w:themeColor="text1"/>
          <w:sz w:val="28"/>
          <w:szCs w:val="28"/>
          <w:lang w:val="en-US"/>
        </w:rPr>
        <w:t>k</w:t>
      </w:r>
      <w:r w:rsidRPr="00FE5C79">
        <w:rPr>
          <w:rFonts w:ascii="Times New Roman" w:hAnsi="Times New Roman" w:cs="Times New Roman"/>
          <w:color w:val="000000" w:themeColor="text1"/>
          <w:sz w:val="28"/>
          <w:szCs w:val="28"/>
        </w:rPr>
        <w:t xml:space="preserve"> = </w:t>
      </w:r>
      <w:r w:rsidR="00FE5C79">
        <w:rPr>
          <w:rFonts w:ascii="Times New Roman" w:hAnsi="Times New Roman" w:cs="Times New Roman"/>
          <w:color w:val="000000" w:themeColor="text1"/>
          <w:sz w:val="28"/>
          <w:szCs w:val="28"/>
        </w:rPr>
        <w:t>4</w:t>
      </w:r>
      <w:r w:rsidRPr="00FE5C79">
        <w:rPr>
          <w:rFonts w:ascii="Times New Roman" w:hAnsi="Times New Roman" w:cs="Times New Roman"/>
          <w:color w:val="000000" w:themeColor="text1"/>
          <w:sz w:val="28"/>
          <w:szCs w:val="28"/>
        </w:rPr>
        <w:t>,0 для Челябинского городского округа;</w:t>
      </w:r>
    </w:p>
    <w:p w:rsidR="00BB69EF" w:rsidRPr="00FE5C79" w:rsidRDefault="00BB69EF" w:rsidP="00BB69EF">
      <w:pPr>
        <w:pStyle w:val="ConsNormal"/>
        <w:ind w:right="0"/>
        <w:jc w:val="both"/>
        <w:rPr>
          <w:rFonts w:ascii="Times New Roman" w:hAnsi="Times New Roman" w:cs="Times New Roman"/>
          <w:color w:val="000000" w:themeColor="text1"/>
          <w:sz w:val="28"/>
          <w:szCs w:val="28"/>
        </w:rPr>
      </w:pPr>
      <w:r w:rsidRPr="00FE5C79">
        <w:rPr>
          <w:rFonts w:ascii="Times New Roman" w:hAnsi="Times New Roman" w:cs="Times New Roman"/>
          <w:color w:val="000000" w:themeColor="text1"/>
          <w:position w:val="-6"/>
          <w:sz w:val="28"/>
          <w:szCs w:val="28"/>
        </w:rPr>
        <w:object w:dxaOrig="220" w:dyaOrig="300">
          <v:shape id="_x0000_i1037" type="#_x0000_t75" style="width:11.25pt;height:15pt" o:ole="">
            <v:imagedata r:id="rId30" o:title=""/>
          </v:shape>
          <o:OLEObject Type="Embed" ProgID="Equation.3" ShapeID="_x0000_i1037" DrawAspect="Content" ObjectID="_1507980112" r:id="rId40"/>
        </w:object>
      </w:r>
      <w:r w:rsidR="00701F60" w:rsidRPr="00FE5C79">
        <w:rPr>
          <w:rFonts w:ascii="Times New Roman" w:hAnsi="Times New Roman" w:cs="Times New Roman"/>
          <w:color w:val="000000" w:themeColor="text1"/>
          <w:sz w:val="28"/>
          <w:szCs w:val="28"/>
        </w:rPr>
        <w:t xml:space="preserve"> = </w:t>
      </w:r>
      <w:r w:rsidR="007C6977">
        <w:rPr>
          <w:rFonts w:ascii="Times New Roman" w:hAnsi="Times New Roman" w:cs="Times New Roman"/>
          <w:color w:val="000000" w:themeColor="text1"/>
          <w:sz w:val="28"/>
          <w:szCs w:val="28"/>
        </w:rPr>
        <w:t>8</w:t>
      </w:r>
      <w:r w:rsidRPr="00FE5C79">
        <w:rPr>
          <w:rFonts w:ascii="Times New Roman" w:hAnsi="Times New Roman" w:cs="Times New Roman"/>
          <w:color w:val="000000" w:themeColor="text1"/>
          <w:sz w:val="28"/>
          <w:szCs w:val="28"/>
        </w:rPr>
        <w:t xml:space="preserve">,0 для городских округов и муниципальных районов Челябинской области, на территории которых расположены </w:t>
      </w:r>
      <w:proofErr w:type="spellStart"/>
      <w:r w:rsidRPr="00FE5C79">
        <w:rPr>
          <w:rFonts w:ascii="Times New Roman" w:hAnsi="Times New Roman" w:cs="Times New Roman"/>
          <w:color w:val="000000" w:themeColor="text1"/>
          <w:sz w:val="28"/>
          <w:szCs w:val="28"/>
        </w:rPr>
        <w:t>монопрофильные</w:t>
      </w:r>
      <w:proofErr w:type="spellEnd"/>
      <w:r w:rsidRPr="00FE5C79">
        <w:rPr>
          <w:rFonts w:ascii="Times New Roman" w:hAnsi="Times New Roman" w:cs="Times New Roman"/>
          <w:color w:val="000000" w:themeColor="text1"/>
          <w:sz w:val="28"/>
          <w:szCs w:val="28"/>
        </w:rPr>
        <w:t xml:space="preserve"> муниципальные образования (моногорода);</w:t>
      </w:r>
    </w:p>
    <w:p w:rsidR="00BB69EF" w:rsidRPr="00500B3C" w:rsidRDefault="00BB69EF" w:rsidP="00BB69EF">
      <w:pPr>
        <w:tabs>
          <w:tab w:val="left" w:pos="1134"/>
        </w:tabs>
        <w:ind w:firstLine="720"/>
        <w:jc w:val="both"/>
        <w:rPr>
          <w:color w:val="000000" w:themeColor="text1"/>
          <w:sz w:val="28"/>
          <w:szCs w:val="28"/>
        </w:rPr>
      </w:pPr>
      <w:r w:rsidRPr="00FE5C79">
        <w:rPr>
          <w:i/>
          <w:color w:val="000000" w:themeColor="text1"/>
          <w:sz w:val="28"/>
          <w:szCs w:val="28"/>
          <w:lang w:val="en-US"/>
        </w:rPr>
        <w:t>k</w:t>
      </w:r>
      <w:r w:rsidRPr="00FE5C79">
        <w:rPr>
          <w:color w:val="000000" w:themeColor="text1"/>
          <w:sz w:val="28"/>
          <w:szCs w:val="28"/>
        </w:rPr>
        <w:t xml:space="preserve"> = </w:t>
      </w:r>
      <w:r w:rsidR="00FE5C79">
        <w:rPr>
          <w:color w:val="000000" w:themeColor="text1"/>
          <w:sz w:val="28"/>
          <w:szCs w:val="28"/>
        </w:rPr>
        <w:t>5</w:t>
      </w:r>
      <w:r w:rsidRPr="00FE5C79">
        <w:rPr>
          <w:color w:val="000000" w:themeColor="text1"/>
          <w:sz w:val="28"/>
          <w:szCs w:val="28"/>
        </w:rPr>
        <w:t>,0 для остальных городских округов и муниципальных районов Челябинской области;</w:t>
      </w:r>
    </w:p>
    <w:p w:rsidR="00701F60" w:rsidRPr="008635B6" w:rsidRDefault="00701F60" w:rsidP="00701F60">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lang w:val="en-US"/>
        </w:rPr>
        <w:t>p</w:t>
      </w:r>
      <w:r w:rsidRPr="008635B6">
        <w:rPr>
          <w:rFonts w:ascii="Times New Roman" w:hAnsi="Times New Roman" w:cs="Times New Roman"/>
          <w:sz w:val="28"/>
          <w:szCs w:val="28"/>
        </w:rPr>
        <w:t xml:space="preserve"> - коэффициент, равный отношению общей суммы по заявкам городских округов и муниципальных районов Челябинской области на предоставление Субсидии к объему средств, предусмотренных на указанные цели в областном бюджете</w:t>
      </w:r>
      <w:r w:rsidRPr="008635B6">
        <w:rPr>
          <w:sz w:val="28"/>
          <w:szCs w:val="28"/>
        </w:rPr>
        <w:t xml:space="preserve"> </w:t>
      </w:r>
      <w:r w:rsidRPr="008635B6">
        <w:rPr>
          <w:rFonts w:ascii="Times New Roman" w:hAnsi="Times New Roman" w:cs="Times New Roman"/>
          <w:sz w:val="28"/>
          <w:szCs w:val="28"/>
        </w:rPr>
        <w:t xml:space="preserve">с учетом средств, поступивших из федерального бюджета, на реализацию </w:t>
      </w:r>
      <w:r w:rsidR="00CA2063">
        <w:rPr>
          <w:rFonts w:ascii="Times New Roman" w:hAnsi="Times New Roman" w:cs="Times New Roman"/>
          <w:sz w:val="28"/>
          <w:szCs w:val="28"/>
        </w:rPr>
        <w:t>под</w:t>
      </w:r>
      <w:r w:rsidRPr="008635B6">
        <w:rPr>
          <w:rFonts w:ascii="Times New Roman" w:hAnsi="Times New Roman" w:cs="Times New Roman"/>
          <w:sz w:val="28"/>
          <w:szCs w:val="28"/>
        </w:rPr>
        <w:t>программы в текущем финансовом году.</w:t>
      </w:r>
    </w:p>
    <w:p w:rsidR="00B211DD" w:rsidRPr="008635B6" w:rsidRDefault="00B211DD" w:rsidP="00B211DD">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На территории городских округов и муниципальных районов Челябинской области для целей оказания финансовой поддержки СМСП, предусмотренной в пункте 2 настоящей методики, приоритетные виды деятельности СМСП, случаи и порядок предоставления Субсидий СМСП, предусмотренных в пункте 2 настоящей методики, устанавливаются муниципальными правовыми актами с учетом требований приказов Министерства экономического развития Российской Федерации в части условий оказания поддержки СМСП.</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lastRenderedPageBreak/>
        <w:t>4.</w:t>
      </w:r>
      <w:r w:rsidRPr="008635B6">
        <w:rPr>
          <w:rFonts w:ascii="Times New Roman" w:hAnsi="Times New Roman" w:cs="Times New Roman"/>
          <w:sz w:val="28"/>
          <w:szCs w:val="28"/>
        </w:rPr>
        <w:tab/>
        <w:t>Субсидии предоставляются при условии: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наличия муниципальных программ, включающих мероприятия, указанные в пункте 2 настоящей методики;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софинансирования из средств бюджета городского округа или муниципального района Челябинской области в текущем финансовом году муниципальных программ, предусматривающих мероприятия, указанные в пункте 2 настоящей методики;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предоставления в Министерство экономического развития Челябинской области (далее именуется - Минэкономразвития) информации о размере средств, предусмотренных в местном бюджете на текущий финансовый год для финансового обеспечения расходов на мероприятия, указанные в пункте 2 настоящей методики;</w:t>
      </w:r>
    </w:p>
    <w:p w:rsidR="00DD4951" w:rsidRPr="008635B6" w:rsidRDefault="00DD4951" w:rsidP="00DD4951">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результативности реализации Субсидии по мероприятиям, указанным в пункте 2 настоящей методики, на территории городского округа или муниципального района Челябинской области (количество СМСП - получателей финансовой поддержки, сохранение действующих и (или) создание новых рабочих мест).</w:t>
      </w:r>
    </w:p>
    <w:p w:rsidR="002F2EAA" w:rsidRPr="008635B6" w:rsidRDefault="00BB69EF" w:rsidP="002F2EAA">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5.</w:t>
      </w:r>
      <w:r w:rsidRPr="008635B6">
        <w:rPr>
          <w:rFonts w:ascii="Times New Roman" w:hAnsi="Times New Roman" w:cs="Times New Roman"/>
          <w:sz w:val="28"/>
          <w:szCs w:val="28"/>
        </w:rPr>
        <w:tab/>
      </w:r>
      <w:r w:rsidR="002F2EAA" w:rsidRPr="008635B6">
        <w:rPr>
          <w:rFonts w:ascii="Times New Roman" w:hAnsi="Times New Roman" w:cs="Times New Roman"/>
          <w:sz w:val="28"/>
          <w:szCs w:val="28"/>
        </w:rPr>
        <w:t xml:space="preserve">Предоставление Субсидий осуществляется в пределах средств, предусмотренных на указанные цели в областном бюджете с учетом средств, поступивших из федерального бюджета, доведенных лимитов бюджетных обязательств и предельного объема финансирования на реализацию </w:t>
      </w:r>
      <w:r w:rsidR="00CA2063">
        <w:rPr>
          <w:rFonts w:ascii="Times New Roman" w:hAnsi="Times New Roman" w:cs="Times New Roman"/>
          <w:sz w:val="28"/>
          <w:szCs w:val="28"/>
        </w:rPr>
        <w:t>под</w:t>
      </w:r>
      <w:r w:rsidR="002F2EAA" w:rsidRPr="008635B6">
        <w:rPr>
          <w:rFonts w:ascii="Times New Roman" w:hAnsi="Times New Roman" w:cs="Times New Roman"/>
          <w:sz w:val="28"/>
          <w:szCs w:val="28"/>
        </w:rPr>
        <w:t>программы в текущем финансовом году.</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6.</w:t>
      </w:r>
      <w:r w:rsidRPr="008635B6">
        <w:rPr>
          <w:rFonts w:ascii="Times New Roman" w:hAnsi="Times New Roman" w:cs="Times New Roman"/>
          <w:sz w:val="28"/>
          <w:szCs w:val="28"/>
        </w:rPr>
        <w:tab/>
        <w:t xml:space="preserve">Администрации </w:t>
      </w:r>
      <w:r w:rsidR="00671742" w:rsidRPr="008635B6">
        <w:rPr>
          <w:rFonts w:ascii="Times New Roman" w:hAnsi="Times New Roman" w:cs="Times New Roman"/>
          <w:sz w:val="28"/>
          <w:szCs w:val="28"/>
        </w:rPr>
        <w:t xml:space="preserve">городских округов и муниципальных районов </w:t>
      </w:r>
      <w:r w:rsidRPr="008635B6">
        <w:rPr>
          <w:rFonts w:ascii="Times New Roman" w:hAnsi="Times New Roman" w:cs="Times New Roman"/>
          <w:sz w:val="28"/>
          <w:szCs w:val="28"/>
        </w:rPr>
        <w:t>Челябинской области в срок до 1 июня текущего финансового года представляют в Минэкономразвития следующие документы:</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заявление о предоставлении Субсидии согласно приложению 1 к настоящей методике;</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пояснительную записку, оформленную в соответствии с требованиями приложения 2 к настоящей методике;</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график расходования Субсидии на реализацию мероприятий, указанных в пункте 2 настоящей методики;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заверенные в установленном порядке копии: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муниципальной программы, включающей в том числе мероприятия, указанные в пункте 2 настоящей методики;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решения собрания депутатов городского округа или муниципального района Челябинской области о включении в местный бюджет на текущий финансовый год средств на финансирование муниципальной программы, в том числе мероприятий, указанных в пункте 2 настоящей методики.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В Минэкономразвития осуществляется регистрация документов, предусмотренных настоящим пунктом, в «Базе данных регистрации входящих документов (в электронном виде)» Минэкономразвития в день поступления указанных документов в Минэкономразвития.</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7.</w:t>
      </w:r>
      <w:r w:rsidRPr="008635B6">
        <w:rPr>
          <w:rFonts w:ascii="Times New Roman" w:hAnsi="Times New Roman" w:cs="Times New Roman"/>
          <w:sz w:val="28"/>
          <w:szCs w:val="28"/>
        </w:rPr>
        <w:tab/>
        <w:t>Минэкономразвития в течение 15 рабочих дней со дня окончания срока приема документов, установленного в пункте 6 настоящей методики, проводит экспертизу представленных документов на предмет соответствия их требованиям настоящей методики.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lastRenderedPageBreak/>
        <w:t>8.</w:t>
      </w:r>
      <w:r w:rsidRPr="008635B6">
        <w:rPr>
          <w:rFonts w:ascii="Times New Roman" w:hAnsi="Times New Roman" w:cs="Times New Roman"/>
          <w:sz w:val="28"/>
          <w:szCs w:val="28"/>
        </w:rPr>
        <w:tab/>
        <w:t>Минэкономразвития отказывает в рассмотрении представленных документов, если они не отвечают условиям, указанным в пункте 4 настоящей методики, содержат недостоверные сведения, представлены по истечении срока, указанного в пункте 6 настоящей методики, или не в полном объеме.</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9.</w:t>
      </w:r>
      <w:r w:rsidRPr="008635B6">
        <w:rPr>
          <w:rFonts w:ascii="Times New Roman" w:hAnsi="Times New Roman" w:cs="Times New Roman"/>
          <w:sz w:val="28"/>
          <w:szCs w:val="28"/>
        </w:rPr>
        <w:tab/>
        <w:t>В случае соответствия представленных документов требованиям настоящей методики Минэкономразвития в течение 15 рабочих дней передает их на рассмотрение общественного координационного совета по развитию малого и среднего предпринимательства в Челябинской области (далее именуется - Совет), состав которого утвержден постановлением Правительства Челябинской области от 21.02.2008 г. № 27-П «Об общественном координационном совете по развитию малого и среднего предпринимательства в Челябинской области».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10.</w:t>
      </w:r>
      <w:r w:rsidRPr="008635B6">
        <w:rPr>
          <w:rFonts w:ascii="Times New Roman" w:hAnsi="Times New Roman" w:cs="Times New Roman"/>
          <w:sz w:val="28"/>
          <w:szCs w:val="28"/>
        </w:rPr>
        <w:tab/>
        <w:t>Совет рассматривает представленные документы на предоставление Субсидии городскому округу или муниципальному району Челябинской области, руководствуясь следующими критериями:</w:t>
      </w:r>
    </w:p>
    <w:p w:rsidR="00671742" w:rsidRPr="008635B6" w:rsidRDefault="00671742" w:rsidP="00671742">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показатели результативности реализации Субсидии по мероприятиям, указанным в пункте 2 настоящей методики, на территории городского округа или муниципального района Челябинской области (количество СМСП - получателей финансовой поддержки, сохранение действующих и (или) создание новых рабочих мест);</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 xml:space="preserve">темп роста финансовой интенсивности муниципальной программы в текущем и предыдущем годах в расчете на один СМСП, включая средства областного </w:t>
      </w:r>
      <w:r w:rsidR="00524C9A" w:rsidRPr="008635B6">
        <w:rPr>
          <w:rFonts w:ascii="Times New Roman" w:hAnsi="Times New Roman" w:cs="Times New Roman"/>
          <w:sz w:val="28"/>
          <w:szCs w:val="28"/>
        </w:rPr>
        <w:t>и (или) федерального бюджетов</w:t>
      </w:r>
      <w:r w:rsidRPr="008635B6">
        <w:rPr>
          <w:rFonts w:ascii="Times New Roman" w:hAnsi="Times New Roman" w:cs="Times New Roman"/>
          <w:sz w:val="28"/>
          <w:szCs w:val="28"/>
        </w:rPr>
        <w:t>;</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 xml:space="preserve">качество представленных материалов и опыт практической реализации мероприятий муниципальной программы в предыдущем году, в том числе за счет средств областного </w:t>
      </w:r>
      <w:r w:rsidR="00AF198B" w:rsidRPr="008635B6">
        <w:rPr>
          <w:rFonts w:ascii="Times New Roman" w:hAnsi="Times New Roman" w:cs="Times New Roman"/>
          <w:sz w:val="28"/>
          <w:szCs w:val="28"/>
        </w:rPr>
        <w:t>и (или) федерального бюджетов</w:t>
      </w:r>
      <w:r w:rsidRPr="008635B6">
        <w:rPr>
          <w:rFonts w:ascii="Times New Roman" w:hAnsi="Times New Roman" w:cs="Times New Roman"/>
          <w:sz w:val="28"/>
          <w:szCs w:val="28"/>
        </w:rPr>
        <w:t>;</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наличие механизмов общественного контроля за ходом реализации мероприятий муниципальной программы;</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размещение в муниципальных информационных системах, на официальных сайтах информационной поддержки СМСП в информационно-телекоммуникационной сети Интернет и в иных информационно-телекоммуникационных сетях на постоянной основе информации: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 об условиях и порядке предоставления и распределения субсидий на поддержку СМСП;</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 xml:space="preserve">2) об объемах средств местного бюджета, выделенных на финансовую поддержку СМСП, и привлеченных средств из областного </w:t>
      </w:r>
      <w:r w:rsidR="00B71995" w:rsidRPr="008635B6">
        <w:rPr>
          <w:rFonts w:ascii="Times New Roman" w:hAnsi="Times New Roman" w:cs="Times New Roman"/>
          <w:sz w:val="28"/>
          <w:szCs w:val="28"/>
        </w:rPr>
        <w:t xml:space="preserve">и (или) федерального бюджетов </w:t>
      </w:r>
      <w:r w:rsidRPr="008635B6">
        <w:rPr>
          <w:rFonts w:ascii="Times New Roman" w:hAnsi="Times New Roman" w:cs="Times New Roman"/>
          <w:sz w:val="28"/>
          <w:szCs w:val="28"/>
        </w:rPr>
        <w:t>по каждому виду субсидий с указанием нераспределенного объема бюджетных средств;</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3) о рассмотрении обращений СМСП за оказанием финансовой поддержки с указанием вида субсидии, сроков и хода рассмотрения обращений, а также решений, принятых по указанным обращениям;</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4) о ходе исполнения муниципальной программы и отчетов о достижении значений целевых показателей результативности, предусмотренных указанной программой.</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11.</w:t>
      </w:r>
      <w:r w:rsidRPr="008635B6">
        <w:rPr>
          <w:rFonts w:ascii="Times New Roman" w:hAnsi="Times New Roman" w:cs="Times New Roman"/>
          <w:sz w:val="28"/>
          <w:szCs w:val="28"/>
        </w:rPr>
        <w:tab/>
        <w:t xml:space="preserve">В течение 10 рабочих дней со дня поступления документов Совет выносит рекомендации по предоставлению Субсидий, которые оформляются </w:t>
      </w:r>
      <w:r w:rsidRPr="008635B6">
        <w:rPr>
          <w:rFonts w:ascii="Times New Roman" w:hAnsi="Times New Roman" w:cs="Times New Roman"/>
          <w:sz w:val="28"/>
          <w:szCs w:val="28"/>
        </w:rPr>
        <w:lastRenderedPageBreak/>
        <w:t>протоколом заседания Совета. Минэкономразвития в течение 10 рабочих дней со дня подписания протокола заседания Совета разрабатывает проект постановления Правительства Челябинской области о распределении Субсидий.</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12.</w:t>
      </w:r>
      <w:r w:rsidRPr="008635B6">
        <w:rPr>
          <w:rFonts w:ascii="Times New Roman" w:hAnsi="Times New Roman" w:cs="Times New Roman"/>
          <w:sz w:val="28"/>
          <w:szCs w:val="28"/>
        </w:rPr>
        <w:tab/>
        <w:t>Распределение Субсидий утверждается постановлением Правительства Челябинской области не позднее 1 декабря текущего финансового года.</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13.</w:t>
      </w:r>
      <w:r w:rsidRPr="008635B6">
        <w:rPr>
          <w:rFonts w:ascii="Times New Roman" w:hAnsi="Times New Roman" w:cs="Times New Roman"/>
          <w:sz w:val="28"/>
          <w:szCs w:val="28"/>
        </w:rPr>
        <w:tab/>
        <w:t>Минэкономразвития в течение 10 рабочих дней после подписания постановления Правительства Челябинской области о распределении Субсидий заключает соглашение о предоставлении Субсидии с администрацией городского округа или муниципального района Челябинской области (далее именуется - Соглашение).</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14.</w:t>
      </w:r>
      <w:r w:rsidRPr="008635B6">
        <w:rPr>
          <w:rFonts w:ascii="Times New Roman" w:hAnsi="Times New Roman" w:cs="Times New Roman"/>
          <w:sz w:val="28"/>
          <w:szCs w:val="28"/>
        </w:rPr>
        <w:tab/>
        <w:t>В Соглашении содержится следующая информация:</w:t>
      </w:r>
    </w:p>
    <w:p w:rsidR="00AD6F87" w:rsidRPr="008635B6" w:rsidRDefault="00AD6F87" w:rsidP="00AD6F87">
      <w:pPr>
        <w:autoSpaceDE w:val="0"/>
        <w:autoSpaceDN w:val="0"/>
        <w:adjustRightInd w:val="0"/>
        <w:ind w:firstLine="720"/>
        <w:jc w:val="both"/>
        <w:rPr>
          <w:sz w:val="28"/>
          <w:szCs w:val="28"/>
        </w:rPr>
      </w:pPr>
      <w:r w:rsidRPr="008635B6">
        <w:rPr>
          <w:sz w:val="28"/>
          <w:szCs w:val="28"/>
        </w:rPr>
        <w:t>наименование сторон Соглашения;</w:t>
      </w:r>
    </w:p>
    <w:p w:rsidR="00AD6F87" w:rsidRPr="008635B6" w:rsidRDefault="00AD6F87" w:rsidP="00AD6F87">
      <w:pPr>
        <w:autoSpaceDE w:val="0"/>
        <w:autoSpaceDN w:val="0"/>
        <w:adjustRightInd w:val="0"/>
        <w:ind w:firstLine="720"/>
        <w:jc w:val="both"/>
        <w:rPr>
          <w:sz w:val="28"/>
          <w:szCs w:val="28"/>
        </w:rPr>
      </w:pPr>
      <w:r w:rsidRPr="008635B6">
        <w:rPr>
          <w:sz w:val="28"/>
          <w:szCs w:val="28"/>
        </w:rPr>
        <w:t>целевое назначение Субсидии;</w:t>
      </w:r>
    </w:p>
    <w:p w:rsidR="00AD6F87" w:rsidRPr="008635B6" w:rsidRDefault="00AD6F87" w:rsidP="00AD6F87">
      <w:pPr>
        <w:autoSpaceDE w:val="0"/>
        <w:autoSpaceDN w:val="0"/>
        <w:adjustRightInd w:val="0"/>
        <w:ind w:firstLine="720"/>
        <w:jc w:val="both"/>
        <w:rPr>
          <w:sz w:val="28"/>
          <w:szCs w:val="28"/>
        </w:rPr>
      </w:pPr>
      <w:r w:rsidRPr="008635B6">
        <w:rPr>
          <w:sz w:val="28"/>
          <w:szCs w:val="28"/>
        </w:rPr>
        <w:t>размер и сроки предоставления Субсидии;</w:t>
      </w:r>
    </w:p>
    <w:p w:rsidR="00AD6F87" w:rsidRPr="008635B6" w:rsidRDefault="00AD6F87" w:rsidP="00AD6F87">
      <w:pPr>
        <w:autoSpaceDE w:val="0"/>
        <w:autoSpaceDN w:val="0"/>
        <w:adjustRightInd w:val="0"/>
        <w:ind w:firstLine="720"/>
        <w:jc w:val="both"/>
        <w:rPr>
          <w:sz w:val="28"/>
          <w:szCs w:val="28"/>
        </w:rPr>
      </w:pPr>
      <w:r w:rsidRPr="008635B6">
        <w:rPr>
          <w:sz w:val="28"/>
          <w:szCs w:val="28"/>
        </w:rPr>
        <w:t>значения показателей результативности использования Субсидии;</w:t>
      </w:r>
    </w:p>
    <w:p w:rsidR="00AD6F87" w:rsidRPr="008635B6" w:rsidRDefault="00AD6F87" w:rsidP="00AD6F87">
      <w:pPr>
        <w:autoSpaceDE w:val="0"/>
        <w:autoSpaceDN w:val="0"/>
        <w:adjustRightInd w:val="0"/>
        <w:ind w:firstLine="720"/>
        <w:jc w:val="both"/>
        <w:rPr>
          <w:sz w:val="28"/>
          <w:szCs w:val="28"/>
        </w:rPr>
      </w:pPr>
      <w:r w:rsidRPr="008635B6">
        <w:rPr>
          <w:sz w:val="28"/>
          <w:szCs w:val="28"/>
        </w:rPr>
        <w:t>права и обязанности сторон Соглашения;</w:t>
      </w:r>
    </w:p>
    <w:p w:rsidR="00AD6F87" w:rsidRPr="008635B6" w:rsidRDefault="00AD6F87" w:rsidP="00AD6F87">
      <w:pPr>
        <w:autoSpaceDE w:val="0"/>
        <w:autoSpaceDN w:val="0"/>
        <w:adjustRightInd w:val="0"/>
        <w:ind w:firstLine="720"/>
        <w:jc w:val="both"/>
        <w:rPr>
          <w:sz w:val="28"/>
          <w:szCs w:val="28"/>
        </w:rPr>
      </w:pPr>
      <w:r w:rsidRPr="008635B6">
        <w:rPr>
          <w:sz w:val="28"/>
          <w:szCs w:val="28"/>
        </w:rPr>
        <w:t>срок действия Соглашения;</w:t>
      </w:r>
    </w:p>
    <w:p w:rsidR="00AD6F87" w:rsidRPr="008635B6" w:rsidRDefault="00AD6F87" w:rsidP="00AD6F87">
      <w:pPr>
        <w:autoSpaceDE w:val="0"/>
        <w:autoSpaceDN w:val="0"/>
        <w:adjustRightInd w:val="0"/>
        <w:ind w:firstLine="720"/>
        <w:jc w:val="both"/>
        <w:rPr>
          <w:sz w:val="28"/>
          <w:szCs w:val="28"/>
        </w:rPr>
      </w:pPr>
      <w:r w:rsidRPr="008635B6">
        <w:rPr>
          <w:sz w:val="28"/>
          <w:szCs w:val="28"/>
        </w:rPr>
        <w:t>ответственность сторон за неисполнение или ненадлежащее исполнение условий Соглашения;</w:t>
      </w:r>
    </w:p>
    <w:p w:rsidR="00AD6F87" w:rsidRPr="008635B6" w:rsidRDefault="00AD6F87" w:rsidP="00AD6F87">
      <w:pPr>
        <w:autoSpaceDE w:val="0"/>
        <w:autoSpaceDN w:val="0"/>
        <w:adjustRightInd w:val="0"/>
        <w:ind w:firstLine="720"/>
        <w:jc w:val="both"/>
        <w:rPr>
          <w:sz w:val="28"/>
          <w:szCs w:val="28"/>
        </w:rPr>
      </w:pPr>
      <w:r w:rsidRPr="008635B6">
        <w:rPr>
          <w:sz w:val="28"/>
          <w:szCs w:val="28"/>
        </w:rPr>
        <w:t>порядок и сроки представления отчетности о реализации Субсидии;</w:t>
      </w:r>
    </w:p>
    <w:p w:rsidR="00AD6F87" w:rsidRPr="008635B6" w:rsidRDefault="00AD6F87" w:rsidP="00AD6F87">
      <w:pPr>
        <w:autoSpaceDE w:val="0"/>
        <w:autoSpaceDN w:val="0"/>
        <w:adjustRightInd w:val="0"/>
        <w:ind w:firstLine="720"/>
        <w:jc w:val="both"/>
        <w:rPr>
          <w:sz w:val="28"/>
          <w:szCs w:val="28"/>
        </w:rPr>
      </w:pPr>
      <w:r w:rsidRPr="008635B6">
        <w:rPr>
          <w:sz w:val="28"/>
          <w:szCs w:val="28"/>
        </w:rPr>
        <w:t>основания и условия внесения изменений в Соглашение и расторжения Соглашения;</w:t>
      </w:r>
    </w:p>
    <w:p w:rsidR="00AD6F87" w:rsidRPr="008635B6" w:rsidRDefault="00AD6F87" w:rsidP="00AD6F87">
      <w:pPr>
        <w:autoSpaceDE w:val="0"/>
        <w:autoSpaceDN w:val="0"/>
        <w:adjustRightInd w:val="0"/>
        <w:ind w:firstLine="720"/>
        <w:jc w:val="both"/>
        <w:rPr>
          <w:sz w:val="28"/>
          <w:szCs w:val="28"/>
        </w:rPr>
      </w:pPr>
      <w:r w:rsidRPr="008635B6">
        <w:rPr>
          <w:sz w:val="28"/>
          <w:szCs w:val="28"/>
        </w:rPr>
        <w:t>порядок возврата Субсидии в бюджет Челябинской области.</w:t>
      </w:r>
    </w:p>
    <w:p w:rsidR="00BB69EF" w:rsidRPr="008635B6" w:rsidRDefault="00BB69EF" w:rsidP="00BB69EF">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15.</w:t>
      </w:r>
      <w:r w:rsidRPr="008635B6">
        <w:rPr>
          <w:rFonts w:ascii="Times New Roman" w:hAnsi="Times New Roman" w:cs="Times New Roman"/>
          <w:sz w:val="28"/>
          <w:szCs w:val="28"/>
        </w:rPr>
        <w:tab/>
        <w:t xml:space="preserve">Минэкономразвития в течение 5 рабочих дней после </w:t>
      </w:r>
      <w:r w:rsidR="00A84A74" w:rsidRPr="008635B6">
        <w:rPr>
          <w:rFonts w:ascii="Times New Roman" w:hAnsi="Times New Roman" w:cs="Times New Roman"/>
          <w:sz w:val="28"/>
          <w:szCs w:val="28"/>
        </w:rPr>
        <w:t>доведения предельных объемов финансирования Министерством финансов Челябинской области (далее именуется - Минфин) на перечисление Субсидий представляет в Минфин следующие документы</w:t>
      </w:r>
      <w:r w:rsidRPr="008635B6">
        <w:rPr>
          <w:rFonts w:ascii="Times New Roman" w:hAnsi="Times New Roman" w:cs="Times New Roman"/>
          <w:sz w:val="28"/>
          <w:szCs w:val="28"/>
        </w:rPr>
        <w:t>:</w:t>
      </w:r>
    </w:p>
    <w:p w:rsidR="00FB0971" w:rsidRPr="008635B6" w:rsidRDefault="00FB0971" w:rsidP="00FB0971">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заявку на оплату расходов;</w:t>
      </w:r>
    </w:p>
    <w:p w:rsidR="00FB0971" w:rsidRPr="008635B6" w:rsidRDefault="00FB0971" w:rsidP="00FB0971">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копию постановления Правительства Челябинской области о распределении Субсидий.</w:t>
      </w:r>
    </w:p>
    <w:p w:rsidR="004F2D60" w:rsidRPr="008635B6" w:rsidRDefault="004F2D60" w:rsidP="004F2D60">
      <w:pPr>
        <w:pStyle w:val="ConsPlusNormal"/>
        <w:widowControl/>
        <w:jc w:val="both"/>
        <w:rPr>
          <w:rFonts w:ascii="Times New Roman" w:hAnsi="Times New Roman" w:cs="Times New Roman"/>
          <w:sz w:val="28"/>
          <w:szCs w:val="28"/>
        </w:rPr>
      </w:pPr>
      <w:r w:rsidRPr="008635B6">
        <w:rPr>
          <w:rFonts w:ascii="Times New Roman" w:hAnsi="Times New Roman" w:cs="Times New Roman"/>
          <w:sz w:val="28"/>
          <w:szCs w:val="28"/>
        </w:rPr>
        <w:t>16.</w:t>
      </w:r>
      <w:r w:rsidRPr="008635B6">
        <w:rPr>
          <w:rFonts w:ascii="Times New Roman" w:hAnsi="Times New Roman" w:cs="Times New Roman"/>
          <w:sz w:val="28"/>
          <w:szCs w:val="28"/>
        </w:rPr>
        <w:tab/>
        <w:t>Контроль за целевым использованием средств областного и (или) федерального бюджетов, выделяемых для предоставления Субсидий, осуществляют в рамках компетенции Минэкономразвития и Главное контрольное управление Челябинской области.</w:t>
      </w:r>
    </w:p>
    <w:p w:rsidR="00BB69EF" w:rsidRPr="008635B6" w:rsidRDefault="00BB69EF" w:rsidP="00BB69EF">
      <w:pPr>
        <w:pStyle w:val="ConsPlusNormal"/>
        <w:widowControl/>
        <w:ind w:left="5387" w:firstLine="0"/>
        <w:jc w:val="both"/>
        <w:outlineLvl w:val="2"/>
        <w:rPr>
          <w:rFonts w:ascii="Times New Roman" w:hAnsi="Times New Roman" w:cs="Times New Roman"/>
          <w:sz w:val="28"/>
          <w:szCs w:val="28"/>
        </w:rPr>
      </w:pPr>
    </w:p>
    <w:p w:rsidR="00BB69EF" w:rsidRPr="008635B6" w:rsidRDefault="00BB69EF" w:rsidP="00BB69EF">
      <w:pPr>
        <w:rPr>
          <w:sz w:val="28"/>
          <w:szCs w:val="28"/>
        </w:rPr>
        <w:sectPr w:rsidR="00BB69EF" w:rsidRPr="008635B6" w:rsidSect="00BB77D0">
          <w:pgSz w:w="11906" w:h="16838"/>
          <w:pgMar w:top="1134" w:right="851" w:bottom="851" w:left="1418" w:header="709" w:footer="709" w:gutter="0"/>
          <w:pgNumType w:start="1"/>
          <w:cols w:space="708"/>
          <w:titlePg/>
          <w:docGrid w:linePitch="360"/>
        </w:sectPr>
      </w:pPr>
    </w:p>
    <w:p w:rsidR="00BB69EF" w:rsidRPr="008635B6" w:rsidRDefault="00BB69EF" w:rsidP="00BB69EF">
      <w:pPr>
        <w:autoSpaceDE w:val="0"/>
        <w:autoSpaceDN w:val="0"/>
        <w:adjustRightInd w:val="0"/>
        <w:ind w:left="5760"/>
        <w:jc w:val="center"/>
        <w:outlineLvl w:val="0"/>
        <w:rPr>
          <w:sz w:val="28"/>
          <w:szCs w:val="28"/>
        </w:rPr>
      </w:pPr>
      <w:r w:rsidRPr="008635B6">
        <w:rPr>
          <w:sz w:val="28"/>
          <w:szCs w:val="28"/>
        </w:rPr>
        <w:lastRenderedPageBreak/>
        <w:t>ПРИЛОЖЕНИЕ 1</w:t>
      </w:r>
    </w:p>
    <w:p w:rsidR="00BB69EF" w:rsidRPr="008635B6" w:rsidRDefault="00BB69EF" w:rsidP="00BB69EF">
      <w:pPr>
        <w:autoSpaceDE w:val="0"/>
        <w:autoSpaceDN w:val="0"/>
        <w:adjustRightInd w:val="0"/>
        <w:ind w:left="5760"/>
        <w:jc w:val="center"/>
        <w:rPr>
          <w:sz w:val="28"/>
          <w:szCs w:val="28"/>
        </w:rPr>
      </w:pPr>
      <w:r w:rsidRPr="008635B6">
        <w:rPr>
          <w:sz w:val="28"/>
          <w:szCs w:val="28"/>
        </w:rPr>
        <w:t>к условиям</w:t>
      </w:r>
    </w:p>
    <w:p w:rsidR="00BB69EF" w:rsidRPr="008635B6" w:rsidRDefault="00BB69EF" w:rsidP="00BB69EF">
      <w:pPr>
        <w:autoSpaceDE w:val="0"/>
        <w:autoSpaceDN w:val="0"/>
        <w:adjustRightInd w:val="0"/>
        <w:ind w:left="5760"/>
        <w:jc w:val="center"/>
        <w:rPr>
          <w:sz w:val="28"/>
          <w:szCs w:val="28"/>
        </w:rPr>
      </w:pPr>
      <w:r w:rsidRPr="008635B6">
        <w:rPr>
          <w:sz w:val="28"/>
          <w:szCs w:val="28"/>
        </w:rPr>
        <w:t>предоставления и методике</w:t>
      </w:r>
    </w:p>
    <w:p w:rsidR="00BB69EF" w:rsidRPr="008635B6" w:rsidRDefault="00BB69EF" w:rsidP="00BB69EF">
      <w:pPr>
        <w:autoSpaceDE w:val="0"/>
        <w:autoSpaceDN w:val="0"/>
        <w:adjustRightInd w:val="0"/>
        <w:ind w:left="5760"/>
        <w:jc w:val="center"/>
        <w:rPr>
          <w:sz w:val="28"/>
          <w:szCs w:val="28"/>
        </w:rPr>
      </w:pPr>
      <w:r w:rsidRPr="008635B6">
        <w:rPr>
          <w:sz w:val="28"/>
          <w:szCs w:val="28"/>
        </w:rPr>
        <w:t>расчета субсидий местным</w:t>
      </w:r>
    </w:p>
    <w:p w:rsidR="00BB69EF" w:rsidRPr="008635B6" w:rsidRDefault="00BB69EF" w:rsidP="00BB69EF">
      <w:pPr>
        <w:autoSpaceDE w:val="0"/>
        <w:autoSpaceDN w:val="0"/>
        <w:adjustRightInd w:val="0"/>
        <w:ind w:left="5760"/>
        <w:jc w:val="center"/>
        <w:rPr>
          <w:sz w:val="28"/>
          <w:szCs w:val="28"/>
        </w:rPr>
      </w:pPr>
      <w:r w:rsidRPr="008635B6">
        <w:rPr>
          <w:sz w:val="28"/>
          <w:szCs w:val="28"/>
        </w:rPr>
        <w:t>бюджетам на содействие</w:t>
      </w:r>
    </w:p>
    <w:p w:rsidR="00BB69EF" w:rsidRPr="008635B6" w:rsidRDefault="00BB69EF" w:rsidP="00BB69EF">
      <w:pPr>
        <w:autoSpaceDE w:val="0"/>
        <w:autoSpaceDN w:val="0"/>
        <w:adjustRightInd w:val="0"/>
        <w:ind w:left="5760"/>
        <w:jc w:val="center"/>
        <w:rPr>
          <w:sz w:val="28"/>
          <w:szCs w:val="28"/>
        </w:rPr>
      </w:pPr>
      <w:r w:rsidRPr="008635B6">
        <w:rPr>
          <w:sz w:val="28"/>
          <w:szCs w:val="28"/>
        </w:rPr>
        <w:t>развитию малого и среднего</w:t>
      </w:r>
    </w:p>
    <w:p w:rsidR="00BB69EF" w:rsidRPr="008635B6" w:rsidRDefault="00BB69EF" w:rsidP="00BB69EF">
      <w:pPr>
        <w:autoSpaceDE w:val="0"/>
        <w:autoSpaceDN w:val="0"/>
        <w:adjustRightInd w:val="0"/>
        <w:ind w:left="5760"/>
        <w:jc w:val="center"/>
        <w:rPr>
          <w:sz w:val="28"/>
          <w:szCs w:val="28"/>
        </w:rPr>
      </w:pPr>
      <w:r w:rsidRPr="008635B6">
        <w:rPr>
          <w:sz w:val="28"/>
          <w:szCs w:val="28"/>
        </w:rPr>
        <w:t>предпринимательства</w:t>
      </w:r>
    </w:p>
    <w:p w:rsidR="00BB69EF" w:rsidRPr="008635B6" w:rsidRDefault="00BB69EF" w:rsidP="00BB69EF">
      <w:pPr>
        <w:autoSpaceDE w:val="0"/>
        <w:autoSpaceDN w:val="0"/>
        <w:adjustRightInd w:val="0"/>
        <w:jc w:val="both"/>
        <w:rPr>
          <w:sz w:val="28"/>
          <w:szCs w:val="28"/>
        </w:rPr>
      </w:pPr>
    </w:p>
    <w:p w:rsidR="00BB69EF" w:rsidRPr="008635B6" w:rsidRDefault="00BB69EF" w:rsidP="00BB69EF">
      <w:pPr>
        <w:autoSpaceDE w:val="0"/>
        <w:autoSpaceDN w:val="0"/>
        <w:adjustRightInd w:val="0"/>
        <w:jc w:val="both"/>
        <w:rPr>
          <w:sz w:val="28"/>
          <w:szCs w:val="28"/>
        </w:rPr>
      </w:pPr>
    </w:p>
    <w:p w:rsidR="00BB69EF" w:rsidRPr="008635B6" w:rsidRDefault="00BB69EF" w:rsidP="00BB69EF">
      <w:pPr>
        <w:autoSpaceDE w:val="0"/>
        <w:autoSpaceDN w:val="0"/>
        <w:adjustRightInd w:val="0"/>
        <w:jc w:val="both"/>
        <w:rPr>
          <w:sz w:val="28"/>
          <w:szCs w:val="28"/>
        </w:rPr>
      </w:pPr>
    </w:p>
    <w:p w:rsidR="00BB69EF" w:rsidRPr="008635B6" w:rsidRDefault="00BB69EF" w:rsidP="00BB69EF">
      <w:pPr>
        <w:pStyle w:val="ConsPlusNonformat"/>
        <w:jc w:val="center"/>
        <w:rPr>
          <w:rFonts w:ascii="Times New Roman" w:hAnsi="Times New Roman" w:cs="Times New Roman"/>
          <w:sz w:val="28"/>
          <w:szCs w:val="28"/>
        </w:rPr>
      </w:pPr>
      <w:r w:rsidRPr="008635B6">
        <w:rPr>
          <w:rFonts w:ascii="Times New Roman" w:hAnsi="Times New Roman" w:cs="Times New Roman"/>
          <w:sz w:val="28"/>
          <w:szCs w:val="28"/>
        </w:rPr>
        <w:t>Заявление</w:t>
      </w:r>
    </w:p>
    <w:p w:rsidR="00BB69EF" w:rsidRPr="008635B6" w:rsidRDefault="00BB69EF" w:rsidP="00BB69EF">
      <w:pPr>
        <w:pStyle w:val="ConsPlusNonformat"/>
        <w:jc w:val="center"/>
        <w:rPr>
          <w:rFonts w:ascii="Times New Roman" w:hAnsi="Times New Roman" w:cs="Times New Roman"/>
          <w:sz w:val="28"/>
          <w:szCs w:val="28"/>
        </w:rPr>
      </w:pPr>
      <w:r w:rsidRPr="008635B6">
        <w:rPr>
          <w:rFonts w:ascii="Times New Roman" w:hAnsi="Times New Roman" w:cs="Times New Roman"/>
          <w:sz w:val="28"/>
          <w:szCs w:val="28"/>
        </w:rPr>
        <w:t>о предоставлении Субсидии</w:t>
      </w:r>
    </w:p>
    <w:p w:rsidR="00BB69EF" w:rsidRPr="008635B6" w:rsidRDefault="00BB69EF" w:rsidP="00BB69EF">
      <w:pPr>
        <w:pStyle w:val="ConsPlusNonformat"/>
        <w:rPr>
          <w:rFonts w:ascii="Times New Roman" w:hAnsi="Times New Roman" w:cs="Times New Roman"/>
          <w:sz w:val="28"/>
          <w:szCs w:val="28"/>
        </w:rPr>
      </w:pPr>
    </w:p>
    <w:p w:rsidR="00BB69EF" w:rsidRPr="008635B6" w:rsidRDefault="00BB69EF" w:rsidP="00BB69EF">
      <w:pPr>
        <w:pStyle w:val="ConsPlusNonformat"/>
        <w:ind w:firstLine="708"/>
        <w:jc w:val="both"/>
        <w:rPr>
          <w:rFonts w:ascii="Times New Roman" w:hAnsi="Times New Roman" w:cs="Times New Roman"/>
          <w:sz w:val="28"/>
          <w:szCs w:val="28"/>
        </w:rPr>
      </w:pPr>
      <w:bookmarkStart w:id="5" w:name="Par11"/>
      <w:bookmarkEnd w:id="5"/>
      <w:r w:rsidRPr="008635B6">
        <w:rPr>
          <w:rFonts w:ascii="Times New Roman" w:hAnsi="Times New Roman" w:cs="Times New Roman"/>
          <w:sz w:val="28"/>
          <w:szCs w:val="28"/>
        </w:rPr>
        <w:t>1.______________________________________________________________</w:t>
      </w:r>
    </w:p>
    <w:p w:rsidR="00BB69EF" w:rsidRPr="008635B6" w:rsidRDefault="00BB69EF" w:rsidP="00BB69EF">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(наименование городского округа или муниципального района</w:t>
      </w:r>
    </w:p>
    <w:p w:rsidR="00BB69EF" w:rsidRPr="008635B6" w:rsidRDefault="00BB69EF" w:rsidP="00BB69EF">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Челябинской области)</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направляет настоящее заявление о предоставлении Субсидии из областного бюджета в 201__ году на софинансирование в рамках 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_______________________________________________________________________________________________________________________________________</w:t>
      </w:r>
    </w:p>
    <w:p w:rsidR="00BB69EF" w:rsidRPr="008635B6" w:rsidRDefault="00BB69EF" w:rsidP="00BB69EF">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(полное наименование муниципальной программы)</w:t>
      </w:r>
    </w:p>
    <w:p w:rsidR="00BB69EF" w:rsidRPr="008635B6" w:rsidRDefault="00BB69EF" w:rsidP="00BB69EF">
      <w:pPr>
        <w:pStyle w:val="ConsPlusNonformat"/>
        <w:rPr>
          <w:rFonts w:ascii="Times New Roman" w:hAnsi="Times New Roman" w:cs="Times New Roman"/>
          <w:sz w:val="28"/>
          <w:szCs w:val="28"/>
        </w:rPr>
      </w:pPr>
      <w:r w:rsidRPr="008635B6">
        <w:rPr>
          <w:rFonts w:ascii="Times New Roman" w:hAnsi="Times New Roman" w:cs="Times New Roman"/>
          <w:sz w:val="28"/>
          <w:szCs w:val="28"/>
        </w:rPr>
        <w:t>следующих мероприятий: 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____________________________________________________________________.</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 xml:space="preserve">2. Размер средств в бюджете городского округа или муниципального района Челябинской области, предусмотренных для финансирования </w:t>
      </w:r>
      <w:r w:rsidRPr="008635B6">
        <w:rPr>
          <w:rFonts w:ascii="Times New Roman" w:hAnsi="Times New Roman" w:cs="Times New Roman"/>
          <w:sz w:val="28"/>
          <w:szCs w:val="28"/>
        </w:rPr>
        <w:br/>
        <w:t>в 201__ году вышеуказанных мероприятий, - __________________ тыс. рублей.</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3. Коэффициент софинансирования мероприятий ____________________.</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4. Контактная информация об органе местного самоуправления городского округа или муниципального района Челябинской области:</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индекс ___________, почтовый адрес 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телефон (_____) _______________, факс (______) 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электронная почта 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ответственный за реализацию муниципальной программы 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(должность, Ф.И.О., телефон)</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5. Банковские реквизиты:</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КБК ________________________________________________________________,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ИНН/КПП __________________________________________________________,</w:t>
      </w:r>
    </w:p>
    <w:p w:rsidR="00BB69EF" w:rsidRPr="008635B6" w:rsidRDefault="00814DEF" w:rsidP="00BB69EF">
      <w:pPr>
        <w:pStyle w:val="ConsPlusNonformat"/>
        <w:jc w:val="both"/>
        <w:rPr>
          <w:rFonts w:ascii="Times New Roman" w:hAnsi="Times New Roman" w:cs="Times New Roman"/>
          <w:sz w:val="28"/>
          <w:szCs w:val="28"/>
        </w:rPr>
      </w:pPr>
      <w:hyperlink r:id="rId41" w:history="1">
        <w:r w:rsidR="00BB69EF" w:rsidRPr="008635B6">
          <w:rPr>
            <w:rFonts w:ascii="Times New Roman" w:hAnsi="Times New Roman" w:cs="Times New Roman"/>
            <w:sz w:val="28"/>
            <w:szCs w:val="28"/>
          </w:rPr>
          <w:t>ОКТМО</w:t>
        </w:r>
      </w:hyperlink>
      <w:r w:rsidR="00BB69EF" w:rsidRPr="008635B6">
        <w:rPr>
          <w:rFonts w:ascii="Times New Roman" w:hAnsi="Times New Roman" w:cs="Times New Roman"/>
          <w:sz w:val="28"/>
          <w:szCs w:val="28"/>
        </w:rPr>
        <w:t xml:space="preserve"> ____________________________________________________________,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лицевой счет ________________________________________________________,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расчетный счет 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банк получателя _____________________________________________________,</w:t>
      </w:r>
    </w:p>
    <w:p w:rsidR="00BB69EF" w:rsidRPr="008635B6" w:rsidRDefault="00BB69EF" w:rsidP="00BB69EF">
      <w:pPr>
        <w:pStyle w:val="ConsPlusNonformat"/>
        <w:jc w:val="both"/>
        <w:rPr>
          <w:rFonts w:ascii="Times New Roman" w:hAnsi="Times New Roman" w:cs="Times New Roman"/>
          <w:sz w:val="28"/>
          <w:szCs w:val="28"/>
        </w:rPr>
      </w:pPr>
      <w:r w:rsidRPr="008635B6">
        <w:rPr>
          <w:rFonts w:ascii="Times New Roman" w:hAnsi="Times New Roman" w:cs="Times New Roman"/>
          <w:sz w:val="28"/>
          <w:szCs w:val="28"/>
        </w:rPr>
        <w:t>БИК ______________________________________________________________.</w:t>
      </w:r>
    </w:p>
    <w:p w:rsidR="00BB69EF" w:rsidRPr="008635B6" w:rsidRDefault="00BB69EF" w:rsidP="00BB69EF">
      <w:pPr>
        <w:pStyle w:val="ConsPlusNonformat"/>
        <w:ind w:firstLine="708"/>
        <w:jc w:val="both"/>
        <w:rPr>
          <w:rFonts w:ascii="Times New Roman" w:hAnsi="Times New Roman" w:cs="Times New Roman"/>
          <w:sz w:val="28"/>
          <w:szCs w:val="28"/>
        </w:rPr>
      </w:pP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lastRenderedPageBreak/>
        <w:t>К заявлению о предоставлении Субсидии прилагаются следующие документы:</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1) пояснительная записка на ____ листах;</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 xml:space="preserve">2) график расходования Субсидии на реализацию мероприятий, указанных в </w:t>
      </w:r>
      <w:hyperlink w:anchor="Par11" w:history="1">
        <w:r w:rsidRPr="008635B6">
          <w:rPr>
            <w:rFonts w:ascii="Times New Roman" w:hAnsi="Times New Roman" w:cs="Times New Roman"/>
            <w:sz w:val="28"/>
            <w:szCs w:val="28"/>
          </w:rPr>
          <w:t>пункте 1</w:t>
        </w:r>
      </w:hyperlink>
      <w:r w:rsidRPr="008635B6">
        <w:rPr>
          <w:rFonts w:ascii="Times New Roman" w:hAnsi="Times New Roman" w:cs="Times New Roman"/>
          <w:sz w:val="28"/>
          <w:szCs w:val="28"/>
        </w:rPr>
        <w:t xml:space="preserve"> настоящего заявления, на ____ листах;</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3) копия муниципальной программы на ____ листах;</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 xml:space="preserve">4) копия решения собрания депутатов городского округа или муниципального района Челябинской области о включении в местный бюджет на текущий финансовый год средств на финансирование муниципальной программы, в том числе мероприятий, указанных в </w:t>
      </w:r>
      <w:hyperlink w:anchor="Par11" w:history="1">
        <w:r w:rsidRPr="008635B6">
          <w:rPr>
            <w:rFonts w:ascii="Times New Roman" w:hAnsi="Times New Roman" w:cs="Times New Roman"/>
            <w:sz w:val="28"/>
            <w:szCs w:val="28"/>
          </w:rPr>
          <w:t>пункте 1</w:t>
        </w:r>
      </w:hyperlink>
      <w:r w:rsidRPr="008635B6">
        <w:rPr>
          <w:rFonts w:ascii="Times New Roman" w:hAnsi="Times New Roman" w:cs="Times New Roman"/>
          <w:sz w:val="28"/>
          <w:szCs w:val="28"/>
        </w:rPr>
        <w:t xml:space="preserve"> настоящего заявления, на ____ листах.</w:t>
      </w: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С условиями и правилами предоставления Субсидии ознакомлен и согласен.</w:t>
      </w:r>
    </w:p>
    <w:p w:rsidR="00BB69EF" w:rsidRPr="008635B6" w:rsidRDefault="00BB69EF" w:rsidP="00BB69EF">
      <w:pPr>
        <w:pStyle w:val="ConsPlusNonformat"/>
        <w:ind w:firstLine="708"/>
        <w:jc w:val="both"/>
        <w:rPr>
          <w:rFonts w:ascii="Times New Roman" w:hAnsi="Times New Roman" w:cs="Times New Roman"/>
          <w:sz w:val="28"/>
          <w:szCs w:val="28"/>
        </w:rPr>
      </w:pPr>
    </w:p>
    <w:p w:rsidR="00BB69EF" w:rsidRPr="008635B6" w:rsidRDefault="00BB69EF" w:rsidP="00BB69EF">
      <w:pPr>
        <w:pStyle w:val="ConsPlusNonformat"/>
        <w:ind w:firstLine="708"/>
        <w:jc w:val="both"/>
        <w:rPr>
          <w:rFonts w:ascii="Times New Roman" w:hAnsi="Times New Roman" w:cs="Times New Roman"/>
          <w:sz w:val="28"/>
          <w:szCs w:val="28"/>
        </w:rPr>
      </w:pPr>
      <w:r w:rsidRPr="008635B6">
        <w:rPr>
          <w:rFonts w:ascii="Times New Roman" w:hAnsi="Times New Roman" w:cs="Times New Roman"/>
          <w:sz w:val="28"/>
          <w:szCs w:val="28"/>
        </w:rPr>
        <w:t>Достоверность представленных сведений гарантирую.</w:t>
      </w:r>
    </w:p>
    <w:p w:rsidR="00BB69EF" w:rsidRPr="008635B6" w:rsidRDefault="00BB69EF" w:rsidP="00BB69EF">
      <w:pPr>
        <w:pStyle w:val="ConsPlusNonformat"/>
        <w:rPr>
          <w:rFonts w:ascii="Times New Roman" w:hAnsi="Times New Roman" w:cs="Times New Roman"/>
          <w:sz w:val="28"/>
          <w:szCs w:val="28"/>
        </w:rPr>
      </w:pPr>
    </w:p>
    <w:p w:rsidR="00BB69EF" w:rsidRPr="008635B6" w:rsidRDefault="00BB69EF" w:rsidP="00BB69EF">
      <w:pPr>
        <w:pStyle w:val="ConsPlusNonformat"/>
        <w:rPr>
          <w:rFonts w:ascii="Times New Roman" w:hAnsi="Times New Roman" w:cs="Times New Roman"/>
          <w:sz w:val="28"/>
          <w:szCs w:val="28"/>
        </w:rPr>
      </w:pPr>
      <w:r w:rsidRPr="008635B6">
        <w:rPr>
          <w:rFonts w:ascii="Times New Roman" w:hAnsi="Times New Roman" w:cs="Times New Roman"/>
          <w:sz w:val="28"/>
          <w:szCs w:val="28"/>
        </w:rPr>
        <w:t>«__» ______________ 201__ года</w:t>
      </w:r>
    </w:p>
    <w:p w:rsidR="00BB69EF" w:rsidRPr="008635B6" w:rsidRDefault="00BB69EF" w:rsidP="00BB69EF">
      <w:pPr>
        <w:pStyle w:val="ConsPlusNonformat"/>
        <w:rPr>
          <w:rFonts w:ascii="Times New Roman" w:hAnsi="Times New Roman" w:cs="Times New Roman"/>
          <w:sz w:val="28"/>
          <w:szCs w:val="28"/>
        </w:rPr>
      </w:pPr>
    </w:p>
    <w:p w:rsidR="00BB69EF" w:rsidRPr="008635B6" w:rsidRDefault="00BB69EF" w:rsidP="00BB69EF">
      <w:pPr>
        <w:pStyle w:val="ConsPlusNonformat"/>
        <w:rPr>
          <w:rFonts w:ascii="Times New Roman" w:hAnsi="Times New Roman" w:cs="Times New Roman"/>
          <w:sz w:val="28"/>
          <w:szCs w:val="28"/>
        </w:rPr>
      </w:pPr>
    </w:p>
    <w:p w:rsidR="00BB69EF" w:rsidRPr="008635B6" w:rsidRDefault="00BB69EF" w:rsidP="00BB69EF">
      <w:pPr>
        <w:pStyle w:val="ConsPlusNonformat"/>
        <w:rPr>
          <w:rFonts w:ascii="Times New Roman" w:hAnsi="Times New Roman" w:cs="Times New Roman"/>
          <w:sz w:val="28"/>
          <w:szCs w:val="28"/>
        </w:rPr>
      </w:pPr>
      <w:r w:rsidRPr="008635B6">
        <w:rPr>
          <w:rFonts w:ascii="Times New Roman" w:hAnsi="Times New Roman" w:cs="Times New Roman"/>
          <w:sz w:val="28"/>
          <w:szCs w:val="28"/>
        </w:rPr>
        <w:t>Глава ____________________________________________________________________</w:t>
      </w:r>
    </w:p>
    <w:p w:rsidR="00BB69EF" w:rsidRPr="008635B6" w:rsidRDefault="00BB69EF" w:rsidP="00BB69EF">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(наименование городского округа или муниципального района</w:t>
      </w:r>
    </w:p>
    <w:p w:rsidR="00BB69EF" w:rsidRPr="008635B6" w:rsidRDefault="00BB69EF" w:rsidP="00BB69EF">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Челябинской области)</w:t>
      </w:r>
    </w:p>
    <w:p w:rsidR="00BB69EF" w:rsidRPr="008635B6" w:rsidRDefault="00BB69EF" w:rsidP="00BB69EF">
      <w:pPr>
        <w:pStyle w:val="ConsPlusNonformat"/>
        <w:rPr>
          <w:rFonts w:ascii="Times New Roman" w:hAnsi="Times New Roman" w:cs="Times New Roman"/>
          <w:sz w:val="28"/>
          <w:szCs w:val="28"/>
        </w:rPr>
      </w:pPr>
    </w:p>
    <w:p w:rsidR="00BB69EF" w:rsidRPr="008635B6" w:rsidRDefault="00BB69EF" w:rsidP="00BB69EF">
      <w:pPr>
        <w:pStyle w:val="ConsPlusNonformat"/>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w:t>
      </w:r>
    </w:p>
    <w:p w:rsidR="00BB69EF" w:rsidRPr="008635B6" w:rsidRDefault="00BB69EF" w:rsidP="00BB69EF">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(подпись, Ф.И.О.)</w:t>
      </w:r>
    </w:p>
    <w:p w:rsidR="00BB69EF" w:rsidRPr="008635B6" w:rsidRDefault="00BB69EF" w:rsidP="00BB69EF">
      <w:pPr>
        <w:pStyle w:val="ConsPlusNonformat"/>
        <w:rPr>
          <w:rFonts w:ascii="Times New Roman" w:hAnsi="Times New Roman" w:cs="Times New Roman"/>
          <w:sz w:val="28"/>
          <w:szCs w:val="28"/>
        </w:rPr>
      </w:pPr>
    </w:p>
    <w:p w:rsidR="00BB69EF" w:rsidRPr="008635B6" w:rsidRDefault="00BB69EF" w:rsidP="00BB69EF">
      <w:pPr>
        <w:pStyle w:val="ConsPlusNonformat"/>
        <w:rPr>
          <w:rFonts w:ascii="Times New Roman" w:hAnsi="Times New Roman" w:cs="Times New Roman"/>
          <w:sz w:val="28"/>
          <w:szCs w:val="28"/>
        </w:rPr>
      </w:pPr>
      <w:r w:rsidRPr="008635B6">
        <w:rPr>
          <w:rFonts w:ascii="Times New Roman" w:hAnsi="Times New Roman" w:cs="Times New Roman"/>
          <w:sz w:val="28"/>
          <w:szCs w:val="28"/>
        </w:rPr>
        <w:t>М.П.</w:t>
      </w:r>
    </w:p>
    <w:p w:rsidR="00BB69EF" w:rsidRPr="008635B6" w:rsidRDefault="00BB69EF" w:rsidP="00BB69EF">
      <w:pPr>
        <w:autoSpaceDE w:val="0"/>
        <w:autoSpaceDN w:val="0"/>
        <w:adjustRightInd w:val="0"/>
        <w:jc w:val="both"/>
        <w:rPr>
          <w:rFonts w:ascii="Arial" w:hAnsi="Arial" w:cs="Arial"/>
          <w:sz w:val="16"/>
          <w:szCs w:val="16"/>
        </w:rPr>
      </w:pPr>
    </w:p>
    <w:p w:rsidR="00BB69EF" w:rsidRPr="008635B6" w:rsidRDefault="00BB69EF" w:rsidP="00BB69EF">
      <w:pPr>
        <w:autoSpaceDE w:val="0"/>
        <w:autoSpaceDN w:val="0"/>
        <w:adjustRightInd w:val="0"/>
        <w:jc w:val="both"/>
        <w:rPr>
          <w:rFonts w:ascii="Arial" w:hAnsi="Arial" w:cs="Arial"/>
          <w:sz w:val="16"/>
          <w:szCs w:val="16"/>
        </w:rPr>
        <w:sectPr w:rsidR="00BB69EF" w:rsidRPr="008635B6" w:rsidSect="00BB77D0">
          <w:pgSz w:w="11906" w:h="16838"/>
          <w:pgMar w:top="1134" w:right="851" w:bottom="851" w:left="1418" w:header="709" w:footer="709" w:gutter="0"/>
          <w:pgNumType w:start="1"/>
          <w:cols w:space="708"/>
          <w:titlePg/>
          <w:docGrid w:linePitch="360"/>
        </w:sectPr>
      </w:pPr>
    </w:p>
    <w:p w:rsidR="00BB69EF" w:rsidRPr="008635B6" w:rsidRDefault="00BB69EF" w:rsidP="00BB69EF">
      <w:pPr>
        <w:autoSpaceDE w:val="0"/>
        <w:autoSpaceDN w:val="0"/>
        <w:adjustRightInd w:val="0"/>
        <w:ind w:left="6120"/>
        <w:jc w:val="center"/>
        <w:outlineLvl w:val="0"/>
        <w:rPr>
          <w:sz w:val="28"/>
          <w:szCs w:val="28"/>
        </w:rPr>
      </w:pPr>
      <w:r w:rsidRPr="008635B6">
        <w:rPr>
          <w:sz w:val="28"/>
          <w:szCs w:val="28"/>
        </w:rPr>
        <w:lastRenderedPageBreak/>
        <w:t>ПРИЛОЖЕНИЕ 2</w:t>
      </w:r>
    </w:p>
    <w:p w:rsidR="00BB69EF" w:rsidRPr="008635B6" w:rsidRDefault="00BB69EF" w:rsidP="00BB69EF">
      <w:pPr>
        <w:autoSpaceDE w:val="0"/>
        <w:autoSpaceDN w:val="0"/>
        <w:adjustRightInd w:val="0"/>
        <w:ind w:left="6120"/>
        <w:jc w:val="center"/>
        <w:rPr>
          <w:sz w:val="28"/>
          <w:szCs w:val="28"/>
        </w:rPr>
      </w:pPr>
      <w:r w:rsidRPr="008635B6">
        <w:rPr>
          <w:sz w:val="28"/>
          <w:szCs w:val="28"/>
        </w:rPr>
        <w:t>к условиям</w:t>
      </w:r>
    </w:p>
    <w:p w:rsidR="00BB69EF" w:rsidRPr="008635B6" w:rsidRDefault="00BB69EF" w:rsidP="00BB69EF">
      <w:pPr>
        <w:autoSpaceDE w:val="0"/>
        <w:autoSpaceDN w:val="0"/>
        <w:adjustRightInd w:val="0"/>
        <w:ind w:left="6120"/>
        <w:jc w:val="center"/>
        <w:rPr>
          <w:sz w:val="28"/>
          <w:szCs w:val="28"/>
        </w:rPr>
      </w:pPr>
      <w:r w:rsidRPr="008635B6">
        <w:rPr>
          <w:sz w:val="28"/>
          <w:szCs w:val="28"/>
        </w:rPr>
        <w:t>предоставления и методике</w:t>
      </w:r>
    </w:p>
    <w:p w:rsidR="00BB69EF" w:rsidRPr="008635B6" w:rsidRDefault="00BB69EF" w:rsidP="00BB69EF">
      <w:pPr>
        <w:autoSpaceDE w:val="0"/>
        <w:autoSpaceDN w:val="0"/>
        <w:adjustRightInd w:val="0"/>
        <w:ind w:left="6120"/>
        <w:jc w:val="center"/>
        <w:rPr>
          <w:sz w:val="28"/>
          <w:szCs w:val="28"/>
        </w:rPr>
      </w:pPr>
      <w:r w:rsidRPr="008635B6">
        <w:rPr>
          <w:sz w:val="28"/>
          <w:szCs w:val="28"/>
        </w:rPr>
        <w:t>расчета субсидий местным</w:t>
      </w:r>
    </w:p>
    <w:p w:rsidR="00BB69EF" w:rsidRPr="008635B6" w:rsidRDefault="00BB69EF" w:rsidP="00BB69EF">
      <w:pPr>
        <w:autoSpaceDE w:val="0"/>
        <w:autoSpaceDN w:val="0"/>
        <w:adjustRightInd w:val="0"/>
        <w:ind w:left="6120"/>
        <w:jc w:val="center"/>
        <w:rPr>
          <w:sz w:val="28"/>
          <w:szCs w:val="28"/>
        </w:rPr>
      </w:pPr>
      <w:r w:rsidRPr="008635B6">
        <w:rPr>
          <w:sz w:val="28"/>
          <w:szCs w:val="28"/>
        </w:rPr>
        <w:t>бюджетам на содействие</w:t>
      </w:r>
    </w:p>
    <w:p w:rsidR="00BB69EF" w:rsidRPr="008635B6" w:rsidRDefault="00BB69EF" w:rsidP="00BB69EF">
      <w:pPr>
        <w:autoSpaceDE w:val="0"/>
        <w:autoSpaceDN w:val="0"/>
        <w:adjustRightInd w:val="0"/>
        <w:ind w:left="6120"/>
        <w:jc w:val="center"/>
        <w:rPr>
          <w:sz w:val="28"/>
          <w:szCs w:val="28"/>
        </w:rPr>
      </w:pPr>
      <w:r w:rsidRPr="008635B6">
        <w:rPr>
          <w:sz w:val="28"/>
          <w:szCs w:val="28"/>
        </w:rPr>
        <w:t>развитию малого и среднего</w:t>
      </w:r>
    </w:p>
    <w:p w:rsidR="00BB69EF" w:rsidRPr="008635B6" w:rsidRDefault="00BB69EF" w:rsidP="00BB69EF">
      <w:pPr>
        <w:autoSpaceDE w:val="0"/>
        <w:autoSpaceDN w:val="0"/>
        <w:adjustRightInd w:val="0"/>
        <w:ind w:left="6120"/>
        <w:jc w:val="center"/>
        <w:rPr>
          <w:sz w:val="28"/>
          <w:szCs w:val="28"/>
        </w:rPr>
      </w:pPr>
      <w:r w:rsidRPr="008635B6">
        <w:rPr>
          <w:sz w:val="28"/>
          <w:szCs w:val="28"/>
        </w:rPr>
        <w:t>предпринимательства</w:t>
      </w:r>
    </w:p>
    <w:p w:rsidR="00BB69EF" w:rsidRPr="008635B6" w:rsidRDefault="00BB69EF" w:rsidP="00BB69EF">
      <w:pPr>
        <w:autoSpaceDE w:val="0"/>
        <w:autoSpaceDN w:val="0"/>
        <w:adjustRightInd w:val="0"/>
        <w:jc w:val="both"/>
        <w:rPr>
          <w:sz w:val="28"/>
          <w:szCs w:val="28"/>
        </w:rPr>
      </w:pPr>
    </w:p>
    <w:p w:rsidR="00BB69EF" w:rsidRPr="008635B6" w:rsidRDefault="00BB69EF" w:rsidP="00BB69EF">
      <w:pPr>
        <w:autoSpaceDE w:val="0"/>
        <w:autoSpaceDN w:val="0"/>
        <w:adjustRightInd w:val="0"/>
        <w:jc w:val="both"/>
        <w:rPr>
          <w:sz w:val="28"/>
          <w:szCs w:val="28"/>
        </w:rPr>
      </w:pPr>
    </w:p>
    <w:p w:rsidR="00BB69EF" w:rsidRPr="008635B6" w:rsidRDefault="00BB69EF" w:rsidP="00BB69EF">
      <w:pPr>
        <w:autoSpaceDE w:val="0"/>
        <w:autoSpaceDN w:val="0"/>
        <w:adjustRightInd w:val="0"/>
        <w:jc w:val="both"/>
        <w:rPr>
          <w:sz w:val="28"/>
          <w:szCs w:val="28"/>
        </w:rPr>
      </w:pPr>
    </w:p>
    <w:p w:rsidR="00624C70" w:rsidRPr="008635B6" w:rsidRDefault="00624C70" w:rsidP="00624C70">
      <w:pPr>
        <w:autoSpaceDE w:val="0"/>
        <w:autoSpaceDN w:val="0"/>
        <w:adjustRightInd w:val="0"/>
        <w:jc w:val="center"/>
        <w:rPr>
          <w:sz w:val="28"/>
          <w:szCs w:val="28"/>
        </w:rPr>
      </w:pPr>
      <w:r w:rsidRPr="008635B6">
        <w:rPr>
          <w:sz w:val="28"/>
          <w:szCs w:val="28"/>
        </w:rPr>
        <w:t>Требования к содержанию пояснительной записки</w:t>
      </w:r>
    </w:p>
    <w:p w:rsidR="00624C70" w:rsidRPr="008635B6" w:rsidRDefault="00624C70" w:rsidP="00624C70">
      <w:pPr>
        <w:autoSpaceDE w:val="0"/>
        <w:autoSpaceDN w:val="0"/>
        <w:adjustRightInd w:val="0"/>
        <w:jc w:val="both"/>
        <w:rPr>
          <w:sz w:val="28"/>
          <w:szCs w:val="28"/>
        </w:rPr>
      </w:pPr>
    </w:p>
    <w:p w:rsidR="00624C70" w:rsidRPr="008635B6" w:rsidRDefault="00624C70" w:rsidP="00624C70">
      <w:pPr>
        <w:autoSpaceDE w:val="0"/>
        <w:autoSpaceDN w:val="0"/>
        <w:adjustRightInd w:val="0"/>
        <w:ind w:firstLine="720"/>
        <w:jc w:val="both"/>
        <w:rPr>
          <w:sz w:val="28"/>
          <w:szCs w:val="28"/>
        </w:rPr>
      </w:pPr>
      <w:r w:rsidRPr="008635B6">
        <w:rPr>
          <w:sz w:val="28"/>
          <w:szCs w:val="28"/>
        </w:rPr>
        <w:t>Пояснительная записка должна содержать следующие разделы.</w:t>
      </w:r>
    </w:p>
    <w:p w:rsidR="00624C70" w:rsidRPr="008635B6" w:rsidRDefault="00624C70" w:rsidP="00624C70">
      <w:pPr>
        <w:autoSpaceDE w:val="0"/>
        <w:autoSpaceDN w:val="0"/>
        <w:adjustRightInd w:val="0"/>
        <w:ind w:firstLine="720"/>
        <w:jc w:val="both"/>
        <w:rPr>
          <w:sz w:val="28"/>
          <w:szCs w:val="28"/>
        </w:rPr>
      </w:pPr>
      <w:r w:rsidRPr="008635B6">
        <w:rPr>
          <w:sz w:val="28"/>
          <w:szCs w:val="28"/>
        </w:rPr>
        <w:t>Обоснование выбора мероприятий в рамках муниципальной программы, заявленных на софинансирование за счет средств областного и (или) федерального бюджетов.</w:t>
      </w:r>
    </w:p>
    <w:p w:rsidR="00624C70" w:rsidRPr="008635B6" w:rsidRDefault="00624C70" w:rsidP="00624C70">
      <w:pPr>
        <w:autoSpaceDE w:val="0"/>
        <w:autoSpaceDN w:val="0"/>
        <w:adjustRightInd w:val="0"/>
        <w:ind w:firstLine="720"/>
        <w:jc w:val="both"/>
        <w:rPr>
          <w:sz w:val="28"/>
          <w:szCs w:val="28"/>
        </w:rPr>
      </w:pPr>
      <w:r w:rsidRPr="008635B6">
        <w:rPr>
          <w:sz w:val="28"/>
          <w:szCs w:val="28"/>
        </w:rPr>
        <w:t>Порядок оказания финансовой поддержки СМСП на территории городского округа или муниципального района Челябинской области с учетом требований приказов Министерства экономического развития Российской Федерации в части условий оказания поддержки СМСП, в том числе показатели результативности от реализации заявленных мероприятий в рамках муниципальной программы (таблица 1).</w:t>
      </w:r>
    </w:p>
    <w:p w:rsidR="00624C70" w:rsidRPr="008635B6" w:rsidRDefault="00624C70" w:rsidP="00624C70">
      <w:pPr>
        <w:autoSpaceDE w:val="0"/>
        <w:autoSpaceDN w:val="0"/>
        <w:adjustRightInd w:val="0"/>
        <w:ind w:firstLine="720"/>
        <w:jc w:val="right"/>
        <w:rPr>
          <w:sz w:val="28"/>
          <w:szCs w:val="28"/>
        </w:rPr>
      </w:pPr>
      <w:r w:rsidRPr="008635B6">
        <w:rPr>
          <w:sz w:val="28"/>
          <w:szCs w:val="28"/>
        </w:rPr>
        <w:t>Таблица 1</w:t>
      </w:r>
    </w:p>
    <w:tbl>
      <w:tblPr>
        <w:tblW w:w="9607" w:type="dxa"/>
        <w:jc w:val="center"/>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
        <w:gridCol w:w="1169"/>
        <w:gridCol w:w="1322"/>
        <w:gridCol w:w="1031"/>
        <w:gridCol w:w="1064"/>
        <w:gridCol w:w="1169"/>
        <w:gridCol w:w="1135"/>
        <w:gridCol w:w="1099"/>
        <w:gridCol w:w="1117"/>
      </w:tblGrid>
      <w:tr w:rsidR="00624C70" w:rsidRPr="008635B6">
        <w:trPr>
          <w:trHeight w:val="841"/>
          <w:jc w:val="center"/>
        </w:trPr>
        <w:tc>
          <w:tcPr>
            <w:tcW w:w="501" w:type="dxa"/>
            <w:vMerge w:val="restart"/>
          </w:tcPr>
          <w:p w:rsidR="00624C70" w:rsidRPr="008635B6" w:rsidRDefault="00624C70" w:rsidP="00E63C04">
            <w:pPr>
              <w:tabs>
                <w:tab w:val="left" w:pos="993"/>
              </w:tabs>
              <w:ind w:right="-72"/>
              <w:jc w:val="center"/>
            </w:pPr>
            <w:r w:rsidRPr="008635B6">
              <w:t>№ п/п</w:t>
            </w:r>
          </w:p>
          <w:p w:rsidR="00624C70" w:rsidRPr="008635B6" w:rsidRDefault="00624C70" w:rsidP="00E63C04">
            <w:pPr>
              <w:tabs>
                <w:tab w:val="left" w:pos="993"/>
              </w:tabs>
              <w:jc w:val="center"/>
            </w:pPr>
          </w:p>
        </w:tc>
        <w:tc>
          <w:tcPr>
            <w:tcW w:w="1169" w:type="dxa"/>
            <w:vMerge w:val="restart"/>
          </w:tcPr>
          <w:p w:rsidR="00624C70" w:rsidRPr="008635B6" w:rsidRDefault="00624C70" w:rsidP="00E63C04">
            <w:pPr>
              <w:ind w:left="-36" w:right="-103"/>
              <w:jc w:val="center"/>
            </w:pPr>
            <w:proofErr w:type="spellStart"/>
            <w:r w:rsidRPr="008635B6">
              <w:t>Наимено-вание</w:t>
            </w:r>
            <w:proofErr w:type="spellEnd"/>
            <w:r w:rsidRPr="008635B6">
              <w:t xml:space="preserve"> </w:t>
            </w:r>
            <w:proofErr w:type="spellStart"/>
            <w:r w:rsidRPr="008635B6">
              <w:t>софинан-сируемого</w:t>
            </w:r>
            <w:proofErr w:type="spellEnd"/>
            <w:r w:rsidRPr="008635B6">
              <w:t xml:space="preserve"> </w:t>
            </w:r>
            <w:proofErr w:type="spellStart"/>
            <w:r w:rsidRPr="008635B6">
              <w:t>мероприя-тия</w:t>
            </w:r>
            <w:proofErr w:type="spellEnd"/>
            <w:r w:rsidRPr="008635B6">
              <w:t xml:space="preserve"> </w:t>
            </w:r>
            <w:proofErr w:type="spellStart"/>
            <w:r w:rsidRPr="008635B6">
              <w:t>муници-пальной</w:t>
            </w:r>
            <w:proofErr w:type="spellEnd"/>
            <w:r w:rsidRPr="008635B6">
              <w:t xml:space="preserve"> </w:t>
            </w:r>
            <w:proofErr w:type="spellStart"/>
            <w:r w:rsidRPr="008635B6">
              <w:t>програм</w:t>
            </w:r>
            <w:proofErr w:type="spellEnd"/>
            <w:r w:rsidRPr="008635B6">
              <w:t>-мы</w:t>
            </w:r>
          </w:p>
        </w:tc>
        <w:tc>
          <w:tcPr>
            <w:tcW w:w="1322" w:type="dxa"/>
            <w:vMerge w:val="restart"/>
          </w:tcPr>
          <w:p w:rsidR="00624C70" w:rsidRPr="008635B6" w:rsidRDefault="00624C70" w:rsidP="00E63C04">
            <w:pPr>
              <w:ind w:right="-101"/>
              <w:jc w:val="center"/>
            </w:pPr>
            <w:r w:rsidRPr="008635B6">
              <w:t xml:space="preserve">Условия оказания поддержки СМСП </w:t>
            </w:r>
          </w:p>
          <w:p w:rsidR="00624C70" w:rsidRPr="008635B6" w:rsidRDefault="00624C70" w:rsidP="00E63C04">
            <w:pPr>
              <w:ind w:right="-97"/>
              <w:jc w:val="center"/>
            </w:pPr>
            <w:r w:rsidRPr="008635B6">
              <w:t xml:space="preserve">с учетом требований приказов </w:t>
            </w:r>
            <w:proofErr w:type="spellStart"/>
            <w:r w:rsidRPr="008635B6">
              <w:t>Министер-ства</w:t>
            </w:r>
            <w:proofErr w:type="spellEnd"/>
            <w:r w:rsidRPr="008635B6">
              <w:t xml:space="preserve"> </w:t>
            </w:r>
            <w:proofErr w:type="spellStart"/>
            <w:r w:rsidRPr="008635B6">
              <w:t>экономи-ческого</w:t>
            </w:r>
            <w:proofErr w:type="spellEnd"/>
            <w:r w:rsidRPr="008635B6">
              <w:t xml:space="preserve"> развития Российской Федерации</w:t>
            </w:r>
          </w:p>
        </w:tc>
        <w:tc>
          <w:tcPr>
            <w:tcW w:w="1031" w:type="dxa"/>
            <w:vMerge w:val="restart"/>
          </w:tcPr>
          <w:p w:rsidR="00624C70" w:rsidRPr="008635B6" w:rsidRDefault="00624C70" w:rsidP="00E63C04">
            <w:pPr>
              <w:tabs>
                <w:tab w:val="left" w:pos="993"/>
              </w:tabs>
              <w:ind w:left="-49" w:right="-102"/>
              <w:jc w:val="center"/>
            </w:pPr>
            <w:r w:rsidRPr="008635B6">
              <w:t>Макси-</w:t>
            </w:r>
            <w:proofErr w:type="spellStart"/>
            <w:r w:rsidRPr="008635B6">
              <w:t>мальный</w:t>
            </w:r>
            <w:proofErr w:type="spellEnd"/>
            <w:r w:rsidRPr="008635B6">
              <w:t xml:space="preserve"> размер субсидии (гранта),</w:t>
            </w:r>
          </w:p>
          <w:p w:rsidR="00624C70" w:rsidRPr="008635B6" w:rsidRDefault="00624C70" w:rsidP="00E63C04">
            <w:pPr>
              <w:tabs>
                <w:tab w:val="left" w:pos="993"/>
              </w:tabs>
              <w:jc w:val="center"/>
            </w:pPr>
            <w:r w:rsidRPr="008635B6">
              <w:t>тыс. рублей</w:t>
            </w:r>
          </w:p>
        </w:tc>
        <w:tc>
          <w:tcPr>
            <w:tcW w:w="2233" w:type="dxa"/>
            <w:gridSpan w:val="2"/>
          </w:tcPr>
          <w:p w:rsidR="00624C70" w:rsidRPr="008635B6" w:rsidRDefault="00624C70" w:rsidP="00E63C04">
            <w:pPr>
              <w:tabs>
                <w:tab w:val="left" w:pos="993"/>
              </w:tabs>
              <w:jc w:val="center"/>
            </w:pPr>
            <w:r w:rsidRPr="008635B6">
              <w:t>Объем финансирования заявленного мероприятия в рамках муниципальной программы, тыс. рублей,</w:t>
            </w:r>
          </w:p>
          <w:p w:rsidR="00624C70" w:rsidRPr="008635B6" w:rsidRDefault="00624C70" w:rsidP="00E63C04">
            <w:pPr>
              <w:tabs>
                <w:tab w:val="left" w:pos="993"/>
              </w:tabs>
              <w:jc w:val="center"/>
            </w:pPr>
            <w:r w:rsidRPr="008635B6">
              <w:t xml:space="preserve"> в том числе из</w:t>
            </w:r>
          </w:p>
        </w:tc>
        <w:tc>
          <w:tcPr>
            <w:tcW w:w="3351" w:type="dxa"/>
            <w:gridSpan w:val="3"/>
          </w:tcPr>
          <w:p w:rsidR="00624C70" w:rsidRPr="008635B6" w:rsidRDefault="00624C70" w:rsidP="00E63C04">
            <w:pPr>
              <w:tabs>
                <w:tab w:val="left" w:pos="993"/>
              </w:tabs>
              <w:jc w:val="center"/>
            </w:pPr>
            <w:r w:rsidRPr="008635B6">
              <w:t xml:space="preserve">Показатели результативности </w:t>
            </w:r>
          </w:p>
          <w:p w:rsidR="00624C70" w:rsidRPr="008635B6" w:rsidRDefault="00624C70" w:rsidP="00E63C04">
            <w:pPr>
              <w:tabs>
                <w:tab w:val="left" w:pos="993"/>
              </w:tabs>
              <w:jc w:val="center"/>
            </w:pPr>
            <w:r w:rsidRPr="008635B6">
              <w:t xml:space="preserve">реализации </w:t>
            </w:r>
            <w:proofErr w:type="spellStart"/>
            <w:r w:rsidRPr="008635B6">
              <w:t>софинансируемого</w:t>
            </w:r>
            <w:proofErr w:type="spellEnd"/>
            <w:r w:rsidRPr="008635B6">
              <w:t xml:space="preserve"> мероприятия муниципальной программы, единиц</w:t>
            </w:r>
          </w:p>
        </w:tc>
      </w:tr>
      <w:tr w:rsidR="00624C70" w:rsidRPr="008635B6">
        <w:trPr>
          <w:trHeight w:val="1147"/>
          <w:jc w:val="center"/>
        </w:trPr>
        <w:tc>
          <w:tcPr>
            <w:tcW w:w="501" w:type="dxa"/>
            <w:vMerge/>
          </w:tcPr>
          <w:p w:rsidR="00624C70" w:rsidRPr="008635B6" w:rsidRDefault="00624C70" w:rsidP="00E63C04">
            <w:pPr>
              <w:tabs>
                <w:tab w:val="left" w:pos="993"/>
              </w:tabs>
              <w:jc w:val="center"/>
            </w:pPr>
          </w:p>
        </w:tc>
        <w:tc>
          <w:tcPr>
            <w:tcW w:w="1169" w:type="dxa"/>
            <w:vMerge/>
          </w:tcPr>
          <w:p w:rsidR="00624C70" w:rsidRPr="008635B6" w:rsidRDefault="00624C70" w:rsidP="00E63C04">
            <w:pPr>
              <w:tabs>
                <w:tab w:val="left" w:pos="993"/>
              </w:tabs>
              <w:jc w:val="center"/>
            </w:pPr>
          </w:p>
        </w:tc>
        <w:tc>
          <w:tcPr>
            <w:tcW w:w="1322" w:type="dxa"/>
            <w:vMerge/>
          </w:tcPr>
          <w:p w:rsidR="00624C70" w:rsidRPr="008635B6" w:rsidRDefault="00624C70" w:rsidP="00E63C04">
            <w:pPr>
              <w:tabs>
                <w:tab w:val="left" w:pos="993"/>
              </w:tabs>
              <w:jc w:val="center"/>
            </w:pPr>
          </w:p>
        </w:tc>
        <w:tc>
          <w:tcPr>
            <w:tcW w:w="1031" w:type="dxa"/>
            <w:vMerge/>
          </w:tcPr>
          <w:p w:rsidR="00624C70" w:rsidRPr="008635B6" w:rsidRDefault="00624C70" w:rsidP="00E63C04">
            <w:pPr>
              <w:tabs>
                <w:tab w:val="left" w:pos="993"/>
              </w:tabs>
              <w:jc w:val="center"/>
            </w:pPr>
          </w:p>
        </w:tc>
        <w:tc>
          <w:tcPr>
            <w:tcW w:w="1064" w:type="dxa"/>
          </w:tcPr>
          <w:p w:rsidR="00624C70" w:rsidRPr="008635B6" w:rsidRDefault="00624C70" w:rsidP="00E63C04">
            <w:pPr>
              <w:tabs>
                <w:tab w:val="left" w:pos="993"/>
              </w:tabs>
              <w:ind w:left="-66" w:right="-88"/>
              <w:jc w:val="center"/>
            </w:pPr>
            <w:r w:rsidRPr="008635B6">
              <w:t>местного бюджета</w:t>
            </w:r>
          </w:p>
        </w:tc>
        <w:tc>
          <w:tcPr>
            <w:tcW w:w="1169" w:type="dxa"/>
          </w:tcPr>
          <w:p w:rsidR="00624C70" w:rsidRPr="008635B6" w:rsidRDefault="00624C70" w:rsidP="00E63C04">
            <w:pPr>
              <w:tabs>
                <w:tab w:val="left" w:pos="993"/>
              </w:tabs>
              <w:jc w:val="center"/>
            </w:pPr>
            <w:proofErr w:type="spellStart"/>
            <w:r w:rsidRPr="008635B6">
              <w:t>област-ного</w:t>
            </w:r>
            <w:proofErr w:type="spellEnd"/>
            <w:r w:rsidRPr="008635B6">
              <w:t xml:space="preserve"> </w:t>
            </w:r>
          </w:p>
          <w:p w:rsidR="00624C70" w:rsidRPr="008635B6" w:rsidRDefault="00624C70" w:rsidP="00E63C04">
            <w:pPr>
              <w:ind w:left="-58" w:right="-77"/>
              <w:jc w:val="center"/>
            </w:pPr>
            <w:r w:rsidRPr="008635B6">
              <w:t xml:space="preserve">и (или) </w:t>
            </w:r>
            <w:proofErr w:type="spellStart"/>
            <w:r w:rsidRPr="008635B6">
              <w:t>федераль-ного</w:t>
            </w:r>
            <w:proofErr w:type="spellEnd"/>
            <w:r w:rsidRPr="008635B6">
              <w:t xml:space="preserve"> бюджетов</w:t>
            </w:r>
          </w:p>
        </w:tc>
        <w:tc>
          <w:tcPr>
            <w:tcW w:w="1135" w:type="dxa"/>
          </w:tcPr>
          <w:p w:rsidR="00624C70" w:rsidRPr="008635B6" w:rsidRDefault="00624C70" w:rsidP="00E63C04">
            <w:pPr>
              <w:ind w:right="-142"/>
              <w:jc w:val="center"/>
            </w:pPr>
            <w:r w:rsidRPr="008635B6">
              <w:t>коли-</w:t>
            </w:r>
            <w:proofErr w:type="spellStart"/>
            <w:r w:rsidRPr="008635B6">
              <w:t>чество</w:t>
            </w:r>
            <w:proofErr w:type="spellEnd"/>
            <w:r w:rsidRPr="008635B6">
              <w:t xml:space="preserve"> СМСП -</w:t>
            </w:r>
            <w:proofErr w:type="spellStart"/>
            <w:r w:rsidRPr="008635B6">
              <w:t>получа-телей</w:t>
            </w:r>
            <w:proofErr w:type="spellEnd"/>
            <w:r w:rsidRPr="008635B6">
              <w:t xml:space="preserve"> субсидий (грантов)</w:t>
            </w:r>
          </w:p>
        </w:tc>
        <w:tc>
          <w:tcPr>
            <w:tcW w:w="1099" w:type="dxa"/>
          </w:tcPr>
          <w:p w:rsidR="00624C70" w:rsidRPr="008635B6" w:rsidRDefault="00624C70" w:rsidP="00E63C04">
            <w:pPr>
              <w:ind w:left="-67" w:right="-123"/>
              <w:jc w:val="center"/>
            </w:pPr>
            <w:r w:rsidRPr="008635B6">
              <w:t>коли-</w:t>
            </w:r>
            <w:proofErr w:type="spellStart"/>
            <w:r w:rsidRPr="008635B6">
              <w:t>чество</w:t>
            </w:r>
            <w:proofErr w:type="spellEnd"/>
            <w:r w:rsidRPr="008635B6">
              <w:t xml:space="preserve"> сохранен-</w:t>
            </w:r>
            <w:proofErr w:type="spellStart"/>
            <w:r w:rsidRPr="008635B6">
              <w:t>ных</w:t>
            </w:r>
            <w:proofErr w:type="spellEnd"/>
            <w:r w:rsidRPr="008635B6">
              <w:t xml:space="preserve"> рабочих мест</w:t>
            </w:r>
          </w:p>
        </w:tc>
        <w:tc>
          <w:tcPr>
            <w:tcW w:w="1117" w:type="dxa"/>
          </w:tcPr>
          <w:p w:rsidR="00624C70" w:rsidRPr="008635B6" w:rsidRDefault="00624C70" w:rsidP="00E63C04">
            <w:pPr>
              <w:tabs>
                <w:tab w:val="left" w:pos="976"/>
              </w:tabs>
              <w:jc w:val="center"/>
            </w:pPr>
            <w:r w:rsidRPr="008635B6">
              <w:t>коли-</w:t>
            </w:r>
            <w:proofErr w:type="spellStart"/>
            <w:r w:rsidRPr="008635B6">
              <w:t>чество</w:t>
            </w:r>
            <w:proofErr w:type="spellEnd"/>
            <w:r w:rsidRPr="008635B6">
              <w:t xml:space="preserve"> новых рабочих мест</w:t>
            </w:r>
          </w:p>
          <w:p w:rsidR="00624C70" w:rsidRPr="008635B6" w:rsidRDefault="00624C70" w:rsidP="00E63C04">
            <w:pPr>
              <w:tabs>
                <w:tab w:val="left" w:pos="993"/>
              </w:tabs>
              <w:jc w:val="center"/>
            </w:pPr>
          </w:p>
        </w:tc>
      </w:tr>
      <w:tr w:rsidR="00624C70" w:rsidRPr="008635B6">
        <w:trPr>
          <w:jc w:val="center"/>
        </w:trPr>
        <w:tc>
          <w:tcPr>
            <w:tcW w:w="501" w:type="dxa"/>
          </w:tcPr>
          <w:p w:rsidR="00624C70" w:rsidRPr="008635B6" w:rsidRDefault="00624C70" w:rsidP="00E63C04">
            <w:pPr>
              <w:tabs>
                <w:tab w:val="left" w:pos="993"/>
              </w:tabs>
            </w:pPr>
          </w:p>
        </w:tc>
        <w:tc>
          <w:tcPr>
            <w:tcW w:w="1169" w:type="dxa"/>
          </w:tcPr>
          <w:p w:rsidR="00624C70" w:rsidRPr="008635B6" w:rsidRDefault="00624C70" w:rsidP="00E63C04">
            <w:pPr>
              <w:tabs>
                <w:tab w:val="left" w:pos="993"/>
              </w:tabs>
            </w:pPr>
          </w:p>
        </w:tc>
        <w:tc>
          <w:tcPr>
            <w:tcW w:w="1322" w:type="dxa"/>
          </w:tcPr>
          <w:p w:rsidR="00624C70" w:rsidRPr="008635B6" w:rsidRDefault="00624C70" w:rsidP="00E63C04">
            <w:pPr>
              <w:tabs>
                <w:tab w:val="left" w:pos="993"/>
              </w:tabs>
            </w:pPr>
          </w:p>
        </w:tc>
        <w:tc>
          <w:tcPr>
            <w:tcW w:w="1031" w:type="dxa"/>
            <w:shd w:val="clear" w:color="auto" w:fill="auto"/>
          </w:tcPr>
          <w:p w:rsidR="00624C70" w:rsidRPr="008635B6" w:rsidRDefault="00624C70" w:rsidP="00E63C04">
            <w:pPr>
              <w:tabs>
                <w:tab w:val="left" w:pos="993"/>
              </w:tabs>
            </w:pPr>
          </w:p>
        </w:tc>
        <w:tc>
          <w:tcPr>
            <w:tcW w:w="1064" w:type="dxa"/>
          </w:tcPr>
          <w:p w:rsidR="00624C70" w:rsidRPr="008635B6" w:rsidRDefault="00624C70" w:rsidP="00E63C04">
            <w:pPr>
              <w:tabs>
                <w:tab w:val="left" w:pos="993"/>
              </w:tabs>
            </w:pPr>
          </w:p>
        </w:tc>
        <w:tc>
          <w:tcPr>
            <w:tcW w:w="1169" w:type="dxa"/>
          </w:tcPr>
          <w:p w:rsidR="00624C70" w:rsidRPr="008635B6" w:rsidRDefault="00624C70" w:rsidP="00E63C04">
            <w:pPr>
              <w:tabs>
                <w:tab w:val="left" w:pos="993"/>
              </w:tabs>
            </w:pPr>
          </w:p>
        </w:tc>
        <w:tc>
          <w:tcPr>
            <w:tcW w:w="1135" w:type="dxa"/>
          </w:tcPr>
          <w:p w:rsidR="00624C70" w:rsidRPr="008635B6" w:rsidRDefault="00624C70" w:rsidP="00E63C04">
            <w:pPr>
              <w:tabs>
                <w:tab w:val="left" w:pos="993"/>
              </w:tabs>
            </w:pPr>
          </w:p>
        </w:tc>
        <w:tc>
          <w:tcPr>
            <w:tcW w:w="1099" w:type="dxa"/>
          </w:tcPr>
          <w:p w:rsidR="00624C70" w:rsidRPr="008635B6" w:rsidRDefault="00624C70" w:rsidP="00E63C04">
            <w:pPr>
              <w:tabs>
                <w:tab w:val="left" w:pos="993"/>
              </w:tabs>
            </w:pPr>
          </w:p>
        </w:tc>
        <w:tc>
          <w:tcPr>
            <w:tcW w:w="1117" w:type="dxa"/>
          </w:tcPr>
          <w:p w:rsidR="00624C70" w:rsidRPr="008635B6" w:rsidRDefault="00624C70" w:rsidP="00E63C04">
            <w:pPr>
              <w:tabs>
                <w:tab w:val="left" w:pos="993"/>
              </w:tabs>
            </w:pPr>
          </w:p>
        </w:tc>
      </w:tr>
      <w:tr w:rsidR="00624C70" w:rsidRPr="008635B6">
        <w:trPr>
          <w:jc w:val="center"/>
        </w:trPr>
        <w:tc>
          <w:tcPr>
            <w:tcW w:w="501" w:type="dxa"/>
          </w:tcPr>
          <w:p w:rsidR="00624C70" w:rsidRPr="008635B6" w:rsidRDefault="00624C70" w:rsidP="00E63C04">
            <w:pPr>
              <w:tabs>
                <w:tab w:val="left" w:pos="993"/>
              </w:tabs>
            </w:pPr>
          </w:p>
        </w:tc>
        <w:tc>
          <w:tcPr>
            <w:tcW w:w="1169" w:type="dxa"/>
          </w:tcPr>
          <w:p w:rsidR="00624C70" w:rsidRPr="008635B6" w:rsidRDefault="00624C70" w:rsidP="00E63C04">
            <w:pPr>
              <w:tabs>
                <w:tab w:val="left" w:pos="993"/>
              </w:tabs>
            </w:pPr>
          </w:p>
        </w:tc>
        <w:tc>
          <w:tcPr>
            <w:tcW w:w="1322" w:type="dxa"/>
          </w:tcPr>
          <w:p w:rsidR="00624C70" w:rsidRPr="008635B6" w:rsidRDefault="00624C70" w:rsidP="00E63C04">
            <w:pPr>
              <w:tabs>
                <w:tab w:val="left" w:pos="993"/>
              </w:tabs>
            </w:pPr>
          </w:p>
        </w:tc>
        <w:tc>
          <w:tcPr>
            <w:tcW w:w="1031" w:type="dxa"/>
            <w:shd w:val="clear" w:color="auto" w:fill="auto"/>
          </w:tcPr>
          <w:p w:rsidR="00624C70" w:rsidRPr="008635B6" w:rsidRDefault="00624C70" w:rsidP="00E63C04">
            <w:pPr>
              <w:tabs>
                <w:tab w:val="left" w:pos="993"/>
              </w:tabs>
            </w:pPr>
          </w:p>
        </w:tc>
        <w:tc>
          <w:tcPr>
            <w:tcW w:w="1064" w:type="dxa"/>
          </w:tcPr>
          <w:p w:rsidR="00624C70" w:rsidRPr="008635B6" w:rsidRDefault="00624C70" w:rsidP="00E63C04">
            <w:pPr>
              <w:tabs>
                <w:tab w:val="left" w:pos="993"/>
              </w:tabs>
            </w:pPr>
          </w:p>
        </w:tc>
        <w:tc>
          <w:tcPr>
            <w:tcW w:w="1169" w:type="dxa"/>
          </w:tcPr>
          <w:p w:rsidR="00624C70" w:rsidRPr="008635B6" w:rsidRDefault="00624C70" w:rsidP="00E63C04">
            <w:pPr>
              <w:tabs>
                <w:tab w:val="left" w:pos="993"/>
              </w:tabs>
            </w:pPr>
          </w:p>
        </w:tc>
        <w:tc>
          <w:tcPr>
            <w:tcW w:w="1135" w:type="dxa"/>
          </w:tcPr>
          <w:p w:rsidR="00624C70" w:rsidRPr="008635B6" w:rsidRDefault="00624C70" w:rsidP="00E63C04">
            <w:pPr>
              <w:tabs>
                <w:tab w:val="left" w:pos="993"/>
              </w:tabs>
            </w:pPr>
          </w:p>
        </w:tc>
        <w:tc>
          <w:tcPr>
            <w:tcW w:w="1099" w:type="dxa"/>
          </w:tcPr>
          <w:p w:rsidR="00624C70" w:rsidRPr="008635B6" w:rsidRDefault="00624C70" w:rsidP="00E63C04">
            <w:pPr>
              <w:tabs>
                <w:tab w:val="left" w:pos="993"/>
              </w:tabs>
            </w:pPr>
          </w:p>
        </w:tc>
        <w:tc>
          <w:tcPr>
            <w:tcW w:w="1117" w:type="dxa"/>
          </w:tcPr>
          <w:p w:rsidR="00624C70" w:rsidRPr="008635B6" w:rsidRDefault="00624C70" w:rsidP="00E63C04">
            <w:pPr>
              <w:tabs>
                <w:tab w:val="left" w:pos="993"/>
              </w:tabs>
            </w:pPr>
          </w:p>
        </w:tc>
      </w:tr>
    </w:tbl>
    <w:p w:rsidR="00624C70" w:rsidRPr="008635B6" w:rsidRDefault="00624C70" w:rsidP="00624C70">
      <w:pPr>
        <w:autoSpaceDE w:val="0"/>
        <w:autoSpaceDN w:val="0"/>
        <w:adjustRightInd w:val="0"/>
        <w:ind w:firstLine="720"/>
        <w:jc w:val="both"/>
        <w:rPr>
          <w:sz w:val="28"/>
          <w:szCs w:val="28"/>
        </w:rPr>
      </w:pPr>
      <w:r w:rsidRPr="008635B6">
        <w:rPr>
          <w:sz w:val="28"/>
          <w:szCs w:val="28"/>
        </w:rPr>
        <w:t>Информация об объеме финансирования муниципальной программы в расчете на один СМСП в текущем и предыдущем годах, включая средства областного бюджета и (или) федерального бюджета.</w:t>
      </w:r>
    </w:p>
    <w:p w:rsidR="00624C70" w:rsidRPr="008635B6" w:rsidRDefault="00624C70" w:rsidP="00624C70">
      <w:pPr>
        <w:autoSpaceDE w:val="0"/>
        <w:autoSpaceDN w:val="0"/>
        <w:adjustRightInd w:val="0"/>
        <w:ind w:firstLine="720"/>
        <w:jc w:val="both"/>
        <w:rPr>
          <w:sz w:val="28"/>
          <w:szCs w:val="28"/>
        </w:rPr>
      </w:pPr>
      <w:r w:rsidRPr="008635B6">
        <w:rPr>
          <w:sz w:val="28"/>
          <w:szCs w:val="28"/>
        </w:rPr>
        <w:t>Механизмы общественного контроля за ходом реализации мероприятий муниципальной программы.</w:t>
      </w:r>
    </w:p>
    <w:p w:rsidR="00624C70" w:rsidRPr="008635B6" w:rsidRDefault="00624C70" w:rsidP="00624C70">
      <w:pPr>
        <w:autoSpaceDE w:val="0"/>
        <w:autoSpaceDN w:val="0"/>
        <w:adjustRightInd w:val="0"/>
        <w:ind w:firstLine="720"/>
        <w:jc w:val="both"/>
        <w:rPr>
          <w:sz w:val="28"/>
          <w:szCs w:val="28"/>
        </w:rPr>
      </w:pPr>
      <w:r w:rsidRPr="008635B6">
        <w:rPr>
          <w:sz w:val="28"/>
          <w:szCs w:val="28"/>
        </w:rPr>
        <w:t xml:space="preserve">Информация о размещении в муниципальных информационных системах, на официальных сайтах информационной поддержки СМСП в </w:t>
      </w:r>
      <w:r w:rsidRPr="008635B6">
        <w:rPr>
          <w:sz w:val="28"/>
          <w:szCs w:val="28"/>
        </w:rPr>
        <w:lastRenderedPageBreak/>
        <w:t>информационно-телекоммуникационной сети Интернет и в иных информационно-телекоммуникационных сетях на постоянной основе информации:</w:t>
      </w:r>
    </w:p>
    <w:p w:rsidR="00624C70" w:rsidRPr="008635B6" w:rsidRDefault="00624C70" w:rsidP="00624C70">
      <w:pPr>
        <w:autoSpaceDE w:val="0"/>
        <w:autoSpaceDN w:val="0"/>
        <w:adjustRightInd w:val="0"/>
        <w:ind w:firstLine="720"/>
        <w:jc w:val="both"/>
        <w:rPr>
          <w:sz w:val="28"/>
          <w:szCs w:val="28"/>
        </w:rPr>
      </w:pPr>
      <w:r w:rsidRPr="008635B6">
        <w:rPr>
          <w:sz w:val="28"/>
          <w:szCs w:val="28"/>
        </w:rPr>
        <w:t>1) об условиях и порядке предоставления и распределения субсидий на поддержку СМСП;</w:t>
      </w:r>
    </w:p>
    <w:p w:rsidR="00624C70" w:rsidRPr="008635B6" w:rsidRDefault="00624C70" w:rsidP="00624C70">
      <w:pPr>
        <w:autoSpaceDE w:val="0"/>
        <w:autoSpaceDN w:val="0"/>
        <w:adjustRightInd w:val="0"/>
        <w:ind w:firstLine="720"/>
        <w:jc w:val="both"/>
        <w:rPr>
          <w:sz w:val="28"/>
          <w:szCs w:val="28"/>
        </w:rPr>
      </w:pPr>
      <w:r w:rsidRPr="008635B6">
        <w:rPr>
          <w:sz w:val="28"/>
          <w:szCs w:val="28"/>
        </w:rPr>
        <w:t>2) об объемах средств местного бюджета, выделенных на финансовую поддержку СМСП, и привлеченных средств из областного и (или) федерального бюджетов по каждому виду субсидий с указанием нераспределенного объема бюджетных средств;</w:t>
      </w:r>
    </w:p>
    <w:p w:rsidR="00624C70" w:rsidRPr="008635B6" w:rsidRDefault="00624C70" w:rsidP="00624C70">
      <w:pPr>
        <w:autoSpaceDE w:val="0"/>
        <w:autoSpaceDN w:val="0"/>
        <w:adjustRightInd w:val="0"/>
        <w:ind w:firstLine="720"/>
        <w:jc w:val="both"/>
        <w:rPr>
          <w:sz w:val="28"/>
          <w:szCs w:val="28"/>
        </w:rPr>
      </w:pPr>
      <w:r w:rsidRPr="008635B6">
        <w:rPr>
          <w:sz w:val="28"/>
          <w:szCs w:val="28"/>
        </w:rPr>
        <w:t>3) о рассмотрении обращений СМСП за оказанием финансовой поддержки с указанием вида субсидии, сроков и хода рассмотрения обращений, а также решений, принятых по указанным обращениям;</w:t>
      </w:r>
    </w:p>
    <w:p w:rsidR="00624C70" w:rsidRPr="008635B6" w:rsidRDefault="00624C70" w:rsidP="00624C70">
      <w:pPr>
        <w:autoSpaceDE w:val="0"/>
        <w:autoSpaceDN w:val="0"/>
        <w:adjustRightInd w:val="0"/>
        <w:ind w:firstLine="720"/>
        <w:jc w:val="both"/>
        <w:rPr>
          <w:sz w:val="28"/>
          <w:szCs w:val="28"/>
        </w:rPr>
      </w:pPr>
      <w:r w:rsidRPr="008635B6">
        <w:rPr>
          <w:sz w:val="28"/>
          <w:szCs w:val="28"/>
        </w:rPr>
        <w:t>4) о ходе исполнения муниципальной программы и отчетов о достижении значений целевых показателей результативности, предусмотренных указанной программой.</w:t>
      </w:r>
    </w:p>
    <w:p w:rsidR="00624C70" w:rsidRPr="008635B6" w:rsidRDefault="00624C70" w:rsidP="00624C70">
      <w:pPr>
        <w:autoSpaceDE w:val="0"/>
        <w:autoSpaceDN w:val="0"/>
        <w:adjustRightInd w:val="0"/>
        <w:ind w:firstLine="720"/>
        <w:jc w:val="both"/>
        <w:rPr>
          <w:sz w:val="28"/>
          <w:szCs w:val="28"/>
        </w:rPr>
      </w:pPr>
      <w:r w:rsidRPr="008635B6">
        <w:rPr>
          <w:sz w:val="28"/>
          <w:szCs w:val="28"/>
        </w:rPr>
        <w:t>Опыт практической реализации мероприятий муниципальной программы в предыдущем году, в том числе за счет средств областного и (или) федерального бюджетов.</w:t>
      </w:r>
    </w:p>
    <w:p w:rsidR="00624C70" w:rsidRPr="008635B6" w:rsidRDefault="00624C70" w:rsidP="00624C70">
      <w:pPr>
        <w:autoSpaceDE w:val="0"/>
        <w:autoSpaceDN w:val="0"/>
        <w:adjustRightInd w:val="0"/>
        <w:jc w:val="both"/>
        <w:rPr>
          <w:sz w:val="28"/>
          <w:szCs w:val="28"/>
        </w:rPr>
      </w:pPr>
    </w:p>
    <w:p w:rsidR="00624C70" w:rsidRPr="008635B6" w:rsidRDefault="00624C70" w:rsidP="00624C70">
      <w:pPr>
        <w:pStyle w:val="ConsPlusNonformat"/>
        <w:rPr>
          <w:rFonts w:ascii="Times New Roman" w:hAnsi="Times New Roman" w:cs="Times New Roman"/>
          <w:sz w:val="28"/>
          <w:szCs w:val="28"/>
        </w:rPr>
      </w:pPr>
      <w:r w:rsidRPr="008635B6">
        <w:rPr>
          <w:rFonts w:ascii="Times New Roman" w:hAnsi="Times New Roman" w:cs="Times New Roman"/>
          <w:sz w:val="28"/>
          <w:szCs w:val="28"/>
        </w:rPr>
        <w:t>«__</w:t>
      </w:r>
      <w:r w:rsidR="000F718E">
        <w:rPr>
          <w:rFonts w:ascii="Times New Roman" w:hAnsi="Times New Roman" w:cs="Times New Roman"/>
          <w:sz w:val="28"/>
          <w:szCs w:val="28"/>
        </w:rPr>
        <w:t>_</w:t>
      </w:r>
      <w:r w:rsidRPr="008635B6">
        <w:rPr>
          <w:rFonts w:ascii="Times New Roman" w:hAnsi="Times New Roman" w:cs="Times New Roman"/>
          <w:sz w:val="28"/>
          <w:szCs w:val="28"/>
        </w:rPr>
        <w:t>»______________ 201__ года</w:t>
      </w:r>
    </w:p>
    <w:p w:rsidR="00624C70" w:rsidRPr="008635B6" w:rsidRDefault="00624C70" w:rsidP="00624C70">
      <w:pPr>
        <w:pStyle w:val="ConsPlusNonformat"/>
        <w:rPr>
          <w:rFonts w:ascii="Times New Roman" w:hAnsi="Times New Roman" w:cs="Times New Roman"/>
          <w:sz w:val="28"/>
          <w:szCs w:val="28"/>
        </w:rPr>
      </w:pPr>
    </w:p>
    <w:p w:rsidR="00624C70" w:rsidRPr="008635B6" w:rsidRDefault="00624C70" w:rsidP="00624C70">
      <w:pPr>
        <w:pStyle w:val="ConsPlusNonformat"/>
        <w:rPr>
          <w:rFonts w:ascii="Times New Roman" w:hAnsi="Times New Roman" w:cs="Times New Roman"/>
          <w:sz w:val="28"/>
          <w:szCs w:val="28"/>
        </w:rPr>
      </w:pPr>
    </w:p>
    <w:p w:rsidR="00624C70" w:rsidRPr="008635B6" w:rsidRDefault="00624C70" w:rsidP="00624C70">
      <w:pPr>
        <w:pStyle w:val="ConsPlusNonformat"/>
        <w:rPr>
          <w:rFonts w:ascii="Times New Roman" w:hAnsi="Times New Roman" w:cs="Times New Roman"/>
          <w:sz w:val="28"/>
          <w:szCs w:val="28"/>
        </w:rPr>
      </w:pPr>
      <w:r w:rsidRPr="008635B6">
        <w:rPr>
          <w:rFonts w:ascii="Times New Roman" w:hAnsi="Times New Roman" w:cs="Times New Roman"/>
          <w:sz w:val="28"/>
          <w:szCs w:val="28"/>
        </w:rPr>
        <w:t>Глава ______________________________________________________________</w:t>
      </w:r>
    </w:p>
    <w:p w:rsidR="00624C70" w:rsidRPr="008635B6" w:rsidRDefault="00624C70" w:rsidP="00624C70">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(наименование городского округа или муниципального района</w:t>
      </w:r>
    </w:p>
    <w:p w:rsidR="00624C70" w:rsidRPr="008635B6" w:rsidRDefault="00624C70" w:rsidP="00624C70">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Челябинской области)</w:t>
      </w:r>
    </w:p>
    <w:p w:rsidR="00624C70" w:rsidRPr="008635B6" w:rsidRDefault="00624C70" w:rsidP="00624C70">
      <w:pPr>
        <w:pStyle w:val="ConsPlusNonformat"/>
        <w:rPr>
          <w:rFonts w:ascii="Times New Roman" w:hAnsi="Times New Roman" w:cs="Times New Roman"/>
          <w:sz w:val="28"/>
          <w:szCs w:val="28"/>
        </w:rPr>
      </w:pPr>
    </w:p>
    <w:p w:rsidR="00624C70" w:rsidRPr="008635B6" w:rsidRDefault="00624C70" w:rsidP="00624C70">
      <w:pPr>
        <w:pStyle w:val="ConsPlusNonformat"/>
        <w:rPr>
          <w:rFonts w:ascii="Times New Roman" w:hAnsi="Times New Roman" w:cs="Times New Roman"/>
          <w:sz w:val="28"/>
          <w:szCs w:val="28"/>
        </w:rPr>
      </w:pPr>
      <w:r w:rsidRPr="008635B6">
        <w:rPr>
          <w:rFonts w:ascii="Times New Roman" w:hAnsi="Times New Roman" w:cs="Times New Roman"/>
          <w:sz w:val="28"/>
          <w:szCs w:val="28"/>
        </w:rPr>
        <w:t>________________________________________________/______________/</w:t>
      </w:r>
    </w:p>
    <w:p w:rsidR="00624C70" w:rsidRPr="008635B6" w:rsidRDefault="00624C70" w:rsidP="00624C70">
      <w:pPr>
        <w:pStyle w:val="ConsPlusNonformat"/>
        <w:jc w:val="center"/>
        <w:rPr>
          <w:rFonts w:ascii="Times New Roman" w:hAnsi="Times New Roman" w:cs="Times New Roman"/>
          <w:sz w:val="24"/>
          <w:szCs w:val="24"/>
        </w:rPr>
      </w:pPr>
      <w:r w:rsidRPr="008635B6">
        <w:rPr>
          <w:rFonts w:ascii="Times New Roman" w:hAnsi="Times New Roman" w:cs="Times New Roman"/>
          <w:sz w:val="24"/>
          <w:szCs w:val="24"/>
        </w:rPr>
        <w:t>(подпись, Ф.И.О.)</w:t>
      </w:r>
    </w:p>
    <w:p w:rsidR="00624C70" w:rsidRPr="008635B6" w:rsidRDefault="00624C70" w:rsidP="00624C70">
      <w:pPr>
        <w:pStyle w:val="ConsPlusNonformat"/>
        <w:rPr>
          <w:rFonts w:ascii="Times New Roman" w:hAnsi="Times New Roman" w:cs="Times New Roman"/>
          <w:sz w:val="28"/>
          <w:szCs w:val="28"/>
        </w:rPr>
      </w:pPr>
    </w:p>
    <w:p w:rsidR="00624C70" w:rsidRPr="00C84B39" w:rsidRDefault="00624C70" w:rsidP="00624C70">
      <w:pPr>
        <w:pStyle w:val="ConsPlusNonformat"/>
        <w:rPr>
          <w:rFonts w:ascii="Times New Roman" w:hAnsi="Times New Roman" w:cs="Times New Roman"/>
          <w:sz w:val="28"/>
          <w:szCs w:val="28"/>
        </w:rPr>
      </w:pPr>
      <w:r w:rsidRPr="008635B6">
        <w:rPr>
          <w:rFonts w:ascii="Times New Roman" w:hAnsi="Times New Roman" w:cs="Times New Roman"/>
          <w:sz w:val="28"/>
          <w:szCs w:val="28"/>
        </w:rPr>
        <w:t>М.П.</w:t>
      </w:r>
    </w:p>
    <w:p w:rsidR="005E2F7A" w:rsidRPr="00377AE9" w:rsidRDefault="005E2F7A"/>
    <w:sectPr w:rsidR="005E2F7A" w:rsidRPr="00377AE9" w:rsidSect="00302537">
      <w:pgSz w:w="11906" w:h="16838"/>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EF" w:rsidRDefault="00814DEF">
      <w:r>
        <w:separator/>
      </w:r>
    </w:p>
  </w:endnote>
  <w:endnote w:type="continuationSeparator" w:id="0">
    <w:p w:rsidR="00814DEF" w:rsidRDefault="0081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AE32E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20EC" w:rsidRDefault="004720EC" w:rsidP="00AE32E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AE32E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20EC" w:rsidRDefault="004720EC" w:rsidP="00AE32E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EF" w:rsidRDefault="00814DEF">
      <w:r>
        <w:separator/>
      </w:r>
    </w:p>
  </w:footnote>
  <w:footnote w:type="continuationSeparator" w:id="0">
    <w:p w:rsidR="00814DEF" w:rsidRDefault="00814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2C31FA">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20EC" w:rsidRDefault="004720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2C31FA">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76D4">
      <w:rPr>
        <w:rStyle w:val="a7"/>
        <w:noProof/>
      </w:rPr>
      <w:t>4</w:t>
    </w:r>
    <w:r>
      <w:rPr>
        <w:rStyle w:val="a7"/>
      </w:rPr>
      <w:fldChar w:fldCharType="end"/>
    </w:r>
  </w:p>
  <w:p w:rsidR="004720EC" w:rsidRDefault="004720E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AE32EA">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20EC" w:rsidRDefault="004720E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8270DB">
    <w:pPr>
      <w:pStyle w:val="a9"/>
      <w:framePr w:wrap="around" w:vAnchor="text" w:hAnchor="margin" w:xAlign="center" w:y="1"/>
      <w:ind w:left="720"/>
      <w:rPr>
        <w:rStyle w:val="a7"/>
      </w:rPr>
    </w:pPr>
    <w:r>
      <w:rPr>
        <w:rStyle w:val="a7"/>
      </w:rPr>
      <w:fldChar w:fldCharType="begin"/>
    </w:r>
    <w:r>
      <w:rPr>
        <w:rStyle w:val="a7"/>
      </w:rPr>
      <w:instrText xml:space="preserve">PAGE  </w:instrText>
    </w:r>
    <w:r>
      <w:rPr>
        <w:rStyle w:val="a7"/>
      </w:rPr>
      <w:fldChar w:fldCharType="separate"/>
    </w:r>
    <w:r w:rsidR="00BA76D4">
      <w:rPr>
        <w:rStyle w:val="a7"/>
        <w:noProof/>
      </w:rPr>
      <w:t>2</w:t>
    </w:r>
    <w:r>
      <w:rPr>
        <w:rStyle w:val="a7"/>
      </w:rPr>
      <w:fldChar w:fldCharType="end"/>
    </w:r>
  </w:p>
  <w:p w:rsidR="004720EC" w:rsidRDefault="004720E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EC" w:rsidRDefault="004720EC" w:rsidP="00AE32EA">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20EC" w:rsidRDefault="004720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A49"/>
    <w:multiLevelType w:val="multilevel"/>
    <w:tmpl w:val="0419001D"/>
    <w:numStyleLink w:val="3"/>
  </w:abstractNum>
  <w:abstractNum w:abstractNumId="1">
    <w:nsid w:val="0A4F1CC5"/>
    <w:multiLevelType w:val="hybridMultilevel"/>
    <w:tmpl w:val="1D20AAFE"/>
    <w:lvl w:ilvl="0" w:tplc="453A40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E943B4"/>
    <w:multiLevelType w:val="multilevel"/>
    <w:tmpl w:val="95A429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B4217FF"/>
    <w:multiLevelType w:val="multilevel"/>
    <w:tmpl w:val="AE0A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B547D5"/>
    <w:multiLevelType w:val="hybridMultilevel"/>
    <w:tmpl w:val="FDC4F238"/>
    <w:lvl w:ilvl="0" w:tplc="FFFFFFFF">
      <w:start w:val="1"/>
      <w:numFmt w:val="bullet"/>
      <w:lvlText w:val="□"/>
      <w:lvlJc w:val="left"/>
      <w:pPr>
        <w:tabs>
          <w:tab w:val="num" w:pos="786"/>
        </w:tabs>
        <w:ind w:left="786" w:hanging="360"/>
      </w:pPr>
      <w:rPr>
        <w:rFonts w:ascii="Courier New" w:hAnsi="Courier New" w:hint="default"/>
      </w:rPr>
    </w:lvl>
    <w:lvl w:ilvl="1" w:tplc="FFFFFFFF" w:tentative="1">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5">
    <w:nsid w:val="16491C02"/>
    <w:multiLevelType w:val="hybridMultilevel"/>
    <w:tmpl w:val="4C0AA5AC"/>
    <w:lvl w:ilvl="0" w:tplc="FFFFFFFF">
      <w:start w:val="1"/>
      <w:numFmt w:val="bullet"/>
      <w:lvlText w:val=""/>
      <w:lvlJc w:val="left"/>
      <w:pPr>
        <w:tabs>
          <w:tab w:val="num" w:pos="2700"/>
        </w:tabs>
        <w:ind w:left="2680" w:hanging="340"/>
      </w:pPr>
      <w:rPr>
        <w:rFonts w:ascii="Symbol" w:hAnsi="Symbol" w:hint="default"/>
        <w:b w:val="0"/>
        <w:i w:val="0"/>
        <w:color w:val="auto"/>
        <w:sz w:val="16"/>
        <w:szCs w:val="16"/>
      </w:rPr>
    </w:lvl>
    <w:lvl w:ilvl="1" w:tplc="04190003" w:tentative="1">
      <w:start w:val="1"/>
      <w:numFmt w:val="bullet"/>
      <w:lvlText w:val="o"/>
      <w:lvlJc w:val="left"/>
      <w:pPr>
        <w:tabs>
          <w:tab w:val="num" w:pos="3780"/>
        </w:tabs>
        <w:ind w:left="3780" w:hanging="360"/>
      </w:pPr>
      <w:rPr>
        <w:rFonts w:ascii="Courier New" w:hAnsi="Courier New" w:hint="default"/>
      </w:rPr>
    </w:lvl>
    <w:lvl w:ilvl="2" w:tplc="04190005" w:tentative="1">
      <w:start w:val="1"/>
      <w:numFmt w:val="bullet"/>
      <w:lvlText w:val=""/>
      <w:lvlJc w:val="left"/>
      <w:pPr>
        <w:tabs>
          <w:tab w:val="num" w:pos="4500"/>
        </w:tabs>
        <w:ind w:left="4500" w:hanging="360"/>
      </w:pPr>
      <w:rPr>
        <w:rFonts w:ascii="Wingdings" w:hAnsi="Wingdings" w:hint="default"/>
      </w:rPr>
    </w:lvl>
    <w:lvl w:ilvl="3" w:tplc="04190001" w:tentative="1">
      <w:start w:val="1"/>
      <w:numFmt w:val="bullet"/>
      <w:lvlText w:val=""/>
      <w:lvlJc w:val="left"/>
      <w:pPr>
        <w:tabs>
          <w:tab w:val="num" w:pos="5220"/>
        </w:tabs>
        <w:ind w:left="5220" w:hanging="360"/>
      </w:pPr>
      <w:rPr>
        <w:rFonts w:ascii="Symbol" w:hAnsi="Symbol" w:hint="default"/>
      </w:rPr>
    </w:lvl>
    <w:lvl w:ilvl="4" w:tplc="04190003" w:tentative="1">
      <w:start w:val="1"/>
      <w:numFmt w:val="bullet"/>
      <w:lvlText w:val="o"/>
      <w:lvlJc w:val="left"/>
      <w:pPr>
        <w:tabs>
          <w:tab w:val="num" w:pos="5940"/>
        </w:tabs>
        <w:ind w:left="5940" w:hanging="360"/>
      </w:pPr>
      <w:rPr>
        <w:rFonts w:ascii="Courier New" w:hAnsi="Courier New" w:hint="default"/>
      </w:rPr>
    </w:lvl>
    <w:lvl w:ilvl="5" w:tplc="04190005" w:tentative="1">
      <w:start w:val="1"/>
      <w:numFmt w:val="bullet"/>
      <w:lvlText w:val=""/>
      <w:lvlJc w:val="left"/>
      <w:pPr>
        <w:tabs>
          <w:tab w:val="num" w:pos="6660"/>
        </w:tabs>
        <w:ind w:left="6660" w:hanging="360"/>
      </w:pPr>
      <w:rPr>
        <w:rFonts w:ascii="Wingdings" w:hAnsi="Wingdings" w:hint="default"/>
      </w:rPr>
    </w:lvl>
    <w:lvl w:ilvl="6" w:tplc="04190001" w:tentative="1">
      <w:start w:val="1"/>
      <w:numFmt w:val="bullet"/>
      <w:lvlText w:val=""/>
      <w:lvlJc w:val="left"/>
      <w:pPr>
        <w:tabs>
          <w:tab w:val="num" w:pos="7380"/>
        </w:tabs>
        <w:ind w:left="7380" w:hanging="360"/>
      </w:pPr>
      <w:rPr>
        <w:rFonts w:ascii="Symbol" w:hAnsi="Symbol" w:hint="default"/>
      </w:rPr>
    </w:lvl>
    <w:lvl w:ilvl="7" w:tplc="04190003" w:tentative="1">
      <w:start w:val="1"/>
      <w:numFmt w:val="bullet"/>
      <w:lvlText w:val="o"/>
      <w:lvlJc w:val="left"/>
      <w:pPr>
        <w:tabs>
          <w:tab w:val="num" w:pos="8100"/>
        </w:tabs>
        <w:ind w:left="8100" w:hanging="360"/>
      </w:pPr>
      <w:rPr>
        <w:rFonts w:ascii="Courier New" w:hAnsi="Courier New" w:hint="default"/>
      </w:rPr>
    </w:lvl>
    <w:lvl w:ilvl="8" w:tplc="04190005" w:tentative="1">
      <w:start w:val="1"/>
      <w:numFmt w:val="bullet"/>
      <w:lvlText w:val=""/>
      <w:lvlJc w:val="left"/>
      <w:pPr>
        <w:tabs>
          <w:tab w:val="num" w:pos="8820"/>
        </w:tabs>
        <w:ind w:left="8820" w:hanging="360"/>
      </w:pPr>
      <w:rPr>
        <w:rFonts w:ascii="Wingdings" w:hAnsi="Wingdings" w:hint="default"/>
      </w:rPr>
    </w:lvl>
  </w:abstractNum>
  <w:abstractNum w:abstractNumId="6">
    <w:nsid w:val="17F712C7"/>
    <w:multiLevelType w:val="hybridMultilevel"/>
    <w:tmpl w:val="69D8F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71DE3"/>
    <w:multiLevelType w:val="multilevel"/>
    <w:tmpl w:val="B49EBA4C"/>
    <w:lvl w:ilvl="0">
      <w:start w:val="1"/>
      <w:numFmt w:val="bullet"/>
      <w:lvlText w:val=""/>
      <w:lvlJc w:val="left"/>
      <w:pPr>
        <w:tabs>
          <w:tab w:val="num" w:pos="284"/>
        </w:tabs>
        <w:ind w:left="284" w:hanging="284"/>
      </w:pPr>
      <w:rPr>
        <w:rFonts w:ascii="Symbol" w:hAnsi="Symbol" w:cs="Times New Roman"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A5D119A"/>
    <w:multiLevelType w:val="hybridMultilevel"/>
    <w:tmpl w:val="D7961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47F3E"/>
    <w:multiLevelType w:val="hybridMultilevel"/>
    <w:tmpl w:val="0DA606D0"/>
    <w:lvl w:ilvl="0" w:tplc="0419000F">
      <w:start w:val="1"/>
      <w:numFmt w:val="decimal"/>
      <w:lvlText w:val="%1."/>
      <w:lvlJc w:val="left"/>
      <w:pPr>
        <w:tabs>
          <w:tab w:val="num" w:pos="2700"/>
        </w:tabs>
        <w:ind w:left="270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1B4A18FD"/>
    <w:multiLevelType w:val="hybridMultilevel"/>
    <w:tmpl w:val="72803BA2"/>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43503A"/>
    <w:multiLevelType w:val="hybridMultilevel"/>
    <w:tmpl w:val="0A662F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E473111"/>
    <w:multiLevelType w:val="hybridMultilevel"/>
    <w:tmpl w:val="2C5667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3942DF9"/>
    <w:multiLevelType w:val="multilevel"/>
    <w:tmpl w:val="EFF2C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12072"/>
    <w:multiLevelType w:val="hybridMultilevel"/>
    <w:tmpl w:val="9C8AF5E0"/>
    <w:lvl w:ilvl="0" w:tplc="8B4A424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DA513E"/>
    <w:multiLevelType w:val="multilevel"/>
    <w:tmpl w:val="42B820F6"/>
    <w:lvl w:ilvl="0">
      <w:start w:val="1"/>
      <w:numFmt w:val="bullet"/>
      <w:lvlText w:val=""/>
      <w:lvlJc w:val="left"/>
      <w:pPr>
        <w:tabs>
          <w:tab w:val="num" w:pos="284"/>
        </w:tabs>
        <w:ind w:left="284" w:hanging="284"/>
      </w:pPr>
      <w:rPr>
        <w:rFonts w:ascii="Symbol" w:hAnsi="Symbol" w:cs="Times New Roman" w:hint="default"/>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62F0D1E"/>
    <w:multiLevelType w:val="hybridMultilevel"/>
    <w:tmpl w:val="D504A46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17">
    <w:nsid w:val="26DD14A4"/>
    <w:multiLevelType w:val="multilevel"/>
    <w:tmpl w:val="0419001D"/>
    <w:styleLink w:val="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91AD0"/>
    <w:multiLevelType w:val="hybridMultilevel"/>
    <w:tmpl w:val="D598A4AC"/>
    <w:lvl w:ilvl="0" w:tplc="D10A1628">
      <w:start w:val="1"/>
      <w:numFmt w:val="bullet"/>
      <w:lvlText w:val=""/>
      <w:lvlJc w:val="left"/>
      <w:pPr>
        <w:tabs>
          <w:tab w:val="num" w:pos="360"/>
        </w:tabs>
        <w:ind w:left="340" w:hanging="340"/>
      </w:pPr>
      <w:rPr>
        <w:rFonts w:ascii="Symbol" w:hAnsi="Symbol" w:hint="default"/>
        <w:b w:val="0"/>
        <w:i w:val="0"/>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1B0B8E"/>
    <w:multiLevelType w:val="hybridMultilevel"/>
    <w:tmpl w:val="09BEF71A"/>
    <w:lvl w:ilvl="0" w:tplc="AB5EDF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0417AD0"/>
    <w:multiLevelType w:val="hybridMultilevel"/>
    <w:tmpl w:val="20DC0116"/>
    <w:lvl w:ilvl="0" w:tplc="731207F6">
      <w:start w:val="1"/>
      <w:numFmt w:val="decimal"/>
      <w:lvlText w:val="%1."/>
      <w:lvlJc w:val="left"/>
      <w:pPr>
        <w:tabs>
          <w:tab w:val="num" w:pos="1260"/>
        </w:tabs>
        <w:ind w:left="1260" w:hanging="1080"/>
      </w:pPr>
      <w:rPr>
        <w:rFonts w:hint="default"/>
        <w:b w:val="0"/>
        <w:color w:val="auto"/>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2C01A6A"/>
    <w:multiLevelType w:val="hybridMultilevel"/>
    <w:tmpl w:val="FD8A23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38030B10"/>
    <w:multiLevelType w:val="multilevel"/>
    <w:tmpl w:val="40324EC6"/>
    <w:lvl w:ilvl="0">
      <w:start w:val="1"/>
      <w:numFmt w:val="bullet"/>
      <w:lvlText w:val=""/>
      <w:lvlJc w:val="left"/>
      <w:pPr>
        <w:tabs>
          <w:tab w:val="num" w:pos="284"/>
        </w:tabs>
        <w:ind w:left="284" w:hanging="284"/>
      </w:pPr>
      <w:rPr>
        <w:rFonts w:ascii="Wingdings" w:hAnsi="Wingdings" w:cs="Times New Roman" w:hint="default"/>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1F4B29"/>
    <w:multiLevelType w:val="hybridMultilevel"/>
    <w:tmpl w:val="2834AF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C2B71C7"/>
    <w:multiLevelType w:val="multilevel"/>
    <w:tmpl w:val="54A6B5CE"/>
    <w:lvl w:ilvl="0">
      <w:start w:val="1"/>
      <w:numFmt w:val="bullet"/>
      <w:lvlText w:val=""/>
      <w:lvlJc w:val="left"/>
      <w:pPr>
        <w:tabs>
          <w:tab w:val="num" w:pos="284"/>
        </w:tabs>
        <w:ind w:left="284" w:hanging="284"/>
      </w:pPr>
      <w:rPr>
        <w:rFonts w:ascii="Symbol" w:hAnsi="Symbol" w:cs="Times New Roman" w:hint="default"/>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040A41"/>
    <w:multiLevelType w:val="hybridMultilevel"/>
    <w:tmpl w:val="1970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09517E"/>
    <w:multiLevelType w:val="hybridMultilevel"/>
    <w:tmpl w:val="24DC6022"/>
    <w:lvl w:ilvl="0" w:tplc="ADD8E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31113A"/>
    <w:multiLevelType w:val="hybridMultilevel"/>
    <w:tmpl w:val="0052C8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28">
    <w:nsid w:val="4631099F"/>
    <w:multiLevelType w:val="multilevel"/>
    <w:tmpl w:val="8D86B75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63F23AA"/>
    <w:multiLevelType w:val="multilevel"/>
    <w:tmpl w:val="D652C3C6"/>
    <w:lvl w:ilvl="0">
      <w:start w:val="1"/>
      <w:numFmt w:val="bullet"/>
      <w:lvlText w:val=""/>
      <w:lvlJc w:val="left"/>
      <w:pPr>
        <w:tabs>
          <w:tab w:val="num" w:pos="567"/>
        </w:tabs>
        <w:ind w:left="284" w:hanging="284"/>
      </w:pPr>
      <w:rPr>
        <w:rFonts w:ascii="Symbol" w:hAnsi="Symbol" w:cs="Times New Roman" w:hint="default"/>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6D08D7"/>
    <w:multiLevelType w:val="multilevel"/>
    <w:tmpl w:val="0419001D"/>
    <w:styleLink w:val="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D8A79DF"/>
    <w:multiLevelType w:val="multilevel"/>
    <w:tmpl w:val="42B820F6"/>
    <w:lvl w:ilvl="0">
      <w:start w:val="1"/>
      <w:numFmt w:val="bullet"/>
      <w:lvlText w:val=""/>
      <w:lvlJc w:val="left"/>
      <w:pPr>
        <w:tabs>
          <w:tab w:val="num" w:pos="284"/>
        </w:tabs>
        <w:ind w:left="284" w:hanging="284"/>
      </w:pPr>
      <w:rPr>
        <w:rFonts w:ascii="Symbol" w:hAnsi="Symbol" w:cs="Times New Roman" w:hint="default"/>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01E4A17"/>
    <w:multiLevelType w:val="hybridMultilevel"/>
    <w:tmpl w:val="F9A84C7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3">
    <w:nsid w:val="50616D0B"/>
    <w:multiLevelType w:val="hybridMultilevel"/>
    <w:tmpl w:val="D5B2C628"/>
    <w:lvl w:ilvl="0" w:tplc="99DE6B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294878"/>
    <w:multiLevelType w:val="hybridMultilevel"/>
    <w:tmpl w:val="B10E0C38"/>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5">
    <w:nsid w:val="5224057D"/>
    <w:multiLevelType w:val="multilevel"/>
    <w:tmpl w:val="EB7A47F0"/>
    <w:lvl w:ilvl="0">
      <w:start w:val="1"/>
      <w:numFmt w:val="decimal"/>
      <w:lvlText w:val="2.%1."/>
      <w:lvlJc w:val="left"/>
      <w:rPr>
        <w:rFonts w:ascii="Times New Roman" w:eastAsia="Sylfaen" w:hAnsi="Times New Roman" w:cs="Times New Roman" w:hint="default"/>
        <w:b w:val="0"/>
        <w:bCs w:val="0"/>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A837E0"/>
    <w:multiLevelType w:val="multilevel"/>
    <w:tmpl w:val="0419001D"/>
    <w:styleLink w:val="3"/>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278505A"/>
    <w:multiLevelType w:val="hybridMultilevel"/>
    <w:tmpl w:val="420C5098"/>
    <w:lvl w:ilvl="0" w:tplc="339E9172">
      <w:start w:val="1"/>
      <w:numFmt w:val="bullet"/>
      <w:lvlText w:val="•"/>
      <w:lvlJc w:val="left"/>
      <w:pPr>
        <w:tabs>
          <w:tab w:val="num" w:pos="720"/>
        </w:tabs>
        <w:ind w:left="720" w:hanging="360"/>
      </w:pPr>
      <w:rPr>
        <w:rFonts w:ascii="Arial" w:hAnsi="Arial" w:hint="default"/>
      </w:rPr>
    </w:lvl>
    <w:lvl w:ilvl="1" w:tplc="6E18F53C" w:tentative="1">
      <w:start w:val="1"/>
      <w:numFmt w:val="bullet"/>
      <w:lvlText w:val="•"/>
      <w:lvlJc w:val="left"/>
      <w:pPr>
        <w:tabs>
          <w:tab w:val="num" w:pos="1440"/>
        </w:tabs>
        <w:ind w:left="1440" w:hanging="360"/>
      </w:pPr>
      <w:rPr>
        <w:rFonts w:ascii="Arial" w:hAnsi="Arial" w:hint="default"/>
      </w:rPr>
    </w:lvl>
    <w:lvl w:ilvl="2" w:tplc="B4F23D18" w:tentative="1">
      <w:start w:val="1"/>
      <w:numFmt w:val="bullet"/>
      <w:lvlText w:val="•"/>
      <w:lvlJc w:val="left"/>
      <w:pPr>
        <w:tabs>
          <w:tab w:val="num" w:pos="2160"/>
        </w:tabs>
        <w:ind w:left="2160" w:hanging="360"/>
      </w:pPr>
      <w:rPr>
        <w:rFonts w:ascii="Arial" w:hAnsi="Arial" w:hint="default"/>
      </w:rPr>
    </w:lvl>
    <w:lvl w:ilvl="3" w:tplc="20F81910" w:tentative="1">
      <w:start w:val="1"/>
      <w:numFmt w:val="bullet"/>
      <w:lvlText w:val="•"/>
      <w:lvlJc w:val="left"/>
      <w:pPr>
        <w:tabs>
          <w:tab w:val="num" w:pos="2880"/>
        </w:tabs>
        <w:ind w:left="2880" w:hanging="360"/>
      </w:pPr>
      <w:rPr>
        <w:rFonts w:ascii="Arial" w:hAnsi="Arial" w:hint="default"/>
      </w:rPr>
    </w:lvl>
    <w:lvl w:ilvl="4" w:tplc="F2F89980" w:tentative="1">
      <w:start w:val="1"/>
      <w:numFmt w:val="bullet"/>
      <w:lvlText w:val="•"/>
      <w:lvlJc w:val="left"/>
      <w:pPr>
        <w:tabs>
          <w:tab w:val="num" w:pos="3600"/>
        </w:tabs>
        <w:ind w:left="3600" w:hanging="360"/>
      </w:pPr>
      <w:rPr>
        <w:rFonts w:ascii="Arial" w:hAnsi="Arial" w:hint="default"/>
      </w:rPr>
    </w:lvl>
    <w:lvl w:ilvl="5" w:tplc="3FAC291C" w:tentative="1">
      <w:start w:val="1"/>
      <w:numFmt w:val="bullet"/>
      <w:lvlText w:val="•"/>
      <w:lvlJc w:val="left"/>
      <w:pPr>
        <w:tabs>
          <w:tab w:val="num" w:pos="4320"/>
        </w:tabs>
        <w:ind w:left="4320" w:hanging="360"/>
      </w:pPr>
      <w:rPr>
        <w:rFonts w:ascii="Arial" w:hAnsi="Arial" w:hint="default"/>
      </w:rPr>
    </w:lvl>
    <w:lvl w:ilvl="6" w:tplc="7428A6F8" w:tentative="1">
      <w:start w:val="1"/>
      <w:numFmt w:val="bullet"/>
      <w:lvlText w:val="•"/>
      <w:lvlJc w:val="left"/>
      <w:pPr>
        <w:tabs>
          <w:tab w:val="num" w:pos="5040"/>
        </w:tabs>
        <w:ind w:left="5040" w:hanging="360"/>
      </w:pPr>
      <w:rPr>
        <w:rFonts w:ascii="Arial" w:hAnsi="Arial" w:hint="default"/>
      </w:rPr>
    </w:lvl>
    <w:lvl w:ilvl="7" w:tplc="139C8964" w:tentative="1">
      <w:start w:val="1"/>
      <w:numFmt w:val="bullet"/>
      <w:lvlText w:val="•"/>
      <w:lvlJc w:val="left"/>
      <w:pPr>
        <w:tabs>
          <w:tab w:val="num" w:pos="5760"/>
        </w:tabs>
        <w:ind w:left="5760" w:hanging="360"/>
      </w:pPr>
      <w:rPr>
        <w:rFonts w:ascii="Arial" w:hAnsi="Arial" w:hint="default"/>
      </w:rPr>
    </w:lvl>
    <w:lvl w:ilvl="8" w:tplc="2D9C39BA" w:tentative="1">
      <w:start w:val="1"/>
      <w:numFmt w:val="bullet"/>
      <w:lvlText w:val="•"/>
      <w:lvlJc w:val="left"/>
      <w:pPr>
        <w:tabs>
          <w:tab w:val="num" w:pos="6480"/>
        </w:tabs>
        <w:ind w:left="6480" w:hanging="360"/>
      </w:pPr>
      <w:rPr>
        <w:rFonts w:ascii="Arial" w:hAnsi="Arial" w:hint="default"/>
      </w:rPr>
    </w:lvl>
  </w:abstractNum>
  <w:abstractNum w:abstractNumId="38">
    <w:nsid w:val="67185544"/>
    <w:multiLevelType w:val="hybridMultilevel"/>
    <w:tmpl w:val="B53E89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1A0CFC"/>
    <w:multiLevelType w:val="multilevel"/>
    <w:tmpl w:val="54A6B5CE"/>
    <w:lvl w:ilvl="0">
      <w:start w:val="1"/>
      <w:numFmt w:val="bullet"/>
      <w:lvlText w:val=""/>
      <w:lvlJc w:val="left"/>
      <w:pPr>
        <w:tabs>
          <w:tab w:val="num" w:pos="284"/>
        </w:tabs>
        <w:ind w:left="284" w:hanging="284"/>
      </w:pPr>
      <w:rPr>
        <w:rFonts w:ascii="Symbol" w:hAnsi="Symbol" w:cs="Times New Roman" w:hint="default"/>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C763701"/>
    <w:multiLevelType w:val="hybridMultilevel"/>
    <w:tmpl w:val="2BDAACF4"/>
    <w:lvl w:ilvl="0" w:tplc="805A974C">
      <w:start w:val="7"/>
      <w:numFmt w:val="decimal"/>
      <w:lvlText w:val="%1."/>
      <w:lvlJc w:val="left"/>
      <w:pPr>
        <w:tabs>
          <w:tab w:val="num" w:pos="1069"/>
        </w:tabs>
        <w:ind w:left="0" w:firstLine="709"/>
      </w:pPr>
      <w:rPr>
        <w:rFonts w:hint="default"/>
      </w:rPr>
    </w:lvl>
    <w:lvl w:ilvl="1" w:tplc="C7DA8C06">
      <w:start w:val="1"/>
      <w:numFmt w:val="decimal"/>
      <w:lvlText w:val="%2)"/>
      <w:lvlJc w:val="left"/>
      <w:pPr>
        <w:tabs>
          <w:tab w:val="num" w:pos="1440"/>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FD576F"/>
    <w:multiLevelType w:val="hybridMultilevel"/>
    <w:tmpl w:val="14A0C490"/>
    <w:lvl w:ilvl="0" w:tplc="6F8CC92E">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2">
    <w:nsid w:val="6F527E5D"/>
    <w:multiLevelType w:val="hybridMultilevel"/>
    <w:tmpl w:val="75BE8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C10F21"/>
    <w:multiLevelType w:val="hybridMultilevel"/>
    <w:tmpl w:val="5844BC6C"/>
    <w:lvl w:ilvl="0" w:tplc="5718CDF0">
      <w:start w:val="1"/>
      <w:numFmt w:val="decimal"/>
      <w:lvlText w:val="%1."/>
      <w:lvlJc w:val="left"/>
      <w:pPr>
        <w:tabs>
          <w:tab w:val="num" w:pos="1069"/>
        </w:tabs>
        <w:ind w:left="0" w:firstLine="709"/>
      </w:pPr>
      <w:rPr>
        <w:rFonts w:hint="default"/>
      </w:rPr>
    </w:lvl>
    <w:lvl w:ilvl="1" w:tplc="FAE0293E">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50A6476"/>
    <w:multiLevelType w:val="multilevel"/>
    <w:tmpl w:val="40324EC6"/>
    <w:lvl w:ilvl="0">
      <w:start w:val="1"/>
      <w:numFmt w:val="bullet"/>
      <w:lvlText w:val=""/>
      <w:lvlJc w:val="left"/>
      <w:pPr>
        <w:tabs>
          <w:tab w:val="num" w:pos="284"/>
        </w:tabs>
        <w:ind w:left="284" w:hanging="284"/>
      </w:pPr>
      <w:rPr>
        <w:rFonts w:ascii="Wingdings" w:hAnsi="Wingdings" w:cs="Times New Roman" w:hint="default"/>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54F178E"/>
    <w:multiLevelType w:val="multilevel"/>
    <w:tmpl w:val="9B48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72C2E75"/>
    <w:multiLevelType w:val="multilevel"/>
    <w:tmpl w:val="C18244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89259F1"/>
    <w:multiLevelType w:val="hybridMultilevel"/>
    <w:tmpl w:val="43DE2FF2"/>
    <w:lvl w:ilvl="0" w:tplc="90D4A4BC">
      <w:start w:val="1"/>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C61DFA"/>
    <w:multiLevelType w:val="multilevel"/>
    <w:tmpl w:val="5AF616C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9">
    <w:nsid w:val="7F3A3646"/>
    <w:multiLevelType w:val="multilevel"/>
    <w:tmpl w:val="B49EBA4C"/>
    <w:lvl w:ilvl="0">
      <w:start w:val="1"/>
      <w:numFmt w:val="bullet"/>
      <w:lvlText w:val=""/>
      <w:lvlJc w:val="left"/>
      <w:pPr>
        <w:tabs>
          <w:tab w:val="num" w:pos="284"/>
        </w:tabs>
        <w:ind w:left="284" w:hanging="284"/>
      </w:pPr>
      <w:rPr>
        <w:rFonts w:ascii="Symbol" w:hAnsi="Symbol" w:cs="Times New Roman"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23"/>
  </w:num>
  <w:num w:numId="4">
    <w:abstractNumId w:val="38"/>
  </w:num>
  <w:num w:numId="5">
    <w:abstractNumId w:val="19"/>
  </w:num>
  <w:num w:numId="6">
    <w:abstractNumId w:val="2"/>
  </w:num>
  <w:num w:numId="7">
    <w:abstractNumId w:val="26"/>
  </w:num>
  <w:num w:numId="8">
    <w:abstractNumId w:val="4"/>
  </w:num>
  <w:num w:numId="9">
    <w:abstractNumId w:val="18"/>
  </w:num>
  <w:num w:numId="10">
    <w:abstractNumId w:val="1"/>
  </w:num>
  <w:num w:numId="11">
    <w:abstractNumId w:val="9"/>
  </w:num>
  <w:num w:numId="12">
    <w:abstractNumId w:val="11"/>
  </w:num>
  <w:num w:numId="13">
    <w:abstractNumId w:val="43"/>
  </w:num>
  <w:num w:numId="14">
    <w:abstractNumId w:val="40"/>
  </w:num>
  <w:num w:numId="15">
    <w:abstractNumId w:val="30"/>
  </w:num>
  <w:num w:numId="16">
    <w:abstractNumId w:val="17"/>
  </w:num>
  <w:num w:numId="17">
    <w:abstractNumId w:val="36"/>
  </w:num>
  <w:num w:numId="18">
    <w:abstractNumId w:val="0"/>
  </w:num>
  <w:num w:numId="19">
    <w:abstractNumId w:val="22"/>
  </w:num>
  <w:num w:numId="20">
    <w:abstractNumId w:val="44"/>
  </w:num>
  <w:num w:numId="21">
    <w:abstractNumId w:val="31"/>
  </w:num>
  <w:num w:numId="22">
    <w:abstractNumId w:val="15"/>
  </w:num>
  <w:num w:numId="23">
    <w:abstractNumId w:val="49"/>
  </w:num>
  <w:num w:numId="24">
    <w:abstractNumId w:val="7"/>
  </w:num>
  <w:num w:numId="25">
    <w:abstractNumId w:val="24"/>
  </w:num>
  <w:num w:numId="26">
    <w:abstractNumId w:val="39"/>
  </w:num>
  <w:num w:numId="27">
    <w:abstractNumId w:val="29"/>
  </w:num>
  <w:num w:numId="28">
    <w:abstractNumId w:val="46"/>
  </w:num>
  <w:num w:numId="29">
    <w:abstractNumId w:val="48"/>
  </w:num>
  <w:num w:numId="30">
    <w:abstractNumId w:val="47"/>
  </w:num>
  <w:num w:numId="31">
    <w:abstractNumId w:val="21"/>
  </w:num>
  <w:num w:numId="32">
    <w:abstractNumId w:val="42"/>
  </w:num>
  <w:num w:numId="33">
    <w:abstractNumId w:val="6"/>
  </w:num>
  <w:num w:numId="34">
    <w:abstractNumId w:val="25"/>
  </w:num>
  <w:num w:numId="35">
    <w:abstractNumId w:val="16"/>
  </w:num>
  <w:num w:numId="36">
    <w:abstractNumId w:val="34"/>
  </w:num>
  <w:num w:numId="37">
    <w:abstractNumId w:val="27"/>
  </w:num>
  <w:num w:numId="38">
    <w:abstractNumId w:val="20"/>
  </w:num>
  <w:num w:numId="39">
    <w:abstractNumId w:val="14"/>
  </w:num>
  <w:num w:numId="40">
    <w:abstractNumId w:val="12"/>
  </w:num>
  <w:num w:numId="41">
    <w:abstractNumId w:val="32"/>
  </w:num>
  <w:num w:numId="42">
    <w:abstractNumId w:val="35"/>
  </w:num>
  <w:num w:numId="43">
    <w:abstractNumId w:val="41"/>
  </w:num>
  <w:num w:numId="44">
    <w:abstractNumId w:val="37"/>
  </w:num>
  <w:num w:numId="45">
    <w:abstractNumId w:val="45"/>
  </w:num>
  <w:num w:numId="46">
    <w:abstractNumId w:val="13"/>
  </w:num>
  <w:num w:numId="47">
    <w:abstractNumId w:val="3"/>
  </w:num>
  <w:num w:numId="48">
    <w:abstractNumId w:val="28"/>
  </w:num>
  <w:num w:numId="49">
    <w:abstractNumId w:val="3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7A"/>
    <w:rsid w:val="000029DB"/>
    <w:rsid w:val="0000483F"/>
    <w:rsid w:val="00004D31"/>
    <w:rsid w:val="00006B43"/>
    <w:rsid w:val="00006EB1"/>
    <w:rsid w:val="00007AE9"/>
    <w:rsid w:val="00007D8F"/>
    <w:rsid w:val="00013938"/>
    <w:rsid w:val="00014DA9"/>
    <w:rsid w:val="0001692D"/>
    <w:rsid w:val="00017A27"/>
    <w:rsid w:val="00017CDF"/>
    <w:rsid w:val="00017F8E"/>
    <w:rsid w:val="0002190E"/>
    <w:rsid w:val="00023D7F"/>
    <w:rsid w:val="00026721"/>
    <w:rsid w:val="000274D0"/>
    <w:rsid w:val="000275B3"/>
    <w:rsid w:val="00031735"/>
    <w:rsid w:val="00031A01"/>
    <w:rsid w:val="000334D8"/>
    <w:rsid w:val="00033800"/>
    <w:rsid w:val="00034BC3"/>
    <w:rsid w:val="0003657D"/>
    <w:rsid w:val="00041DB9"/>
    <w:rsid w:val="000421EF"/>
    <w:rsid w:val="00042678"/>
    <w:rsid w:val="00043AFF"/>
    <w:rsid w:val="000446C7"/>
    <w:rsid w:val="000469E9"/>
    <w:rsid w:val="00046ADE"/>
    <w:rsid w:val="000509EC"/>
    <w:rsid w:val="00051F7A"/>
    <w:rsid w:val="000536AA"/>
    <w:rsid w:val="00055D59"/>
    <w:rsid w:val="000600EB"/>
    <w:rsid w:val="00060666"/>
    <w:rsid w:val="00060ED4"/>
    <w:rsid w:val="0006267B"/>
    <w:rsid w:val="00062BF1"/>
    <w:rsid w:val="0006496E"/>
    <w:rsid w:val="000670FF"/>
    <w:rsid w:val="00070B39"/>
    <w:rsid w:val="00072EBD"/>
    <w:rsid w:val="00073686"/>
    <w:rsid w:val="00073D82"/>
    <w:rsid w:val="00074FF8"/>
    <w:rsid w:val="00077E8E"/>
    <w:rsid w:val="00080AA5"/>
    <w:rsid w:val="000811EF"/>
    <w:rsid w:val="00086007"/>
    <w:rsid w:val="00087227"/>
    <w:rsid w:val="00091F86"/>
    <w:rsid w:val="00092FB4"/>
    <w:rsid w:val="00093E00"/>
    <w:rsid w:val="000A1ED1"/>
    <w:rsid w:val="000A2B2B"/>
    <w:rsid w:val="000B1178"/>
    <w:rsid w:val="000B2D4B"/>
    <w:rsid w:val="000B2DBD"/>
    <w:rsid w:val="000B5646"/>
    <w:rsid w:val="000B6439"/>
    <w:rsid w:val="000B6772"/>
    <w:rsid w:val="000C3A1A"/>
    <w:rsid w:val="000C7CEC"/>
    <w:rsid w:val="000D1119"/>
    <w:rsid w:val="000D3635"/>
    <w:rsid w:val="000D5A53"/>
    <w:rsid w:val="000D667D"/>
    <w:rsid w:val="000E0558"/>
    <w:rsid w:val="000E279C"/>
    <w:rsid w:val="000E2E92"/>
    <w:rsid w:val="000E43A2"/>
    <w:rsid w:val="000E698B"/>
    <w:rsid w:val="000F594E"/>
    <w:rsid w:val="000F718E"/>
    <w:rsid w:val="00104407"/>
    <w:rsid w:val="00105D3F"/>
    <w:rsid w:val="001077F1"/>
    <w:rsid w:val="00110809"/>
    <w:rsid w:val="0011287B"/>
    <w:rsid w:val="0011688B"/>
    <w:rsid w:val="00116895"/>
    <w:rsid w:val="00117262"/>
    <w:rsid w:val="00120B2F"/>
    <w:rsid w:val="00120FAC"/>
    <w:rsid w:val="0012255B"/>
    <w:rsid w:val="00126FCD"/>
    <w:rsid w:val="00130488"/>
    <w:rsid w:val="00132C54"/>
    <w:rsid w:val="001330F3"/>
    <w:rsid w:val="0013397B"/>
    <w:rsid w:val="00134C70"/>
    <w:rsid w:val="00137FDC"/>
    <w:rsid w:val="001422CF"/>
    <w:rsid w:val="00142FBB"/>
    <w:rsid w:val="00143575"/>
    <w:rsid w:val="00145FC0"/>
    <w:rsid w:val="00146B02"/>
    <w:rsid w:val="00150887"/>
    <w:rsid w:val="00151A16"/>
    <w:rsid w:val="001529EB"/>
    <w:rsid w:val="00152AFC"/>
    <w:rsid w:val="00153BB6"/>
    <w:rsid w:val="00154A43"/>
    <w:rsid w:val="00156401"/>
    <w:rsid w:val="0015696E"/>
    <w:rsid w:val="00156FD6"/>
    <w:rsid w:val="00157736"/>
    <w:rsid w:val="00160880"/>
    <w:rsid w:val="001608E1"/>
    <w:rsid w:val="00166978"/>
    <w:rsid w:val="001674F0"/>
    <w:rsid w:val="00167702"/>
    <w:rsid w:val="00167708"/>
    <w:rsid w:val="0017077C"/>
    <w:rsid w:val="00174427"/>
    <w:rsid w:val="00174FF4"/>
    <w:rsid w:val="00176611"/>
    <w:rsid w:val="0017742B"/>
    <w:rsid w:val="00180B3C"/>
    <w:rsid w:val="0018170F"/>
    <w:rsid w:val="001825E6"/>
    <w:rsid w:val="00182ED1"/>
    <w:rsid w:val="00183407"/>
    <w:rsid w:val="00184D88"/>
    <w:rsid w:val="00185B78"/>
    <w:rsid w:val="001913EA"/>
    <w:rsid w:val="001942B9"/>
    <w:rsid w:val="00194911"/>
    <w:rsid w:val="00194A0C"/>
    <w:rsid w:val="00197DE5"/>
    <w:rsid w:val="001A0EB9"/>
    <w:rsid w:val="001A6448"/>
    <w:rsid w:val="001A79AF"/>
    <w:rsid w:val="001B438D"/>
    <w:rsid w:val="001B4902"/>
    <w:rsid w:val="001C1707"/>
    <w:rsid w:val="001C44F4"/>
    <w:rsid w:val="001C4567"/>
    <w:rsid w:val="001D27C9"/>
    <w:rsid w:val="001D4644"/>
    <w:rsid w:val="001D4854"/>
    <w:rsid w:val="001D53CB"/>
    <w:rsid w:val="001D569C"/>
    <w:rsid w:val="001D5B84"/>
    <w:rsid w:val="001D60F2"/>
    <w:rsid w:val="001D7B93"/>
    <w:rsid w:val="001E3357"/>
    <w:rsid w:val="001E4626"/>
    <w:rsid w:val="001E48C6"/>
    <w:rsid w:val="001E7A88"/>
    <w:rsid w:val="001F0EF4"/>
    <w:rsid w:val="001F1BC2"/>
    <w:rsid w:val="001F2798"/>
    <w:rsid w:val="001F2926"/>
    <w:rsid w:val="001F3B40"/>
    <w:rsid w:val="001F3C7E"/>
    <w:rsid w:val="001F5035"/>
    <w:rsid w:val="00201977"/>
    <w:rsid w:val="00202802"/>
    <w:rsid w:val="00203D66"/>
    <w:rsid w:val="00204134"/>
    <w:rsid w:val="00207678"/>
    <w:rsid w:val="00214989"/>
    <w:rsid w:val="0022189D"/>
    <w:rsid w:val="002228CA"/>
    <w:rsid w:val="00222C32"/>
    <w:rsid w:val="00223588"/>
    <w:rsid w:val="00227057"/>
    <w:rsid w:val="00227691"/>
    <w:rsid w:val="002320E4"/>
    <w:rsid w:val="00233005"/>
    <w:rsid w:val="002353E2"/>
    <w:rsid w:val="002400F4"/>
    <w:rsid w:val="0024086A"/>
    <w:rsid w:val="00240B0E"/>
    <w:rsid w:val="00240D37"/>
    <w:rsid w:val="00244360"/>
    <w:rsid w:val="0024610A"/>
    <w:rsid w:val="0024642E"/>
    <w:rsid w:val="002466E7"/>
    <w:rsid w:val="002470C4"/>
    <w:rsid w:val="002470F8"/>
    <w:rsid w:val="0024772C"/>
    <w:rsid w:val="002478F4"/>
    <w:rsid w:val="00254800"/>
    <w:rsid w:val="002551F4"/>
    <w:rsid w:val="002555DD"/>
    <w:rsid w:val="002557CF"/>
    <w:rsid w:val="0025631A"/>
    <w:rsid w:val="002565B2"/>
    <w:rsid w:val="00257C24"/>
    <w:rsid w:val="00261D94"/>
    <w:rsid w:val="00264617"/>
    <w:rsid w:val="00264967"/>
    <w:rsid w:val="00272560"/>
    <w:rsid w:val="00273B69"/>
    <w:rsid w:val="002749DE"/>
    <w:rsid w:val="0027556F"/>
    <w:rsid w:val="00281052"/>
    <w:rsid w:val="002816CF"/>
    <w:rsid w:val="00282E8D"/>
    <w:rsid w:val="00283454"/>
    <w:rsid w:val="0028461B"/>
    <w:rsid w:val="002905D3"/>
    <w:rsid w:val="0029061E"/>
    <w:rsid w:val="00290B9C"/>
    <w:rsid w:val="00292BE1"/>
    <w:rsid w:val="00294527"/>
    <w:rsid w:val="002975FB"/>
    <w:rsid w:val="00297C6C"/>
    <w:rsid w:val="002A514D"/>
    <w:rsid w:val="002A6011"/>
    <w:rsid w:val="002A66BC"/>
    <w:rsid w:val="002A7296"/>
    <w:rsid w:val="002A7871"/>
    <w:rsid w:val="002B01C4"/>
    <w:rsid w:val="002B1B4C"/>
    <w:rsid w:val="002B1E66"/>
    <w:rsid w:val="002B5CCF"/>
    <w:rsid w:val="002B70BC"/>
    <w:rsid w:val="002B750F"/>
    <w:rsid w:val="002C02BC"/>
    <w:rsid w:val="002C0C0C"/>
    <w:rsid w:val="002C0E63"/>
    <w:rsid w:val="002C2B26"/>
    <w:rsid w:val="002C31FA"/>
    <w:rsid w:val="002C588E"/>
    <w:rsid w:val="002C5E7E"/>
    <w:rsid w:val="002C6318"/>
    <w:rsid w:val="002C6EE2"/>
    <w:rsid w:val="002C7236"/>
    <w:rsid w:val="002C7B22"/>
    <w:rsid w:val="002D0D81"/>
    <w:rsid w:val="002D1C40"/>
    <w:rsid w:val="002D3300"/>
    <w:rsid w:val="002D4719"/>
    <w:rsid w:val="002D4726"/>
    <w:rsid w:val="002E0F44"/>
    <w:rsid w:val="002E5091"/>
    <w:rsid w:val="002F02EA"/>
    <w:rsid w:val="002F2EAA"/>
    <w:rsid w:val="002F3FF1"/>
    <w:rsid w:val="002F4435"/>
    <w:rsid w:val="002F68DC"/>
    <w:rsid w:val="0030015D"/>
    <w:rsid w:val="0030067F"/>
    <w:rsid w:val="0030139E"/>
    <w:rsid w:val="00302537"/>
    <w:rsid w:val="00303DB5"/>
    <w:rsid w:val="00304BDD"/>
    <w:rsid w:val="003063A9"/>
    <w:rsid w:val="00311099"/>
    <w:rsid w:val="00311DC9"/>
    <w:rsid w:val="00312A75"/>
    <w:rsid w:val="003154A1"/>
    <w:rsid w:val="003155C4"/>
    <w:rsid w:val="0031708E"/>
    <w:rsid w:val="00317492"/>
    <w:rsid w:val="00320716"/>
    <w:rsid w:val="00324048"/>
    <w:rsid w:val="003248FA"/>
    <w:rsid w:val="003256AC"/>
    <w:rsid w:val="00325ABD"/>
    <w:rsid w:val="00327DE9"/>
    <w:rsid w:val="0033027B"/>
    <w:rsid w:val="003307F0"/>
    <w:rsid w:val="0033086D"/>
    <w:rsid w:val="003319DE"/>
    <w:rsid w:val="003326FD"/>
    <w:rsid w:val="00336125"/>
    <w:rsid w:val="00343990"/>
    <w:rsid w:val="00343A8C"/>
    <w:rsid w:val="003512F4"/>
    <w:rsid w:val="00352740"/>
    <w:rsid w:val="00356AF1"/>
    <w:rsid w:val="00357600"/>
    <w:rsid w:val="00357617"/>
    <w:rsid w:val="00363BD7"/>
    <w:rsid w:val="003640B4"/>
    <w:rsid w:val="00370A14"/>
    <w:rsid w:val="00371A7C"/>
    <w:rsid w:val="00372709"/>
    <w:rsid w:val="00373010"/>
    <w:rsid w:val="003736AC"/>
    <w:rsid w:val="00373EEA"/>
    <w:rsid w:val="0037499F"/>
    <w:rsid w:val="00374A1F"/>
    <w:rsid w:val="00377AE9"/>
    <w:rsid w:val="00380FBC"/>
    <w:rsid w:val="003818C4"/>
    <w:rsid w:val="0038194D"/>
    <w:rsid w:val="0038198A"/>
    <w:rsid w:val="003819FE"/>
    <w:rsid w:val="003822EA"/>
    <w:rsid w:val="0038307B"/>
    <w:rsid w:val="00383919"/>
    <w:rsid w:val="0038669E"/>
    <w:rsid w:val="00386E2F"/>
    <w:rsid w:val="003878C5"/>
    <w:rsid w:val="0039126D"/>
    <w:rsid w:val="0039489A"/>
    <w:rsid w:val="00395B4F"/>
    <w:rsid w:val="00396488"/>
    <w:rsid w:val="00396B72"/>
    <w:rsid w:val="003972BE"/>
    <w:rsid w:val="003A296B"/>
    <w:rsid w:val="003A32A6"/>
    <w:rsid w:val="003A3761"/>
    <w:rsid w:val="003A6769"/>
    <w:rsid w:val="003A7916"/>
    <w:rsid w:val="003B2F48"/>
    <w:rsid w:val="003B7243"/>
    <w:rsid w:val="003B75F1"/>
    <w:rsid w:val="003B76A7"/>
    <w:rsid w:val="003C00AF"/>
    <w:rsid w:val="003C42D2"/>
    <w:rsid w:val="003C56A1"/>
    <w:rsid w:val="003C684C"/>
    <w:rsid w:val="003C698B"/>
    <w:rsid w:val="003D0EFB"/>
    <w:rsid w:val="003D384B"/>
    <w:rsid w:val="003D3A68"/>
    <w:rsid w:val="003D3C0B"/>
    <w:rsid w:val="003D3F66"/>
    <w:rsid w:val="003D5D9D"/>
    <w:rsid w:val="003E197D"/>
    <w:rsid w:val="003E361E"/>
    <w:rsid w:val="003E39F6"/>
    <w:rsid w:val="003E3F48"/>
    <w:rsid w:val="003E4822"/>
    <w:rsid w:val="003E6601"/>
    <w:rsid w:val="003F03A3"/>
    <w:rsid w:val="003F1F7E"/>
    <w:rsid w:val="003F34CD"/>
    <w:rsid w:val="003F504E"/>
    <w:rsid w:val="003F5762"/>
    <w:rsid w:val="003F7257"/>
    <w:rsid w:val="00402C61"/>
    <w:rsid w:val="00402DA6"/>
    <w:rsid w:val="00402E8E"/>
    <w:rsid w:val="0040496E"/>
    <w:rsid w:val="00412016"/>
    <w:rsid w:val="00412687"/>
    <w:rsid w:val="004128E1"/>
    <w:rsid w:val="00415261"/>
    <w:rsid w:val="00415534"/>
    <w:rsid w:val="00415BFD"/>
    <w:rsid w:val="00416080"/>
    <w:rsid w:val="00416FB2"/>
    <w:rsid w:val="00417793"/>
    <w:rsid w:val="00422046"/>
    <w:rsid w:val="00424703"/>
    <w:rsid w:val="00424D47"/>
    <w:rsid w:val="004261D2"/>
    <w:rsid w:val="00431DC3"/>
    <w:rsid w:val="00432FEE"/>
    <w:rsid w:val="004330B1"/>
    <w:rsid w:val="004340E3"/>
    <w:rsid w:val="00434B9A"/>
    <w:rsid w:val="0044041F"/>
    <w:rsid w:val="00442AB3"/>
    <w:rsid w:val="00444D66"/>
    <w:rsid w:val="004462FA"/>
    <w:rsid w:val="004501E7"/>
    <w:rsid w:val="004506F3"/>
    <w:rsid w:val="0045522C"/>
    <w:rsid w:val="004555D1"/>
    <w:rsid w:val="00455C78"/>
    <w:rsid w:val="00455C84"/>
    <w:rsid w:val="004560AA"/>
    <w:rsid w:val="00460583"/>
    <w:rsid w:val="0046134E"/>
    <w:rsid w:val="00461C2D"/>
    <w:rsid w:val="00463BD6"/>
    <w:rsid w:val="0046559E"/>
    <w:rsid w:val="00465CF3"/>
    <w:rsid w:val="00465E9A"/>
    <w:rsid w:val="00466C5E"/>
    <w:rsid w:val="00471069"/>
    <w:rsid w:val="004720EC"/>
    <w:rsid w:val="00473322"/>
    <w:rsid w:val="00474297"/>
    <w:rsid w:val="00474EA1"/>
    <w:rsid w:val="004765C7"/>
    <w:rsid w:val="004776D9"/>
    <w:rsid w:val="00477D50"/>
    <w:rsid w:val="004829E8"/>
    <w:rsid w:val="00483334"/>
    <w:rsid w:val="00484A03"/>
    <w:rsid w:val="00485161"/>
    <w:rsid w:val="0049017A"/>
    <w:rsid w:val="0049149E"/>
    <w:rsid w:val="00493488"/>
    <w:rsid w:val="00493F7A"/>
    <w:rsid w:val="0049627E"/>
    <w:rsid w:val="0049661D"/>
    <w:rsid w:val="00497732"/>
    <w:rsid w:val="004A2966"/>
    <w:rsid w:val="004A7F7F"/>
    <w:rsid w:val="004A7F8B"/>
    <w:rsid w:val="004B02E0"/>
    <w:rsid w:val="004B30DE"/>
    <w:rsid w:val="004B511B"/>
    <w:rsid w:val="004B7AF4"/>
    <w:rsid w:val="004C02A5"/>
    <w:rsid w:val="004C12D0"/>
    <w:rsid w:val="004C4F15"/>
    <w:rsid w:val="004C5DD5"/>
    <w:rsid w:val="004C60F6"/>
    <w:rsid w:val="004D02B7"/>
    <w:rsid w:val="004D29AF"/>
    <w:rsid w:val="004D4ABC"/>
    <w:rsid w:val="004D4F4C"/>
    <w:rsid w:val="004D5CC5"/>
    <w:rsid w:val="004D6312"/>
    <w:rsid w:val="004D6F51"/>
    <w:rsid w:val="004D76C3"/>
    <w:rsid w:val="004D7EDE"/>
    <w:rsid w:val="004E0620"/>
    <w:rsid w:val="004E2312"/>
    <w:rsid w:val="004E47C3"/>
    <w:rsid w:val="004E52AD"/>
    <w:rsid w:val="004E5543"/>
    <w:rsid w:val="004E6824"/>
    <w:rsid w:val="004E690C"/>
    <w:rsid w:val="004E697D"/>
    <w:rsid w:val="004E6E84"/>
    <w:rsid w:val="004E77B4"/>
    <w:rsid w:val="004F092C"/>
    <w:rsid w:val="004F0EBD"/>
    <w:rsid w:val="004F2D60"/>
    <w:rsid w:val="004F4D7F"/>
    <w:rsid w:val="004F60E1"/>
    <w:rsid w:val="00500624"/>
    <w:rsid w:val="00500955"/>
    <w:rsid w:val="00500B3C"/>
    <w:rsid w:val="00503B5F"/>
    <w:rsid w:val="00504A76"/>
    <w:rsid w:val="00506F57"/>
    <w:rsid w:val="005073EA"/>
    <w:rsid w:val="00507AED"/>
    <w:rsid w:val="00507DCB"/>
    <w:rsid w:val="005109EC"/>
    <w:rsid w:val="005143F9"/>
    <w:rsid w:val="005160D3"/>
    <w:rsid w:val="005202D6"/>
    <w:rsid w:val="00522145"/>
    <w:rsid w:val="005224F6"/>
    <w:rsid w:val="005232C8"/>
    <w:rsid w:val="00523B61"/>
    <w:rsid w:val="00524C9A"/>
    <w:rsid w:val="005252DD"/>
    <w:rsid w:val="00525F7B"/>
    <w:rsid w:val="005261DB"/>
    <w:rsid w:val="00526C17"/>
    <w:rsid w:val="00527B2F"/>
    <w:rsid w:val="00530DDE"/>
    <w:rsid w:val="005320EB"/>
    <w:rsid w:val="00533133"/>
    <w:rsid w:val="005333C6"/>
    <w:rsid w:val="005346A7"/>
    <w:rsid w:val="00537BEE"/>
    <w:rsid w:val="00540E7A"/>
    <w:rsid w:val="00544DCC"/>
    <w:rsid w:val="00545FF5"/>
    <w:rsid w:val="005472BB"/>
    <w:rsid w:val="00547B04"/>
    <w:rsid w:val="00547C4E"/>
    <w:rsid w:val="00547C6B"/>
    <w:rsid w:val="00550E63"/>
    <w:rsid w:val="0056460D"/>
    <w:rsid w:val="005700AE"/>
    <w:rsid w:val="00570D88"/>
    <w:rsid w:val="00573E84"/>
    <w:rsid w:val="00574272"/>
    <w:rsid w:val="00574B00"/>
    <w:rsid w:val="00574CCE"/>
    <w:rsid w:val="005771D4"/>
    <w:rsid w:val="00580345"/>
    <w:rsid w:val="00581D38"/>
    <w:rsid w:val="00582CD9"/>
    <w:rsid w:val="00584936"/>
    <w:rsid w:val="00586DD1"/>
    <w:rsid w:val="00592864"/>
    <w:rsid w:val="00592C55"/>
    <w:rsid w:val="005943D0"/>
    <w:rsid w:val="005A1D66"/>
    <w:rsid w:val="005A1FD7"/>
    <w:rsid w:val="005A29DF"/>
    <w:rsid w:val="005A3EB4"/>
    <w:rsid w:val="005A4200"/>
    <w:rsid w:val="005A62A7"/>
    <w:rsid w:val="005A7793"/>
    <w:rsid w:val="005B0513"/>
    <w:rsid w:val="005B5FE5"/>
    <w:rsid w:val="005B664E"/>
    <w:rsid w:val="005B6DB7"/>
    <w:rsid w:val="005B7030"/>
    <w:rsid w:val="005B70B8"/>
    <w:rsid w:val="005C17EE"/>
    <w:rsid w:val="005C3298"/>
    <w:rsid w:val="005C3D2B"/>
    <w:rsid w:val="005C451C"/>
    <w:rsid w:val="005C469F"/>
    <w:rsid w:val="005C5223"/>
    <w:rsid w:val="005C6630"/>
    <w:rsid w:val="005C6D65"/>
    <w:rsid w:val="005D09AB"/>
    <w:rsid w:val="005D10C2"/>
    <w:rsid w:val="005D15BF"/>
    <w:rsid w:val="005D2BB6"/>
    <w:rsid w:val="005D2F54"/>
    <w:rsid w:val="005D32D3"/>
    <w:rsid w:val="005D68FF"/>
    <w:rsid w:val="005D735E"/>
    <w:rsid w:val="005D73ED"/>
    <w:rsid w:val="005E2F7A"/>
    <w:rsid w:val="005E3F6B"/>
    <w:rsid w:val="005E4FFE"/>
    <w:rsid w:val="005E77DE"/>
    <w:rsid w:val="005F238C"/>
    <w:rsid w:val="005F431F"/>
    <w:rsid w:val="005F460E"/>
    <w:rsid w:val="005F5342"/>
    <w:rsid w:val="005F6FAC"/>
    <w:rsid w:val="00600696"/>
    <w:rsid w:val="00601221"/>
    <w:rsid w:val="00605A61"/>
    <w:rsid w:val="00607F88"/>
    <w:rsid w:val="00610038"/>
    <w:rsid w:val="006111F5"/>
    <w:rsid w:val="00611A79"/>
    <w:rsid w:val="00611DBC"/>
    <w:rsid w:val="006133FA"/>
    <w:rsid w:val="00614DD3"/>
    <w:rsid w:val="00614DF7"/>
    <w:rsid w:val="006157FF"/>
    <w:rsid w:val="00615BD8"/>
    <w:rsid w:val="0061612C"/>
    <w:rsid w:val="00616EAE"/>
    <w:rsid w:val="00621FE2"/>
    <w:rsid w:val="00623284"/>
    <w:rsid w:val="00624C70"/>
    <w:rsid w:val="0062564E"/>
    <w:rsid w:val="00626933"/>
    <w:rsid w:val="006270BE"/>
    <w:rsid w:val="00630981"/>
    <w:rsid w:val="006320A3"/>
    <w:rsid w:val="00632A2E"/>
    <w:rsid w:val="00632BD8"/>
    <w:rsid w:val="00634DEE"/>
    <w:rsid w:val="00634EA4"/>
    <w:rsid w:val="00635563"/>
    <w:rsid w:val="0063738A"/>
    <w:rsid w:val="00637D48"/>
    <w:rsid w:val="006411A6"/>
    <w:rsid w:val="00645DEB"/>
    <w:rsid w:val="0064628A"/>
    <w:rsid w:val="00647A9F"/>
    <w:rsid w:val="00650B63"/>
    <w:rsid w:val="00652705"/>
    <w:rsid w:val="0065306C"/>
    <w:rsid w:val="006556D0"/>
    <w:rsid w:val="00655AFF"/>
    <w:rsid w:val="00656156"/>
    <w:rsid w:val="006576ED"/>
    <w:rsid w:val="00657D8A"/>
    <w:rsid w:val="00663A2F"/>
    <w:rsid w:val="0066770E"/>
    <w:rsid w:val="00667D61"/>
    <w:rsid w:val="00671742"/>
    <w:rsid w:val="006724ED"/>
    <w:rsid w:val="00673BC9"/>
    <w:rsid w:val="00680A9C"/>
    <w:rsid w:val="00682059"/>
    <w:rsid w:val="0068379D"/>
    <w:rsid w:val="00686C18"/>
    <w:rsid w:val="00687D74"/>
    <w:rsid w:val="0069253A"/>
    <w:rsid w:val="00692A1C"/>
    <w:rsid w:val="00693C56"/>
    <w:rsid w:val="00694049"/>
    <w:rsid w:val="006A5CF1"/>
    <w:rsid w:val="006A693C"/>
    <w:rsid w:val="006A6F86"/>
    <w:rsid w:val="006B1072"/>
    <w:rsid w:val="006B256C"/>
    <w:rsid w:val="006B3300"/>
    <w:rsid w:val="006B38C9"/>
    <w:rsid w:val="006B52BD"/>
    <w:rsid w:val="006B6292"/>
    <w:rsid w:val="006B7217"/>
    <w:rsid w:val="006C2C79"/>
    <w:rsid w:val="006C3474"/>
    <w:rsid w:val="006C514E"/>
    <w:rsid w:val="006C54D8"/>
    <w:rsid w:val="006D5898"/>
    <w:rsid w:val="006D5B6A"/>
    <w:rsid w:val="006D62AF"/>
    <w:rsid w:val="006D65C8"/>
    <w:rsid w:val="006E256F"/>
    <w:rsid w:val="006E4B96"/>
    <w:rsid w:val="006F0AFA"/>
    <w:rsid w:val="006F0F33"/>
    <w:rsid w:val="006F1A53"/>
    <w:rsid w:val="006F3F2B"/>
    <w:rsid w:val="006F4963"/>
    <w:rsid w:val="006F4B39"/>
    <w:rsid w:val="00701D42"/>
    <w:rsid w:val="00701F60"/>
    <w:rsid w:val="00701F6B"/>
    <w:rsid w:val="007105CC"/>
    <w:rsid w:val="00710ED5"/>
    <w:rsid w:val="0071362F"/>
    <w:rsid w:val="007139DE"/>
    <w:rsid w:val="00714998"/>
    <w:rsid w:val="00716738"/>
    <w:rsid w:val="00720169"/>
    <w:rsid w:val="00720663"/>
    <w:rsid w:val="00721750"/>
    <w:rsid w:val="00725862"/>
    <w:rsid w:val="00725F15"/>
    <w:rsid w:val="00726EEA"/>
    <w:rsid w:val="0073234D"/>
    <w:rsid w:val="00732C4E"/>
    <w:rsid w:val="00734648"/>
    <w:rsid w:val="00734BC4"/>
    <w:rsid w:val="00736E46"/>
    <w:rsid w:val="00744539"/>
    <w:rsid w:val="007446A0"/>
    <w:rsid w:val="007463D6"/>
    <w:rsid w:val="00747D08"/>
    <w:rsid w:val="0075077A"/>
    <w:rsid w:val="00750CF0"/>
    <w:rsid w:val="00751118"/>
    <w:rsid w:val="00751796"/>
    <w:rsid w:val="00752AB0"/>
    <w:rsid w:val="00752D47"/>
    <w:rsid w:val="00753041"/>
    <w:rsid w:val="0076072A"/>
    <w:rsid w:val="007622C6"/>
    <w:rsid w:val="00762507"/>
    <w:rsid w:val="00765F3D"/>
    <w:rsid w:val="00772658"/>
    <w:rsid w:val="00775F67"/>
    <w:rsid w:val="00776F30"/>
    <w:rsid w:val="00780423"/>
    <w:rsid w:val="0078243B"/>
    <w:rsid w:val="00784400"/>
    <w:rsid w:val="00786F5D"/>
    <w:rsid w:val="00787354"/>
    <w:rsid w:val="00792721"/>
    <w:rsid w:val="0079363C"/>
    <w:rsid w:val="00796A91"/>
    <w:rsid w:val="00796AA7"/>
    <w:rsid w:val="0079780F"/>
    <w:rsid w:val="007A2A78"/>
    <w:rsid w:val="007A3033"/>
    <w:rsid w:val="007A3FD5"/>
    <w:rsid w:val="007A6592"/>
    <w:rsid w:val="007B1A4B"/>
    <w:rsid w:val="007B2F1F"/>
    <w:rsid w:val="007B4440"/>
    <w:rsid w:val="007B6C5B"/>
    <w:rsid w:val="007C0DDF"/>
    <w:rsid w:val="007C2C5C"/>
    <w:rsid w:val="007C36A9"/>
    <w:rsid w:val="007C4C17"/>
    <w:rsid w:val="007C6977"/>
    <w:rsid w:val="007D0CED"/>
    <w:rsid w:val="007D1511"/>
    <w:rsid w:val="007D2996"/>
    <w:rsid w:val="007D2E94"/>
    <w:rsid w:val="007D3C1E"/>
    <w:rsid w:val="007D49AF"/>
    <w:rsid w:val="007D5183"/>
    <w:rsid w:val="007D687A"/>
    <w:rsid w:val="007D69A0"/>
    <w:rsid w:val="007D7904"/>
    <w:rsid w:val="007E06BB"/>
    <w:rsid w:val="007E3B00"/>
    <w:rsid w:val="007E42E2"/>
    <w:rsid w:val="007E5802"/>
    <w:rsid w:val="007E647A"/>
    <w:rsid w:val="007F161D"/>
    <w:rsid w:val="007F4345"/>
    <w:rsid w:val="007F73B7"/>
    <w:rsid w:val="00802C8D"/>
    <w:rsid w:val="00804EDF"/>
    <w:rsid w:val="00805386"/>
    <w:rsid w:val="00806795"/>
    <w:rsid w:val="008125CB"/>
    <w:rsid w:val="00812942"/>
    <w:rsid w:val="00813B3D"/>
    <w:rsid w:val="00814465"/>
    <w:rsid w:val="00814B67"/>
    <w:rsid w:val="00814DEF"/>
    <w:rsid w:val="008163C2"/>
    <w:rsid w:val="00817CAB"/>
    <w:rsid w:val="0082638C"/>
    <w:rsid w:val="008270DB"/>
    <w:rsid w:val="00827216"/>
    <w:rsid w:val="00831A4C"/>
    <w:rsid w:val="0083230C"/>
    <w:rsid w:val="00833B45"/>
    <w:rsid w:val="008379E7"/>
    <w:rsid w:val="00837C85"/>
    <w:rsid w:val="00837F9D"/>
    <w:rsid w:val="0084179B"/>
    <w:rsid w:val="00844D67"/>
    <w:rsid w:val="008463B1"/>
    <w:rsid w:val="00847312"/>
    <w:rsid w:val="008536DC"/>
    <w:rsid w:val="00854CED"/>
    <w:rsid w:val="00857F39"/>
    <w:rsid w:val="008607A0"/>
    <w:rsid w:val="00860E85"/>
    <w:rsid w:val="00861155"/>
    <w:rsid w:val="00862392"/>
    <w:rsid w:val="008635B6"/>
    <w:rsid w:val="00865C6E"/>
    <w:rsid w:val="00865DFB"/>
    <w:rsid w:val="00875E5A"/>
    <w:rsid w:val="00876C17"/>
    <w:rsid w:val="00877CE8"/>
    <w:rsid w:val="00881369"/>
    <w:rsid w:val="008906DC"/>
    <w:rsid w:val="008906E2"/>
    <w:rsid w:val="008978A4"/>
    <w:rsid w:val="008A06CC"/>
    <w:rsid w:val="008A1F2D"/>
    <w:rsid w:val="008A27C3"/>
    <w:rsid w:val="008A3C30"/>
    <w:rsid w:val="008A3D7A"/>
    <w:rsid w:val="008A473A"/>
    <w:rsid w:val="008A54AB"/>
    <w:rsid w:val="008A5DA8"/>
    <w:rsid w:val="008A675B"/>
    <w:rsid w:val="008B0CB6"/>
    <w:rsid w:val="008B472D"/>
    <w:rsid w:val="008B4840"/>
    <w:rsid w:val="008B59EB"/>
    <w:rsid w:val="008B73A9"/>
    <w:rsid w:val="008C20FC"/>
    <w:rsid w:val="008C2608"/>
    <w:rsid w:val="008C3A3A"/>
    <w:rsid w:val="008C4CE0"/>
    <w:rsid w:val="008C50D3"/>
    <w:rsid w:val="008C6742"/>
    <w:rsid w:val="008D1F02"/>
    <w:rsid w:val="008D3086"/>
    <w:rsid w:val="008D45E5"/>
    <w:rsid w:val="008D5224"/>
    <w:rsid w:val="008D5355"/>
    <w:rsid w:val="008D53BC"/>
    <w:rsid w:val="008D6716"/>
    <w:rsid w:val="008D6DB2"/>
    <w:rsid w:val="008E357C"/>
    <w:rsid w:val="008E7ABC"/>
    <w:rsid w:val="008E7B46"/>
    <w:rsid w:val="008F14D1"/>
    <w:rsid w:val="008F20BB"/>
    <w:rsid w:val="008F3719"/>
    <w:rsid w:val="008F440D"/>
    <w:rsid w:val="008F5645"/>
    <w:rsid w:val="008F63AE"/>
    <w:rsid w:val="008F6F4D"/>
    <w:rsid w:val="008F7C8E"/>
    <w:rsid w:val="0090374B"/>
    <w:rsid w:val="00913362"/>
    <w:rsid w:val="00913DA9"/>
    <w:rsid w:val="00914847"/>
    <w:rsid w:val="00915EA8"/>
    <w:rsid w:val="009166AD"/>
    <w:rsid w:val="00921E9D"/>
    <w:rsid w:val="00923139"/>
    <w:rsid w:val="009248B1"/>
    <w:rsid w:val="009249F7"/>
    <w:rsid w:val="00926517"/>
    <w:rsid w:val="009323D3"/>
    <w:rsid w:val="00932935"/>
    <w:rsid w:val="00932DD5"/>
    <w:rsid w:val="00933229"/>
    <w:rsid w:val="00936FA1"/>
    <w:rsid w:val="00941207"/>
    <w:rsid w:val="00941B36"/>
    <w:rsid w:val="00944A92"/>
    <w:rsid w:val="009462D8"/>
    <w:rsid w:val="00946669"/>
    <w:rsid w:val="00947810"/>
    <w:rsid w:val="00947EC5"/>
    <w:rsid w:val="00950943"/>
    <w:rsid w:val="00951561"/>
    <w:rsid w:val="009528F8"/>
    <w:rsid w:val="00953017"/>
    <w:rsid w:val="00954B6C"/>
    <w:rsid w:val="00960F8B"/>
    <w:rsid w:val="00962E29"/>
    <w:rsid w:val="00965686"/>
    <w:rsid w:val="009667AF"/>
    <w:rsid w:val="0096750E"/>
    <w:rsid w:val="00967CF2"/>
    <w:rsid w:val="00976FBA"/>
    <w:rsid w:val="00981887"/>
    <w:rsid w:val="00983A4D"/>
    <w:rsid w:val="00984A60"/>
    <w:rsid w:val="00987ACD"/>
    <w:rsid w:val="009910C6"/>
    <w:rsid w:val="0099118E"/>
    <w:rsid w:val="00996212"/>
    <w:rsid w:val="00996967"/>
    <w:rsid w:val="009A05C6"/>
    <w:rsid w:val="009A0865"/>
    <w:rsid w:val="009A3711"/>
    <w:rsid w:val="009A45C4"/>
    <w:rsid w:val="009A5DEE"/>
    <w:rsid w:val="009A5ED8"/>
    <w:rsid w:val="009A6D85"/>
    <w:rsid w:val="009B44E9"/>
    <w:rsid w:val="009B55E3"/>
    <w:rsid w:val="009B70CF"/>
    <w:rsid w:val="009C0AF1"/>
    <w:rsid w:val="009C0D50"/>
    <w:rsid w:val="009C1F2A"/>
    <w:rsid w:val="009D147E"/>
    <w:rsid w:val="009D2E94"/>
    <w:rsid w:val="009D526F"/>
    <w:rsid w:val="009D7BAC"/>
    <w:rsid w:val="009E3B4C"/>
    <w:rsid w:val="009E4C5C"/>
    <w:rsid w:val="009F0981"/>
    <w:rsid w:val="009F1480"/>
    <w:rsid w:val="009F570C"/>
    <w:rsid w:val="00A000FB"/>
    <w:rsid w:val="00A0399F"/>
    <w:rsid w:val="00A0687C"/>
    <w:rsid w:val="00A07903"/>
    <w:rsid w:val="00A10701"/>
    <w:rsid w:val="00A120D5"/>
    <w:rsid w:val="00A13127"/>
    <w:rsid w:val="00A147FB"/>
    <w:rsid w:val="00A151C3"/>
    <w:rsid w:val="00A169D5"/>
    <w:rsid w:val="00A178CD"/>
    <w:rsid w:val="00A20640"/>
    <w:rsid w:val="00A20AD5"/>
    <w:rsid w:val="00A20EDE"/>
    <w:rsid w:val="00A2495E"/>
    <w:rsid w:val="00A25DE5"/>
    <w:rsid w:val="00A2650B"/>
    <w:rsid w:val="00A30018"/>
    <w:rsid w:val="00A304EE"/>
    <w:rsid w:val="00A313F9"/>
    <w:rsid w:val="00A3222D"/>
    <w:rsid w:val="00A33C15"/>
    <w:rsid w:val="00A34D9A"/>
    <w:rsid w:val="00A35576"/>
    <w:rsid w:val="00A37FBA"/>
    <w:rsid w:val="00A40C9E"/>
    <w:rsid w:val="00A41495"/>
    <w:rsid w:val="00A475B8"/>
    <w:rsid w:val="00A47CA3"/>
    <w:rsid w:val="00A47FFB"/>
    <w:rsid w:val="00A50C6B"/>
    <w:rsid w:val="00A53ABA"/>
    <w:rsid w:val="00A5516D"/>
    <w:rsid w:val="00A55C68"/>
    <w:rsid w:val="00A602DC"/>
    <w:rsid w:val="00A606A9"/>
    <w:rsid w:val="00A61D43"/>
    <w:rsid w:val="00A62670"/>
    <w:rsid w:val="00A66D05"/>
    <w:rsid w:val="00A70BD1"/>
    <w:rsid w:val="00A72248"/>
    <w:rsid w:val="00A72DB7"/>
    <w:rsid w:val="00A7462F"/>
    <w:rsid w:val="00A75C67"/>
    <w:rsid w:val="00A7758D"/>
    <w:rsid w:val="00A777C0"/>
    <w:rsid w:val="00A77A04"/>
    <w:rsid w:val="00A80D04"/>
    <w:rsid w:val="00A80F13"/>
    <w:rsid w:val="00A83CD2"/>
    <w:rsid w:val="00A84A74"/>
    <w:rsid w:val="00A8505E"/>
    <w:rsid w:val="00A85791"/>
    <w:rsid w:val="00A857B1"/>
    <w:rsid w:val="00A8642C"/>
    <w:rsid w:val="00A87134"/>
    <w:rsid w:val="00A9289C"/>
    <w:rsid w:val="00A93E03"/>
    <w:rsid w:val="00A93E94"/>
    <w:rsid w:val="00A96C6C"/>
    <w:rsid w:val="00A96EE2"/>
    <w:rsid w:val="00AA4312"/>
    <w:rsid w:val="00AA4B79"/>
    <w:rsid w:val="00AA4FE3"/>
    <w:rsid w:val="00AB11AE"/>
    <w:rsid w:val="00AB1510"/>
    <w:rsid w:val="00AB16E1"/>
    <w:rsid w:val="00AB280D"/>
    <w:rsid w:val="00AB2AA8"/>
    <w:rsid w:val="00AB3028"/>
    <w:rsid w:val="00AB7127"/>
    <w:rsid w:val="00AC06D4"/>
    <w:rsid w:val="00AC29BE"/>
    <w:rsid w:val="00AC5651"/>
    <w:rsid w:val="00AC5843"/>
    <w:rsid w:val="00AC7DAF"/>
    <w:rsid w:val="00AD0922"/>
    <w:rsid w:val="00AD26DF"/>
    <w:rsid w:val="00AD4124"/>
    <w:rsid w:val="00AD4AD0"/>
    <w:rsid w:val="00AD5403"/>
    <w:rsid w:val="00AD5F66"/>
    <w:rsid w:val="00AD6F87"/>
    <w:rsid w:val="00AE1B20"/>
    <w:rsid w:val="00AE201E"/>
    <w:rsid w:val="00AE2D39"/>
    <w:rsid w:val="00AE3045"/>
    <w:rsid w:val="00AE32EA"/>
    <w:rsid w:val="00AF198B"/>
    <w:rsid w:val="00AF3F6E"/>
    <w:rsid w:val="00AF6DAD"/>
    <w:rsid w:val="00AF751A"/>
    <w:rsid w:val="00B02BA1"/>
    <w:rsid w:val="00B03A81"/>
    <w:rsid w:val="00B04F64"/>
    <w:rsid w:val="00B05A81"/>
    <w:rsid w:val="00B069E5"/>
    <w:rsid w:val="00B06D52"/>
    <w:rsid w:val="00B1054B"/>
    <w:rsid w:val="00B108C0"/>
    <w:rsid w:val="00B10CA7"/>
    <w:rsid w:val="00B11AFA"/>
    <w:rsid w:val="00B13B68"/>
    <w:rsid w:val="00B1597A"/>
    <w:rsid w:val="00B21177"/>
    <w:rsid w:val="00B211DD"/>
    <w:rsid w:val="00B22874"/>
    <w:rsid w:val="00B233D7"/>
    <w:rsid w:val="00B25D03"/>
    <w:rsid w:val="00B25DE4"/>
    <w:rsid w:val="00B25F9C"/>
    <w:rsid w:val="00B27A49"/>
    <w:rsid w:val="00B3178D"/>
    <w:rsid w:val="00B32DBC"/>
    <w:rsid w:val="00B3416C"/>
    <w:rsid w:val="00B35408"/>
    <w:rsid w:val="00B35F36"/>
    <w:rsid w:val="00B371A0"/>
    <w:rsid w:val="00B414A4"/>
    <w:rsid w:val="00B41610"/>
    <w:rsid w:val="00B44BF4"/>
    <w:rsid w:val="00B44F24"/>
    <w:rsid w:val="00B476EE"/>
    <w:rsid w:val="00B53493"/>
    <w:rsid w:val="00B53B56"/>
    <w:rsid w:val="00B5482A"/>
    <w:rsid w:val="00B54BEA"/>
    <w:rsid w:val="00B54C95"/>
    <w:rsid w:val="00B615F4"/>
    <w:rsid w:val="00B6199D"/>
    <w:rsid w:val="00B62C4D"/>
    <w:rsid w:val="00B62E8C"/>
    <w:rsid w:val="00B67456"/>
    <w:rsid w:val="00B70173"/>
    <w:rsid w:val="00B71995"/>
    <w:rsid w:val="00B7495C"/>
    <w:rsid w:val="00B76111"/>
    <w:rsid w:val="00B7668A"/>
    <w:rsid w:val="00B81D4A"/>
    <w:rsid w:val="00B83B0B"/>
    <w:rsid w:val="00B8542D"/>
    <w:rsid w:val="00B86BD9"/>
    <w:rsid w:val="00B9165B"/>
    <w:rsid w:val="00B9171A"/>
    <w:rsid w:val="00B94B66"/>
    <w:rsid w:val="00B96847"/>
    <w:rsid w:val="00B970A5"/>
    <w:rsid w:val="00B97EA6"/>
    <w:rsid w:val="00BA05BF"/>
    <w:rsid w:val="00BA76D4"/>
    <w:rsid w:val="00BA7C19"/>
    <w:rsid w:val="00BB14D7"/>
    <w:rsid w:val="00BB273E"/>
    <w:rsid w:val="00BB5F36"/>
    <w:rsid w:val="00BB69EF"/>
    <w:rsid w:val="00BB77D0"/>
    <w:rsid w:val="00BC0D36"/>
    <w:rsid w:val="00BC1034"/>
    <w:rsid w:val="00BC480C"/>
    <w:rsid w:val="00BC6067"/>
    <w:rsid w:val="00BD1B0A"/>
    <w:rsid w:val="00BD3F2A"/>
    <w:rsid w:val="00BD42EB"/>
    <w:rsid w:val="00BD45F8"/>
    <w:rsid w:val="00BD5752"/>
    <w:rsid w:val="00BD67AF"/>
    <w:rsid w:val="00BD6E95"/>
    <w:rsid w:val="00BE07A2"/>
    <w:rsid w:val="00BE265F"/>
    <w:rsid w:val="00BE5AC4"/>
    <w:rsid w:val="00BE5ECC"/>
    <w:rsid w:val="00BE78C4"/>
    <w:rsid w:val="00BF2ECE"/>
    <w:rsid w:val="00BF44C8"/>
    <w:rsid w:val="00BF5726"/>
    <w:rsid w:val="00BF5798"/>
    <w:rsid w:val="00BF59F2"/>
    <w:rsid w:val="00BF5BD3"/>
    <w:rsid w:val="00BF6EE1"/>
    <w:rsid w:val="00BF6F83"/>
    <w:rsid w:val="00C0019C"/>
    <w:rsid w:val="00C022B9"/>
    <w:rsid w:val="00C02CCC"/>
    <w:rsid w:val="00C0418C"/>
    <w:rsid w:val="00C049D0"/>
    <w:rsid w:val="00C04F6C"/>
    <w:rsid w:val="00C06C67"/>
    <w:rsid w:val="00C06D42"/>
    <w:rsid w:val="00C07D21"/>
    <w:rsid w:val="00C10132"/>
    <w:rsid w:val="00C116A2"/>
    <w:rsid w:val="00C1194C"/>
    <w:rsid w:val="00C13342"/>
    <w:rsid w:val="00C13870"/>
    <w:rsid w:val="00C13C5C"/>
    <w:rsid w:val="00C2186D"/>
    <w:rsid w:val="00C24F63"/>
    <w:rsid w:val="00C27658"/>
    <w:rsid w:val="00C30E80"/>
    <w:rsid w:val="00C34385"/>
    <w:rsid w:val="00C34C0D"/>
    <w:rsid w:val="00C351EB"/>
    <w:rsid w:val="00C36FEE"/>
    <w:rsid w:val="00C37C06"/>
    <w:rsid w:val="00C4284D"/>
    <w:rsid w:val="00C42E0C"/>
    <w:rsid w:val="00C43644"/>
    <w:rsid w:val="00C43CB4"/>
    <w:rsid w:val="00C473C9"/>
    <w:rsid w:val="00C479CC"/>
    <w:rsid w:val="00C5050D"/>
    <w:rsid w:val="00C50E58"/>
    <w:rsid w:val="00C53B91"/>
    <w:rsid w:val="00C53EFC"/>
    <w:rsid w:val="00C542EA"/>
    <w:rsid w:val="00C5551F"/>
    <w:rsid w:val="00C571A4"/>
    <w:rsid w:val="00C57799"/>
    <w:rsid w:val="00C61E0F"/>
    <w:rsid w:val="00C61F9F"/>
    <w:rsid w:val="00C64ED9"/>
    <w:rsid w:val="00C70601"/>
    <w:rsid w:val="00C70E15"/>
    <w:rsid w:val="00C723ED"/>
    <w:rsid w:val="00C73126"/>
    <w:rsid w:val="00C743AE"/>
    <w:rsid w:val="00C74E81"/>
    <w:rsid w:val="00C766B0"/>
    <w:rsid w:val="00C77078"/>
    <w:rsid w:val="00C81BEC"/>
    <w:rsid w:val="00C81F4E"/>
    <w:rsid w:val="00C82130"/>
    <w:rsid w:val="00C844DF"/>
    <w:rsid w:val="00C8575E"/>
    <w:rsid w:val="00C86D5E"/>
    <w:rsid w:val="00C875F2"/>
    <w:rsid w:val="00C87ED3"/>
    <w:rsid w:val="00C93249"/>
    <w:rsid w:val="00C93A1E"/>
    <w:rsid w:val="00C952A0"/>
    <w:rsid w:val="00C956CA"/>
    <w:rsid w:val="00C96F6C"/>
    <w:rsid w:val="00C972D0"/>
    <w:rsid w:val="00C976F6"/>
    <w:rsid w:val="00C97990"/>
    <w:rsid w:val="00CA2063"/>
    <w:rsid w:val="00CA35A6"/>
    <w:rsid w:val="00CA5E07"/>
    <w:rsid w:val="00CB030D"/>
    <w:rsid w:val="00CB348B"/>
    <w:rsid w:val="00CB6A57"/>
    <w:rsid w:val="00CC2338"/>
    <w:rsid w:val="00CC3D42"/>
    <w:rsid w:val="00CC3E2E"/>
    <w:rsid w:val="00CC4C79"/>
    <w:rsid w:val="00CC60AE"/>
    <w:rsid w:val="00CC6315"/>
    <w:rsid w:val="00CD3EE2"/>
    <w:rsid w:val="00CD426D"/>
    <w:rsid w:val="00CD7C77"/>
    <w:rsid w:val="00CE00CB"/>
    <w:rsid w:val="00CE1786"/>
    <w:rsid w:val="00CE21C6"/>
    <w:rsid w:val="00CE44F5"/>
    <w:rsid w:val="00CE511A"/>
    <w:rsid w:val="00CE55B4"/>
    <w:rsid w:val="00CE6E4F"/>
    <w:rsid w:val="00CF11CC"/>
    <w:rsid w:val="00CF1536"/>
    <w:rsid w:val="00CF32B5"/>
    <w:rsid w:val="00CF395E"/>
    <w:rsid w:val="00CF4CA1"/>
    <w:rsid w:val="00D00429"/>
    <w:rsid w:val="00D0064A"/>
    <w:rsid w:val="00D00EEC"/>
    <w:rsid w:val="00D03441"/>
    <w:rsid w:val="00D03889"/>
    <w:rsid w:val="00D062AA"/>
    <w:rsid w:val="00D06B71"/>
    <w:rsid w:val="00D07FCB"/>
    <w:rsid w:val="00D1286F"/>
    <w:rsid w:val="00D13BEA"/>
    <w:rsid w:val="00D154F1"/>
    <w:rsid w:val="00D17EC8"/>
    <w:rsid w:val="00D2299A"/>
    <w:rsid w:val="00D2789D"/>
    <w:rsid w:val="00D27ED2"/>
    <w:rsid w:val="00D31106"/>
    <w:rsid w:val="00D321EA"/>
    <w:rsid w:val="00D37920"/>
    <w:rsid w:val="00D37AB5"/>
    <w:rsid w:val="00D47F33"/>
    <w:rsid w:val="00D505EE"/>
    <w:rsid w:val="00D52E50"/>
    <w:rsid w:val="00D5380C"/>
    <w:rsid w:val="00D53DC4"/>
    <w:rsid w:val="00D55403"/>
    <w:rsid w:val="00D559F3"/>
    <w:rsid w:val="00D56849"/>
    <w:rsid w:val="00D569D1"/>
    <w:rsid w:val="00D577C1"/>
    <w:rsid w:val="00D60293"/>
    <w:rsid w:val="00D635FF"/>
    <w:rsid w:val="00D66973"/>
    <w:rsid w:val="00D669AB"/>
    <w:rsid w:val="00D700BD"/>
    <w:rsid w:val="00D727BE"/>
    <w:rsid w:val="00D73F69"/>
    <w:rsid w:val="00D773F9"/>
    <w:rsid w:val="00D81E34"/>
    <w:rsid w:val="00D83159"/>
    <w:rsid w:val="00D838F3"/>
    <w:rsid w:val="00D84E23"/>
    <w:rsid w:val="00D869BD"/>
    <w:rsid w:val="00D86CAA"/>
    <w:rsid w:val="00D8793D"/>
    <w:rsid w:val="00D87CD4"/>
    <w:rsid w:val="00D90440"/>
    <w:rsid w:val="00D94CF1"/>
    <w:rsid w:val="00D953C5"/>
    <w:rsid w:val="00D97B41"/>
    <w:rsid w:val="00DA0B71"/>
    <w:rsid w:val="00DA1468"/>
    <w:rsid w:val="00DA1595"/>
    <w:rsid w:val="00DA18E0"/>
    <w:rsid w:val="00DA27A3"/>
    <w:rsid w:val="00DA2B3A"/>
    <w:rsid w:val="00DA5534"/>
    <w:rsid w:val="00DA553D"/>
    <w:rsid w:val="00DA633E"/>
    <w:rsid w:val="00DB0A6C"/>
    <w:rsid w:val="00DB2735"/>
    <w:rsid w:val="00DB3C88"/>
    <w:rsid w:val="00DB6F36"/>
    <w:rsid w:val="00DC1011"/>
    <w:rsid w:val="00DC48FC"/>
    <w:rsid w:val="00DC56B3"/>
    <w:rsid w:val="00DC59E4"/>
    <w:rsid w:val="00DD0301"/>
    <w:rsid w:val="00DD0349"/>
    <w:rsid w:val="00DD0545"/>
    <w:rsid w:val="00DD06BC"/>
    <w:rsid w:val="00DD184F"/>
    <w:rsid w:val="00DD1A7C"/>
    <w:rsid w:val="00DD4951"/>
    <w:rsid w:val="00DD5A77"/>
    <w:rsid w:val="00DD6F8D"/>
    <w:rsid w:val="00DE0F0C"/>
    <w:rsid w:val="00DE49A5"/>
    <w:rsid w:val="00DE57E1"/>
    <w:rsid w:val="00DE7B78"/>
    <w:rsid w:val="00DE7D4F"/>
    <w:rsid w:val="00DF6631"/>
    <w:rsid w:val="00E0129B"/>
    <w:rsid w:val="00E02343"/>
    <w:rsid w:val="00E10520"/>
    <w:rsid w:val="00E11BA2"/>
    <w:rsid w:val="00E13E87"/>
    <w:rsid w:val="00E22199"/>
    <w:rsid w:val="00E23CED"/>
    <w:rsid w:val="00E26BD9"/>
    <w:rsid w:val="00E278A0"/>
    <w:rsid w:val="00E30791"/>
    <w:rsid w:val="00E31A2A"/>
    <w:rsid w:val="00E32B9F"/>
    <w:rsid w:val="00E33FC7"/>
    <w:rsid w:val="00E36844"/>
    <w:rsid w:val="00E37207"/>
    <w:rsid w:val="00E4442B"/>
    <w:rsid w:val="00E44632"/>
    <w:rsid w:val="00E44DAB"/>
    <w:rsid w:val="00E50F49"/>
    <w:rsid w:val="00E53AD3"/>
    <w:rsid w:val="00E53E1F"/>
    <w:rsid w:val="00E55A81"/>
    <w:rsid w:val="00E569EB"/>
    <w:rsid w:val="00E578DE"/>
    <w:rsid w:val="00E6125D"/>
    <w:rsid w:val="00E61371"/>
    <w:rsid w:val="00E61540"/>
    <w:rsid w:val="00E63C04"/>
    <w:rsid w:val="00E63C48"/>
    <w:rsid w:val="00E70449"/>
    <w:rsid w:val="00E77153"/>
    <w:rsid w:val="00E773AF"/>
    <w:rsid w:val="00E812AF"/>
    <w:rsid w:val="00E81576"/>
    <w:rsid w:val="00E83536"/>
    <w:rsid w:val="00E84232"/>
    <w:rsid w:val="00E863F8"/>
    <w:rsid w:val="00E87522"/>
    <w:rsid w:val="00E918D2"/>
    <w:rsid w:val="00E945D2"/>
    <w:rsid w:val="00E95419"/>
    <w:rsid w:val="00EA323C"/>
    <w:rsid w:val="00EA728E"/>
    <w:rsid w:val="00EA7B04"/>
    <w:rsid w:val="00EB3E1A"/>
    <w:rsid w:val="00EB473E"/>
    <w:rsid w:val="00EB6487"/>
    <w:rsid w:val="00EC0CB6"/>
    <w:rsid w:val="00EC1FB4"/>
    <w:rsid w:val="00EC3260"/>
    <w:rsid w:val="00EC6752"/>
    <w:rsid w:val="00EC76EF"/>
    <w:rsid w:val="00ED3234"/>
    <w:rsid w:val="00ED4589"/>
    <w:rsid w:val="00ED4FF8"/>
    <w:rsid w:val="00ED582A"/>
    <w:rsid w:val="00ED79C5"/>
    <w:rsid w:val="00EE085B"/>
    <w:rsid w:val="00EE444B"/>
    <w:rsid w:val="00EE45BD"/>
    <w:rsid w:val="00EE589C"/>
    <w:rsid w:val="00EE748F"/>
    <w:rsid w:val="00EF1254"/>
    <w:rsid w:val="00EF1E35"/>
    <w:rsid w:val="00EF573C"/>
    <w:rsid w:val="00EF5CF1"/>
    <w:rsid w:val="00EF6BCE"/>
    <w:rsid w:val="00F01CFB"/>
    <w:rsid w:val="00F047DC"/>
    <w:rsid w:val="00F04CB6"/>
    <w:rsid w:val="00F0508A"/>
    <w:rsid w:val="00F07D19"/>
    <w:rsid w:val="00F1002F"/>
    <w:rsid w:val="00F107CA"/>
    <w:rsid w:val="00F126B7"/>
    <w:rsid w:val="00F12A10"/>
    <w:rsid w:val="00F15891"/>
    <w:rsid w:val="00F20F35"/>
    <w:rsid w:val="00F22D2C"/>
    <w:rsid w:val="00F232A2"/>
    <w:rsid w:val="00F24D51"/>
    <w:rsid w:val="00F26490"/>
    <w:rsid w:val="00F26DA7"/>
    <w:rsid w:val="00F27374"/>
    <w:rsid w:val="00F274EC"/>
    <w:rsid w:val="00F27877"/>
    <w:rsid w:val="00F30C6A"/>
    <w:rsid w:val="00F32307"/>
    <w:rsid w:val="00F3392E"/>
    <w:rsid w:val="00F3402C"/>
    <w:rsid w:val="00F35232"/>
    <w:rsid w:val="00F36894"/>
    <w:rsid w:val="00F37317"/>
    <w:rsid w:val="00F402CE"/>
    <w:rsid w:val="00F40764"/>
    <w:rsid w:val="00F41193"/>
    <w:rsid w:val="00F42B23"/>
    <w:rsid w:val="00F430AC"/>
    <w:rsid w:val="00F43A3A"/>
    <w:rsid w:val="00F469E8"/>
    <w:rsid w:val="00F51608"/>
    <w:rsid w:val="00F526CB"/>
    <w:rsid w:val="00F5339A"/>
    <w:rsid w:val="00F57539"/>
    <w:rsid w:val="00F577D0"/>
    <w:rsid w:val="00F61ABE"/>
    <w:rsid w:val="00F62717"/>
    <w:rsid w:val="00F63263"/>
    <w:rsid w:val="00F661AA"/>
    <w:rsid w:val="00F663FC"/>
    <w:rsid w:val="00F74964"/>
    <w:rsid w:val="00F77B89"/>
    <w:rsid w:val="00F80443"/>
    <w:rsid w:val="00F83E43"/>
    <w:rsid w:val="00F85586"/>
    <w:rsid w:val="00F87D3D"/>
    <w:rsid w:val="00F901C4"/>
    <w:rsid w:val="00F936D4"/>
    <w:rsid w:val="00F9657B"/>
    <w:rsid w:val="00F97FB7"/>
    <w:rsid w:val="00FA3C39"/>
    <w:rsid w:val="00FA661A"/>
    <w:rsid w:val="00FA6D76"/>
    <w:rsid w:val="00FB067A"/>
    <w:rsid w:val="00FB0971"/>
    <w:rsid w:val="00FB2385"/>
    <w:rsid w:val="00FB3AEA"/>
    <w:rsid w:val="00FB40CB"/>
    <w:rsid w:val="00FB70A9"/>
    <w:rsid w:val="00FB75FF"/>
    <w:rsid w:val="00FC09FA"/>
    <w:rsid w:val="00FC0CE9"/>
    <w:rsid w:val="00FC2522"/>
    <w:rsid w:val="00FC407A"/>
    <w:rsid w:val="00FC6671"/>
    <w:rsid w:val="00FD0061"/>
    <w:rsid w:val="00FD2AC8"/>
    <w:rsid w:val="00FD2B86"/>
    <w:rsid w:val="00FD3524"/>
    <w:rsid w:val="00FD7618"/>
    <w:rsid w:val="00FD76C1"/>
    <w:rsid w:val="00FD7CEE"/>
    <w:rsid w:val="00FE09D2"/>
    <w:rsid w:val="00FE19C9"/>
    <w:rsid w:val="00FE2772"/>
    <w:rsid w:val="00FE3D63"/>
    <w:rsid w:val="00FE47C7"/>
    <w:rsid w:val="00FE5C79"/>
    <w:rsid w:val="00FF19DC"/>
    <w:rsid w:val="00FF34FA"/>
    <w:rsid w:val="00FF4A86"/>
    <w:rsid w:val="00FF6879"/>
    <w:rsid w:val="00FF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F7A"/>
    <w:rPr>
      <w:sz w:val="24"/>
      <w:szCs w:val="24"/>
    </w:rPr>
  </w:style>
  <w:style w:type="paragraph" w:styleId="10">
    <w:name w:val="heading 1"/>
    <w:basedOn w:val="a"/>
    <w:next w:val="a"/>
    <w:link w:val="11"/>
    <w:qFormat/>
    <w:rsid w:val="005E2F7A"/>
    <w:pPr>
      <w:keepNext/>
      <w:outlineLvl w:val="0"/>
    </w:pPr>
    <w:rPr>
      <w:sz w:val="28"/>
    </w:rPr>
  </w:style>
  <w:style w:type="paragraph" w:styleId="20">
    <w:name w:val="heading 2"/>
    <w:basedOn w:val="a"/>
    <w:next w:val="a"/>
    <w:link w:val="21"/>
    <w:qFormat/>
    <w:rsid w:val="005E2F7A"/>
    <w:pPr>
      <w:keepNext/>
      <w:ind w:firstLine="720"/>
      <w:outlineLvl w:val="1"/>
    </w:pPr>
    <w:rPr>
      <w:sz w:val="28"/>
    </w:rPr>
  </w:style>
  <w:style w:type="paragraph" w:styleId="4">
    <w:name w:val="heading 4"/>
    <w:basedOn w:val="a"/>
    <w:next w:val="a"/>
    <w:link w:val="40"/>
    <w:qFormat/>
    <w:rsid w:val="005E2F7A"/>
    <w:pPr>
      <w:keepNext/>
      <w:spacing w:before="240" w:after="60"/>
      <w:outlineLvl w:val="3"/>
    </w:pPr>
    <w:rPr>
      <w:b/>
      <w:bCs/>
      <w:sz w:val="28"/>
      <w:szCs w:val="28"/>
    </w:rPr>
  </w:style>
  <w:style w:type="paragraph" w:styleId="5">
    <w:name w:val="heading 5"/>
    <w:basedOn w:val="a"/>
    <w:next w:val="a"/>
    <w:link w:val="50"/>
    <w:qFormat/>
    <w:rsid w:val="005E2F7A"/>
    <w:pPr>
      <w:spacing w:before="240" w:after="60"/>
      <w:outlineLvl w:val="4"/>
    </w:pPr>
    <w:rPr>
      <w:b/>
      <w:bCs/>
      <w:i/>
      <w:iCs/>
      <w:sz w:val="26"/>
      <w:szCs w:val="26"/>
    </w:rPr>
  </w:style>
  <w:style w:type="paragraph" w:styleId="8">
    <w:name w:val="heading 8"/>
    <w:basedOn w:val="a"/>
    <w:next w:val="a"/>
    <w:link w:val="80"/>
    <w:qFormat/>
    <w:rsid w:val="005E2F7A"/>
    <w:pPr>
      <w:spacing w:before="240" w:after="60"/>
      <w:outlineLvl w:val="7"/>
    </w:pPr>
    <w:rPr>
      <w:i/>
      <w:iCs/>
    </w:rPr>
  </w:style>
  <w:style w:type="paragraph" w:styleId="9">
    <w:name w:val="heading 9"/>
    <w:basedOn w:val="a"/>
    <w:next w:val="a"/>
    <w:link w:val="90"/>
    <w:qFormat/>
    <w:rsid w:val="005E2F7A"/>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1"/>
    <w:basedOn w:val="a"/>
    <w:rsid w:val="005E2F7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5E2F7A"/>
    <w:pPr>
      <w:widowControl w:val="0"/>
      <w:autoSpaceDE w:val="0"/>
      <w:autoSpaceDN w:val="0"/>
      <w:adjustRightInd w:val="0"/>
      <w:ind w:firstLine="720"/>
    </w:pPr>
    <w:rPr>
      <w:rFonts w:ascii="Arial" w:hAnsi="Arial" w:cs="Arial"/>
    </w:rPr>
  </w:style>
  <w:style w:type="paragraph" w:customStyle="1" w:styleId="ConsPlusTitle">
    <w:name w:val="ConsPlusTitle"/>
    <w:rsid w:val="005E2F7A"/>
    <w:pPr>
      <w:widowControl w:val="0"/>
      <w:autoSpaceDE w:val="0"/>
      <w:autoSpaceDN w:val="0"/>
      <w:adjustRightInd w:val="0"/>
    </w:pPr>
    <w:rPr>
      <w:rFonts w:ascii="Arial" w:hAnsi="Arial" w:cs="Arial"/>
      <w:b/>
      <w:bCs/>
    </w:rPr>
  </w:style>
  <w:style w:type="paragraph" w:customStyle="1" w:styleId="ConsPlusNonformat">
    <w:name w:val="ConsPlusNonformat"/>
    <w:rsid w:val="005E2F7A"/>
    <w:pPr>
      <w:widowControl w:val="0"/>
      <w:autoSpaceDE w:val="0"/>
      <w:autoSpaceDN w:val="0"/>
      <w:adjustRightInd w:val="0"/>
    </w:pPr>
    <w:rPr>
      <w:rFonts w:ascii="Courier New" w:hAnsi="Courier New" w:cs="Courier New"/>
    </w:rPr>
  </w:style>
  <w:style w:type="paragraph" w:styleId="a3">
    <w:name w:val="Body Text Indent"/>
    <w:basedOn w:val="a"/>
    <w:link w:val="a4"/>
    <w:rsid w:val="005E2F7A"/>
    <w:pPr>
      <w:shd w:val="clear" w:color="auto" w:fill="FFFFFF"/>
      <w:spacing w:line="340" w:lineRule="exact"/>
      <w:ind w:firstLine="709"/>
      <w:jc w:val="both"/>
    </w:pPr>
    <w:rPr>
      <w:color w:val="000000"/>
      <w:spacing w:val="-10"/>
      <w:sz w:val="26"/>
    </w:rPr>
  </w:style>
  <w:style w:type="character" w:customStyle="1" w:styleId="a4">
    <w:name w:val="Основной текст с отступом Знак"/>
    <w:link w:val="a3"/>
    <w:rsid w:val="005E2F7A"/>
    <w:rPr>
      <w:color w:val="000000"/>
      <w:spacing w:val="-10"/>
      <w:sz w:val="26"/>
      <w:szCs w:val="24"/>
      <w:lang w:val="ru-RU" w:eastAsia="ru-RU" w:bidi="ar-SA"/>
    </w:rPr>
  </w:style>
  <w:style w:type="paragraph" w:customStyle="1" w:styleId="ConsNonformat">
    <w:name w:val="ConsNonformat"/>
    <w:rsid w:val="005E2F7A"/>
    <w:pPr>
      <w:widowControl w:val="0"/>
    </w:pPr>
    <w:rPr>
      <w:rFonts w:ascii="Courier New" w:hAnsi="Courier New"/>
      <w:snapToGrid w:val="0"/>
    </w:rPr>
  </w:style>
  <w:style w:type="paragraph" w:customStyle="1" w:styleId="ConsNormal">
    <w:name w:val="ConsNormal"/>
    <w:rsid w:val="005E2F7A"/>
    <w:pPr>
      <w:autoSpaceDE w:val="0"/>
      <w:autoSpaceDN w:val="0"/>
      <w:adjustRightInd w:val="0"/>
      <w:ind w:right="19772" w:firstLine="720"/>
    </w:pPr>
    <w:rPr>
      <w:rFonts w:ascii="Arial" w:hAnsi="Arial" w:cs="Arial"/>
      <w:sz w:val="16"/>
      <w:szCs w:val="16"/>
    </w:rPr>
  </w:style>
  <w:style w:type="character" w:customStyle="1" w:styleId="a5">
    <w:name w:val="Гипертекстовая ссылка"/>
    <w:rsid w:val="005E2F7A"/>
    <w:rPr>
      <w:color w:val="008000"/>
      <w:sz w:val="20"/>
      <w:szCs w:val="20"/>
      <w:u w:val="single"/>
    </w:rPr>
  </w:style>
  <w:style w:type="paragraph" w:styleId="a6">
    <w:name w:val="Title"/>
    <w:basedOn w:val="a"/>
    <w:qFormat/>
    <w:rsid w:val="005E2F7A"/>
    <w:pPr>
      <w:jc w:val="center"/>
    </w:pPr>
    <w:rPr>
      <w:b/>
      <w:sz w:val="32"/>
      <w:szCs w:val="20"/>
    </w:rPr>
  </w:style>
  <w:style w:type="paragraph" w:customStyle="1" w:styleId="13">
    <w:name w:val="Обычный1"/>
    <w:rsid w:val="005E2F7A"/>
    <w:pPr>
      <w:spacing w:before="100" w:after="100"/>
    </w:pPr>
    <w:rPr>
      <w:snapToGrid w:val="0"/>
      <w:sz w:val="24"/>
    </w:rPr>
  </w:style>
  <w:style w:type="character" w:styleId="a7">
    <w:name w:val="page number"/>
    <w:basedOn w:val="a0"/>
    <w:rsid w:val="005E2F7A"/>
  </w:style>
  <w:style w:type="paragraph" w:styleId="a8">
    <w:name w:val="footer"/>
    <w:basedOn w:val="a"/>
    <w:rsid w:val="005E2F7A"/>
    <w:pPr>
      <w:tabs>
        <w:tab w:val="center" w:pos="4677"/>
        <w:tab w:val="right" w:pos="9355"/>
      </w:tabs>
    </w:pPr>
  </w:style>
  <w:style w:type="paragraph" w:styleId="a9">
    <w:name w:val="header"/>
    <w:basedOn w:val="a"/>
    <w:link w:val="aa"/>
    <w:rsid w:val="005E2F7A"/>
    <w:pPr>
      <w:tabs>
        <w:tab w:val="center" w:pos="4677"/>
        <w:tab w:val="right" w:pos="9355"/>
      </w:tabs>
    </w:pPr>
  </w:style>
  <w:style w:type="paragraph" w:styleId="ab">
    <w:name w:val="Balloon Text"/>
    <w:basedOn w:val="a"/>
    <w:semiHidden/>
    <w:rsid w:val="005E2F7A"/>
    <w:rPr>
      <w:rFonts w:ascii="Tahoma" w:hAnsi="Tahoma" w:cs="Tahoma"/>
      <w:sz w:val="16"/>
      <w:szCs w:val="16"/>
    </w:rPr>
  </w:style>
  <w:style w:type="paragraph" w:customStyle="1" w:styleId="ConsTitle">
    <w:name w:val="ConsTitle"/>
    <w:rsid w:val="005E2F7A"/>
    <w:pPr>
      <w:autoSpaceDE w:val="0"/>
      <w:autoSpaceDN w:val="0"/>
      <w:adjustRightInd w:val="0"/>
      <w:ind w:right="19772"/>
    </w:pPr>
    <w:rPr>
      <w:rFonts w:ascii="Arial" w:hAnsi="Arial" w:cs="Arial"/>
      <w:b/>
      <w:bCs/>
      <w:sz w:val="14"/>
      <w:szCs w:val="14"/>
    </w:rPr>
  </w:style>
  <w:style w:type="paragraph" w:customStyle="1" w:styleId="22">
    <w:name w:val="Знак2"/>
    <w:basedOn w:val="a"/>
    <w:rsid w:val="005E2F7A"/>
    <w:pPr>
      <w:spacing w:after="160" w:line="240" w:lineRule="exact"/>
    </w:pPr>
    <w:rPr>
      <w:rFonts w:ascii="Verdana" w:hAnsi="Verdana"/>
      <w:sz w:val="20"/>
      <w:szCs w:val="20"/>
      <w:lang w:val="en-US" w:eastAsia="en-US"/>
    </w:rPr>
  </w:style>
  <w:style w:type="character" w:customStyle="1" w:styleId="11">
    <w:name w:val="Заголовок 1 Знак"/>
    <w:link w:val="10"/>
    <w:rsid w:val="005E2F7A"/>
    <w:rPr>
      <w:sz w:val="28"/>
      <w:szCs w:val="24"/>
      <w:lang w:bidi="ar-SA"/>
    </w:rPr>
  </w:style>
  <w:style w:type="character" w:customStyle="1" w:styleId="21">
    <w:name w:val="Заголовок 2 Знак"/>
    <w:link w:val="20"/>
    <w:rsid w:val="005E2F7A"/>
    <w:rPr>
      <w:sz w:val="28"/>
      <w:szCs w:val="24"/>
      <w:lang w:bidi="ar-SA"/>
    </w:rPr>
  </w:style>
  <w:style w:type="character" w:customStyle="1" w:styleId="40">
    <w:name w:val="Заголовок 4 Знак"/>
    <w:link w:val="4"/>
    <w:rsid w:val="005E2F7A"/>
    <w:rPr>
      <w:b/>
      <w:bCs/>
      <w:sz w:val="28"/>
      <w:szCs w:val="28"/>
      <w:lang w:bidi="ar-SA"/>
    </w:rPr>
  </w:style>
  <w:style w:type="character" w:customStyle="1" w:styleId="50">
    <w:name w:val="Заголовок 5 Знак"/>
    <w:link w:val="5"/>
    <w:rsid w:val="005E2F7A"/>
    <w:rPr>
      <w:b/>
      <w:bCs/>
      <w:i/>
      <w:iCs/>
      <w:sz w:val="26"/>
      <w:szCs w:val="26"/>
      <w:lang w:bidi="ar-SA"/>
    </w:rPr>
  </w:style>
  <w:style w:type="character" w:customStyle="1" w:styleId="80">
    <w:name w:val="Заголовок 8 Знак"/>
    <w:link w:val="8"/>
    <w:rsid w:val="005E2F7A"/>
    <w:rPr>
      <w:i/>
      <w:iCs/>
      <w:sz w:val="24"/>
      <w:szCs w:val="24"/>
      <w:lang w:bidi="ar-SA"/>
    </w:rPr>
  </w:style>
  <w:style w:type="character" w:customStyle="1" w:styleId="90">
    <w:name w:val="Заголовок 9 Знак"/>
    <w:link w:val="9"/>
    <w:rsid w:val="005E2F7A"/>
    <w:rPr>
      <w:rFonts w:ascii="Arial" w:hAnsi="Arial"/>
      <w:sz w:val="22"/>
      <w:szCs w:val="22"/>
      <w:lang w:bidi="ar-SA"/>
    </w:rPr>
  </w:style>
  <w:style w:type="paragraph" w:styleId="ac">
    <w:name w:val="Block Text"/>
    <w:basedOn w:val="a"/>
    <w:rsid w:val="005E2F7A"/>
    <w:pPr>
      <w:spacing w:after="960"/>
      <w:ind w:left="142" w:right="6521"/>
      <w:jc w:val="both"/>
    </w:pPr>
    <w:rPr>
      <w:sz w:val="28"/>
      <w:szCs w:val="20"/>
    </w:rPr>
  </w:style>
  <w:style w:type="paragraph" w:styleId="30">
    <w:name w:val="Body Text 3"/>
    <w:basedOn w:val="a"/>
    <w:link w:val="31"/>
    <w:rsid w:val="005E2F7A"/>
    <w:pPr>
      <w:jc w:val="both"/>
    </w:pPr>
    <w:rPr>
      <w:sz w:val="28"/>
    </w:rPr>
  </w:style>
  <w:style w:type="character" w:customStyle="1" w:styleId="31">
    <w:name w:val="Основной текст 3 Знак"/>
    <w:link w:val="30"/>
    <w:rsid w:val="005E2F7A"/>
    <w:rPr>
      <w:sz w:val="28"/>
      <w:szCs w:val="24"/>
      <w:lang w:bidi="ar-SA"/>
    </w:rPr>
  </w:style>
  <w:style w:type="paragraph" w:styleId="23">
    <w:name w:val="Body Text Indent 2"/>
    <w:basedOn w:val="a"/>
    <w:link w:val="24"/>
    <w:rsid w:val="005E2F7A"/>
    <w:pPr>
      <w:ind w:firstLine="720"/>
      <w:jc w:val="both"/>
    </w:pPr>
    <w:rPr>
      <w:sz w:val="28"/>
    </w:rPr>
  </w:style>
  <w:style w:type="character" w:customStyle="1" w:styleId="24">
    <w:name w:val="Основной текст с отступом 2 Знак"/>
    <w:link w:val="23"/>
    <w:rsid w:val="005E2F7A"/>
    <w:rPr>
      <w:sz w:val="28"/>
      <w:szCs w:val="24"/>
      <w:lang w:bidi="ar-SA"/>
    </w:rPr>
  </w:style>
  <w:style w:type="paragraph" w:customStyle="1" w:styleId="ad">
    <w:name w:val="Îáû÷íûé"/>
    <w:rsid w:val="005E2F7A"/>
    <w:pPr>
      <w:widowControl w:val="0"/>
    </w:pPr>
  </w:style>
  <w:style w:type="table" w:styleId="ae">
    <w:name w:val="Table Grid"/>
    <w:basedOn w:val="a1"/>
    <w:uiPriority w:val="59"/>
    <w:rsid w:val="005E2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2">
    <w:name w:val="Iniiaiie oaeno 2"/>
    <w:basedOn w:val="a"/>
    <w:rsid w:val="005E2F7A"/>
    <w:pPr>
      <w:widowControl w:val="0"/>
      <w:spacing w:after="120" w:line="360" w:lineRule="auto"/>
      <w:ind w:firstLine="709"/>
    </w:pPr>
    <w:rPr>
      <w:color w:val="000000"/>
      <w:szCs w:val="20"/>
    </w:rPr>
  </w:style>
  <w:style w:type="paragraph" w:styleId="32">
    <w:name w:val="Body Text Indent 3"/>
    <w:basedOn w:val="a"/>
    <w:link w:val="33"/>
    <w:rsid w:val="005E2F7A"/>
    <w:pPr>
      <w:spacing w:after="120"/>
      <w:ind w:left="283"/>
    </w:pPr>
    <w:rPr>
      <w:sz w:val="16"/>
      <w:szCs w:val="16"/>
    </w:rPr>
  </w:style>
  <w:style w:type="character" w:customStyle="1" w:styleId="33">
    <w:name w:val="Основной текст с отступом 3 Знак"/>
    <w:link w:val="32"/>
    <w:rsid w:val="005E2F7A"/>
    <w:rPr>
      <w:sz w:val="16"/>
      <w:szCs w:val="16"/>
      <w:lang w:bidi="ar-SA"/>
    </w:rPr>
  </w:style>
  <w:style w:type="paragraph" w:styleId="af">
    <w:name w:val="Normal (Web)"/>
    <w:basedOn w:val="a"/>
    <w:rsid w:val="005E2F7A"/>
    <w:pPr>
      <w:spacing w:before="100" w:beforeAutospacing="1" w:after="100" w:afterAutospacing="1"/>
    </w:pPr>
  </w:style>
  <w:style w:type="character" w:styleId="af0">
    <w:name w:val="Hyperlink"/>
    <w:rsid w:val="005E2F7A"/>
    <w:rPr>
      <w:color w:val="0000FF"/>
      <w:u w:val="single"/>
    </w:rPr>
  </w:style>
  <w:style w:type="numbering" w:customStyle="1" w:styleId="1">
    <w:name w:val="Стиль1"/>
    <w:rsid w:val="005E2F7A"/>
    <w:pPr>
      <w:numPr>
        <w:numId w:val="15"/>
      </w:numPr>
    </w:pPr>
  </w:style>
  <w:style w:type="numbering" w:customStyle="1" w:styleId="2">
    <w:name w:val="Стиль2"/>
    <w:basedOn w:val="a2"/>
    <w:rsid w:val="005E2F7A"/>
    <w:pPr>
      <w:numPr>
        <w:numId w:val="16"/>
      </w:numPr>
    </w:pPr>
  </w:style>
  <w:style w:type="numbering" w:customStyle="1" w:styleId="3">
    <w:name w:val="Стиль3"/>
    <w:basedOn w:val="a2"/>
    <w:rsid w:val="005E2F7A"/>
    <w:pPr>
      <w:numPr>
        <w:numId w:val="17"/>
      </w:numPr>
    </w:pPr>
  </w:style>
  <w:style w:type="paragraph" w:customStyle="1" w:styleId="af1">
    <w:name w:val="Комментарий"/>
    <w:basedOn w:val="a"/>
    <w:next w:val="a"/>
    <w:rsid w:val="005E2F7A"/>
    <w:pPr>
      <w:widowControl w:val="0"/>
      <w:autoSpaceDE w:val="0"/>
      <w:autoSpaceDN w:val="0"/>
      <w:adjustRightInd w:val="0"/>
      <w:ind w:left="170"/>
      <w:jc w:val="both"/>
    </w:pPr>
    <w:rPr>
      <w:rFonts w:ascii="Arial" w:hAnsi="Arial" w:cs="Arial"/>
      <w:i/>
      <w:iCs/>
      <w:color w:val="800080"/>
      <w:sz w:val="20"/>
      <w:szCs w:val="20"/>
    </w:rPr>
  </w:style>
  <w:style w:type="paragraph" w:styleId="af2">
    <w:name w:val="caption"/>
    <w:basedOn w:val="a"/>
    <w:next w:val="a"/>
    <w:qFormat/>
    <w:rsid w:val="005E2F7A"/>
    <w:pPr>
      <w:spacing w:before="120"/>
      <w:jc w:val="both"/>
    </w:pPr>
    <w:rPr>
      <w:color w:val="000000"/>
      <w:sz w:val="28"/>
      <w:szCs w:val="22"/>
    </w:rPr>
  </w:style>
  <w:style w:type="paragraph" w:customStyle="1" w:styleId="41">
    <w:name w:val="заголовок 4"/>
    <w:basedOn w:val="a"/>
    <w:next w:val="a"/>
    <w:rsid w:val="005E2F7A"/>
    <w:pPr>
      <w:keepNext/>
      <w:autoSpaceDE w:val="0"/>
      <w:autoSpaceDN w:val="0"/>
      <w:jc w:val="center"/>
      <w:outlineLvl w:val="3"/>
    </w:pPr>
    <w:rPr>
      <w:b/>
      <w:bCs/>
      <w:sz w:val="26"/>
      <w:szCs w:val="26"/>
    </w:rPr>
  </w:style>
  <w:style w:type="character" w:customStyle="1" w:styleId="aa">
    <w:name w:val="Верхний колонтитул Знак"/>
    <w:link w:val="a9"/>
    <w:rsid w:val="005E2F7A"/>
    <w:rPr>
      <w:sz w:val="24"/>
      <w:szCs w:val="24"/>
      <w:lang w:bidi="ar-SA"/>
    </w:rPr>
  </w:style>
  <w:style w:type="paragraph" w:customStyle="1" w:styleId="ConsPlusCell">
    <w:name w:val="ConsPlusCell"/>
    <w:rsid w:val="005E2F7A"/>
    <w:pPr>
      <w:widowControl w:val="0"/>
      <w:autoSpaceDE w:val="0"/>
      <w:autoSpaceDN w:val="0"/>
      <w:adjustRightInd w:val="0"/>
    </w:pPr>
    <w:rPr>
      <w:rFonts w:ascii="Arial" w:hAnsi="Arial" w:cs="Arial"/>
    </w:rPr>
  </w:style>
  <w:style w:type="paragraph" w:customStyle="1" w:styleId="ConsPlusDocList">
    <w:name w:val="ConsPlusDocList"/>
    <w:rsid w:val="005E2F7A"/>
    <w:pPr>
      <w:widowControl w:val="0"/>
      <w:autoSpaceDE w:val="0"/>
      <w:autoSpaceDN w:val="0"/>
      <w:adjustRightInd w:val="0"/>
    </w:pPr>
    <w:rPr>
      <w:rFonts w:ascii="Courier New" w:hAnsi="Courier New" w:cs="Courier New"/>
    </w:rPr>
  </w:style>
  <w:style w:type="paragraph" w:customStyle="1" w:styleId="af3">
    <w:name w:val="Знак"/>
    <w:basedOn w:val="a"/>
    <w:rsid w:val="005E2F7A"/>
    <w:rPr>
      <w:rFonts w:ascii="Verdana" w:hAnsi="Verdana" w:cs="Verdana"/>
      <w:sz w:val="20"/>
      <w:szCs w:val="20"/>
      <w:lang w:val="en-US" w:eastAsia="en-US"/>
    </w:rPr>
  </w:style>
  <w:style w:type="character" w:styleId="af4">
    <w:name w:val="Placeholder Text"/>
    <w:semiHidden/>
    <w:rsid w:val="005E2F7A"/>
    <w:rPr>
      <w:color w:val="808080"/>
    </w:rPr>
  </w:style>
  <w:style w:type="paragraph" w:customStyle="1" w:styleId="25">
    <w:name w:val="Обычный2"/>
    <w:rsid w:val="005E2F7A"/>
    <w:rPr>
      <w:snapToGrid w:val="0"/>
    </w:rPr>
  </w:style>
  <w:style w:type="paragraph" w:customStyle="1" w:styleId="Style1">
    <w:name w:val="Style1"/>
    <w:basedOn w:val="a"/>
    <w:rsid w:val="005E2F7A"/>
    <w:pPr>
      <w:widowControl w:val="0"/>
      <w:autoSpaceDE w:val="0"/>
      <w:autoSpaceDN w:val="0"/>
      <w:adjustRightInd w:val="0"/>
    </w:pPr>
  </w:style>
  <w:style w:type="paragraph" w:styleId="14">
    <w:name w:val="toc 1"/>
    <w:basedOn w:val="a"/>
    <w:next w:val="a"/>
    <w:autoRedefine/>
    <w:rsid w:val="005E2F7A"/>
    <w:pPr>
      <w:spacing w:before="360"/>
    </w:pPr>
    <w:rPr>
      <w:rFonts w:cs="Arial"/>
      <w:b/>
      <w:bCs/>
      <w:caps/>
      <w:sz w:val="26"/>
    </w:rPr>
  </w:style>
  <w:style w:type="paragraph" w:customStyle="1" w:styleId="af5">
    <w:name w:val="Стиль"/>
    <w:rsid w:val="005E2F7A"/>
    <w:pPr>
      <w:widowControl w:val="0"/>
      <w:autoSpaceDE w:val="0"/>
      <w:autoSpaceDN w:val="0"/>
      <w:adjustRightInd w:val="0"/>
    </w:pPr>
    <w:rPr>
      <w:sz w:val="24"/>
      <w:szCs w:val="24"/>
    </w:rPr>
  </w:style>
  <w:style w:type="paragraph" w:customStyle="1" w:styleId="Default">
    <w:name w:val="Default"/>
    <w:rsid w:val="005E2F7A"/>
    <w:pPr>
      <w:autoSpaceDE w:val="0"/>
      <w:autoSpaceDN w:val="0"/>
      <w:adjustRightInd w:val="0"/>
    </w:pPr>
    <w:rPr>
      <w:rFonts w:ascii="Tahoma" w:hAnsi="Tahoma" w:cs="Tahoma"/>
      <w:color w:val="000000"/>
      <w:sz w:val="24"/>
      <w:szCs w:val="24"/>
    </w:rPr>
  </w:style>
  <w:style w:type="character" w:customStyle="1" w:styleId="Sylfaen95pt">
    <w:name w:val="Основной текст + Sylfaen;9;5 pt"/>
    <w:rsid w:val="005E2F7A"/>
    <w:rPr>
      <w:rFonts w:ascii="Sylfaen" w:eastAsia="Sylfaen" w:hAnsi="Sylfaen" w:cs="Sylfaen"/>
      <w:b w:val="0"/>
      <w:bCs w:val="0"/>
      <w:i w:val="0"/>
      <w:iCs w:val="0"/>
      <w:smallCaps w:val="0"/>
      <w:strike w:val="0"/>
      <w:spacing w:val="0"/>
      <w:sz w:val="19"/>
      <w:szCs w:val="19"/>
    </w:rPr>
  </w:style>
  <w:style w:type="character" w:customStyle="1" w:styleId="130">
    <w:name w:val="Заголовок №1 (3)_"/>
    <w:link w:val="131"/>
    <w:rsid w:val="005E2F7A"/>
    <w:rPr>
      <w:rFonts w:ascii="Sylfaen" w:eastAsia="Sylfaen" w:hAnsi="Sylfaen"/>
      <w:sz w:val="19"/>
      <w:szCs w:val="19"/>
      <w:shd w:val="clear" w:color="auto" w:fill="FFFFFF"/>
      <w:lang w:bidi="ar-SA"/>
    </w:rPr>
  </w:style>
  <w:style w:type="character" w:customStyle="1" w:styleId="af6">
    <w:name w:val="Основной текст_"/>
    <w:link w:val="15"/>
    <w:rsid w:val="005E2F7A"/>
    <w:rPr>
      <w:shd w:val="clear" w:color="auto" w:fill="FFFFFF"/>
      <w:lang w:bidi="ar-SA"/>
    </w:rPr>
  </w:style>
  <w:style w:type="character" w:customStyle="1" w:styleId="Sylfaen95pt0">
    <w:name w:val="Основной текст + Sylfaen;9;5 pt;Полужирный"/>
    <w:rsid w:val="005E2F7A"/>
    <w:rPr>
      <w:rFonts w:ascii="Sylfaen" w:eastAsia="Sylfaen" w:hAnsi="Sylfaen" w:cs="Sylfaen"/>
      <w:b/>
      <w:bCs/>
      <w:sz w:val="19"/>
      <w:szCs w:val="19"/>
      <w:shd w:val="clear" w:color="auto" w:fill="FFFFFF"/>
    </w:rPr>
  </w:style>
  <w:style w:type="paragraph" w:customStyle="1" w:styleId="131">
    <w:name w:val="Заголовок №1 (3)"/>
    <w:basedOn w:val="a"/>
    <w:link w:val="130"/>
    <w:rsid w:val="005E2F7A"/>
    <w:pPr>
      <w:shd w:val="clear" w:color="auto" w:fill="FFFFFF"/>
      <w:spacing w:after="240" w:line="0" w:lineRule="atLeast"/>
      <w:outlineLvl w:val="0"/>
    </w:pPr>
    <w:rPr>
      <w:rFonts w:ascii="Sylfaen" w:eastAsia="Sylfaen" w:hAnsi="Sylfaen"/>
      <w:sz w:val="19"/>
      <w:szCs w:val="19"/>
      <w:shd w:val="clear" w:color="auto" w:fill="FFFFFF"/>
    </w:rPr>
  </w:style>
  <w:style w:type="paragraph" w:customStyle="1" w:styleId="15">
    <w:name w:val="Основной текст1"/>
    <w:basedOn w:val="a"/>
    <w:link w:val="af6"/>
    <w:rsid w:val="005E2F7A"/>
    <w:pPr>
      <w:shd w:val="clear" w:color="auto" w:fill="FFFFFF"/>
      <w:spacing w:before="240" w:line="219" w:lineRule="exact"/>
      <w:jc w:val="both"/>
    </w:pPr>
    <w:rPr>
      <w:sz w:val="20"/>
      <w:szCs w:val="20"/>
      <w:shd w:val="clear" w:color="auto" w:fill="FFFFFF"/>
    </w:rPr>
  </w:style>
  <w:style w:type="character" w:customStyle="1" w:styleId="blk">
    <w:name w:val="blk"/>
    <w:basedOn w:val="a0"/>
    <w:rsid w:val="005E2F7A"/>
  </w:style>
  <w:style w:type="paragraph" w:styleId="af7">
    <w:name w:val="List Paragraph"/>
    <w:basedOn w:val="a"/>
    <w:qFormat/>
    <w:rsid w:val="005E2F7A"/>
    <w:pPr>
      <w:spacing w:after="200" w:line="276" w:lineRule="auto"/>
      <w:ind w:left="720"/>
      <w:contextualSpacing/>
    </w:pPr>
    <w:rPr>
      <w:rFonts w:ascii="Calibri" w:eastAsia="Calibri" w:hAnsi="Calibri"/>
      <w:sz w:val="22"/>
      <w:szCs w:val="22"/>
      <w:lang w:eastAsia="en-US"/>
    </w:rPr>
  </w:style>
  <w:style w:type="character" w:styleId="af8">
    <w:name w:val="footnote reference"/>
    <w:uiPriority w:val="99"/>
    <w:rsid w:val="00CE6E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F7A"/>
    <w:rPr>
      <w:sz w:val="24"/>
      <w:szCs w:val="24"/>
    </w:rPr>
  </w:style>
  <w:style w:type="paragraph" w:styleId="10">
    <w:name w:val="heading 1"/>
    <w:basedOn w:val="a"/>
    <w:next w:val="a"/>
    <w:link w:val="11"/>
    <w:qFormat/>
    <w:rsid w:val="005E2F7A"/>
    <w:pPr>
      <w:keepNext/>
      <w:outlineLvl w:val="0"/>
    </w:pPr>
    <w:rPr>
      <w:sz w:val="28"/>
    </w:rPr>
  </w:style>
  <w:style w:type="paragraph" w:styleId="20">
    <w:name w:val="heading 2"/>
    <w:basedOn w:val="a"/>
    <w:next w:val="a"/>
    <w:link w:val="21"/>
    <w:qFormat/>
    <w:rsid w:val="005E2F7A"/>
    <w:pPr>
      <w:keepNext/>
      <w:ind w:firstLine="720"/>
      <w:outlineLvl w:val="1"/>
    </w:pPr>
    <w:rPr>
      <w:sz w:val="28"/>
    </w:rPr>
  </w:style>
  <w:style w:type="paragraph" w:styleId="4">
    <w:name w:val="heading 4"/>
    <w:basedOn w:val="a"/>
    <w:next w:val="a"/>
    <w:link w:val="40"/>
    <w:qFormat/>
    <w:rsid w:val="005E2F7A"/>
    <w:pPr>
      <w:keepNext/>
      <w:spacing w:before="240" w:after="60"/>
      <w:outlineLvl w:val="3"/>
    </w:pPr>
    <w:rPr>
      <w:b/>
      <w:bCs/>
      <w:sz w:val="28"/>
      <w:szCs w:val="28"/>
    </w:rPr>
  </w:style>
  <w:style w:type="paragraph" w:styleId="5">
    <w:name w:val="heading 5"/>
    <w:basedOn w:val="a"/>
    <w:next w:val="a"/>
    <w:link w:val="50"/>
    <w:qFormat/>
    <w:rsid w:val="005E2F7A"/>
    <w:pPr>
      <w:spacing w:before="240" w:after="60"/>
      <w:outlineLvl w:val="4"/>
    </w:pPr>
    <w:rPr>
      <w:b/>
      <w:bCs/>
      <w:i/>
      <w:iCs/>
      <w:sz w:val="26"/>
      <w:szCs w:val="26"/>
    </w:rPr>
  </w:style>
  <w:style w:type="paragraph" w:styleId="8">
    <w:name w:val="heading 8"/>
    <w:basedOn w:val="a"/>
    <w:next w:val="a"/>
    <w:link w:val="80"/>
    <w:qFormat/>
    <w:rsid w:val="005E2F7A"/>
    <w:pPr>
      <w:spacing w:before="240" w:after="60"/>
      <w:outlineLvl w:val="7"/>
    </w:pPr>
    <w:rPr>
      <w:i/>
      <w:iCs/>
    </w:rPr>
  </w:style>
  <w:style w:type="paragraph" w:styleId="9">
    <w:name w:val="heading 9"/>
    <w:basedOn w:val="a"/>
    <w:next w:val="a"/>
    <w:link w:val="90"/>
    <w:qFormat/>
    <w:rsid w:val="005E2F7A"/>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1"/>
    <w:basedOn w:val="a"/>
    <w:rsid w:val="005E2F7A"/>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5E2F7A"/>
    <w:pPr>
      <w:widowControl w:val="0"/>
      <w:autoSpaceDE w:val="0"/>
      <w:autoSpaceDN w:val="0"/>
      <w:adjustRightInd w:val="0"/>
      <w:ind w:firstLine="720"/>
    </w:pPr>
    <w:rPr>
      <w:rFonts w:ascii="Arial" w:hAnsi="Arial" w:cs="Arial"/>
    </w:rPr>
  </w:style>
  <w:style w:type="paragraph" w:customStyle="1" w:styleId="ConsPlusTitle">
    <w:name w:val="ConsPlusTitle"/>
    <w:rsid w:val="005E2F7A"/>
    <w:pPr>
      <w:widowControl w:val="0"/>
      <w:autoSpaceDE w:val="0"/>
      <w:autoSpaceDN w:val="0"/>
      <w:adjustRightInd w:val="0"/>
    </w:pPr>
    <w:rPr>
      <w:rFonts w:ascii="Arial" w:hAnsi="Arial" w:cs="Arial"/>
      <w:b/>
      <w:bCs/>
    </w:rPr>
  </w:style>
  <w:style w:type="paragraph" w:customStyle="1" w:styleId="ConsPlusNonformat">
    <w:name w:val="ConsPlusNonformat"/>
    <w:rsid w:val="005E2F7A"/>
    <w:pPr>
      <w:widowControl w:val="0"/>
      <w:autoSpaceDE w:val="0"/>
      <w:autoSpaceDN w:val="0"/>
      <w:adjustRightInd w:val="0"/>
    </w:pPr>
    <w:rPr>
      <w:rFonts w:ascii="Courier New" w:hAnsi="Courier New" w:cs="Courier New"/>
    </w:rPr>
  </w:style>
  <w:style w:type="paragraph" w:styleId="a3">
    <w:name w:val="Body Text Indent"/>
    <w:basedOn w:val="a"/>
    <w:link w:val="a4"/>
    <w:rsid w:val="005E2F7A"/>
    <w:pPr>
      <w:shd w:val="clear" w:color="auto" w:fill="FFFFFF"/>
      <w:spacing w:line="340" w:lineRule="exact"/>
      <w:ind w:firstLine="709"/>
      <w:jc w:val="both"/>
    </w:pPr>
    <w:rPr>
      <w:color w:val="000000"/>
      <w:spacing w:val="-10"/>
      <w:sz w:val="26"/>
    </w:rPr>
  </w:style>
  <w:style w:type="character" w:customStyle="1" w:styleId="a4">
    <w:name w:val="Основной текст с отступом Знак"/>
    <w:link w:val="a3"/>
    <w:rsid w:val="005E2F7A"/>
    <w:rPr>
      <w:color w:val="000000"/>
      <w:spacing w:val="-10"/>
      <w:sz w:val="26"/>
      <w:szCs w:val="24"/>
      <w:lang w:val="ru-RU" w:eastAsia="ru-RU" w:bidi="ar-SA"/>
    </w:rPr>
  </w:style>
  <w:style w:type="paragraph" w:customStyle="1" w:styleId="ConsNonformat">
    <w:name w:val="ConsNonformat"/>
    <w:rsid w:val="005E2F7A"/>
    <w:pPr>
      <w:widowControl w:val="0"/>
    </w:pPr>
    <w:rPr>
      <w:rFonts w:ascii="Courier New" w:hAnsi="Courier New"/>
      <w:snapToGrid w:val="0"/>
    </w:rPr>
  </w:style>
  <w:style w:type="paragraph" w:customStyle="1" w:styleId="ConsNormal">
    <w:name w:val="ConsNormal"/>
    <w:rsid w:val="005E2F7A"/>
    <w:pPr>
      <w:autoSpaceDE w:val="0"/>
      <w:autoSpaceDN w:val="0"/>
      <w:adjustRightInd w:val="0"/>
      <w:ind w:right="19772" w:firstLine="720"/>
    </w:pPr>
    <w:rPr>
      <w:rFonts w:ascii="Arial" w:hAnsi="Arial" w:cs="Arial"/>
      <w:sz w:val="16"/>
      <w:szCs w:val="16"/>
    </w:rPr>
  </w:style>
  <w:style w:type="character" w:customStyle="1" w:styleId="a5">
    <w:name w:val="Гипертекстовая ссылка"/>
    <w:rsid w:val="005E2F7A"/>
    <w:rPr>
      <w:color w:val="008000"/>
      <w:sz w:val="20"/>
      <w:szCs w:val="20"/>
      <w:u w:val="single"/>
    </w:rPr>
  </w:style>
  <w:style w:type="paragraph" w:styleId="a6">
    <w:name w:val="Title"/>
    <w:basedOn w:val="a"/>
    <w:qFormat/>
    <w:rsid w:val="005E2F7A"/>
    <w:pPr>
      <w:jc w:val="center"/>
    </w:pPr>
    <w:rPr>
      <w:b/>
      <w:sz w:val="32"/>
      <w:szCs w:val="20"/>
    </w:rPr>
  </w:style>
  <w:style w:type="paragraph" w:customStyle="1" w:styleId="13">
    <w:name w:val="Обычный1"/>
    <w:rsid w:val="005E2F7A"/>
    <w:pPr>
      <w:spacing w:before="100" w:after="100"/>
    </w:pPr>
    <w:rPr>
      <w:snapToGrid w:val="0"/>
      <w:sz w:val="24"/>
    </w:rPr>
  </w:style>
  <w:style w:type="character" w:styleId="a7">
    <w:name w:val="page number"/>
    <w:basedOn w:val="a0"/>
    <w:rsid w:val="005E2F7A"/>
  </w:style>
  <w:style w:type="paragraph" w:styleId="a8">
    <w:name w:val="footer"/>
    <w:basedOn w:val="a"/>
    <w:rsid w:val="005E2F7A"/>
    <w:pPr>
      <w:tabs>
        <w:tab w:val="center" w:pos="4677"/>
        <w:tab w:val="right" w:pos="9355"/>
      </w:tabs>
    </w:pPr>
  </w:style>
  <w:style w:type="paragraph" w:styleId="a9">
    <w:name w:val="header"/>
    <w:basedOn w:val="a"/>
    <w:link w:val="aa"/>
    <w:rsid w:val="005E2F7A"/>
    <w:pPr>
      <w:tabs>
        <w:tab w:val="center" w:pos="4677"/>
        <w:tab w:val="right" w:pos="9355"/>
      </w:tabs>
    </w:pPr>
  </w:style>
  <w:style w:type="paragraph" w:styleId="ab">
    <w:name w:val="Balloon Text"/>
    <w:basedOn w:val="a"/>
    <w:semiHidden/>
    <w:rsid w:val="005E2F7A"/>
    <w:rPr>
      <w:rFonts w:ascii="Tahoma" w:hAnsi="Tahoma" w:cs="Tahoma"/>
      <w:sz w:val="16"/>
      <w:szCs w:val="16"/>
    </w:rPr>
  </w:style>
  <w:style w:type="paragraph" w:customStyle="1" w:styleId="ConsTitle">
    <w:name w:val="ConsTitle"/>
    <w:rsid w:val="005E2F7A"/>
    <w:pPr>
      <w:autoSpaceDE w:val="0"/>
      <w:autoSpaceDN w:val="0"/>
      <w:adjustRightInd w:val="0"/>
      <w:ind w:right="19772"/>
    </w:pPr>
    <w:rPr>
      <w:rFonts w:ascii="Arial" w:hAnsi="Arial" w:cs="Arial"/>
      <w:b/>
      <w:bCs/>
      <w:sz w:val="14"/>
      <w:szCs w:val="14"/>
    </w:rPr>
  </w:style>
  <w:style w:type="paragraph" w:customStyle="1" w:styleId="22">
    <w:name w:val="Знак2"/>
    <w:basedOn w:val="a"/>
    <w:rsid w:val="005E2F7A"/>
    <w:pPr>
      <w:spacing w:after="160" w:line="240" w:lineRule="exact"/>
    </w:pPr>
    <w:rPr>
      <w:rFonts w:ascii="Verdana" w:hAnsi="Verdana"/>
      <w:sz w:val="20"/>
      <w:szCs w:val="20"/>
      <w:lang w:val="en-US" w:eastAsia="en-US"/>
    </w:rPr>
  </w:style>
  <w:style w:type="character" w:customStyle="1" w:styleId="11">
    <w:name w:val="Заголовок 1 Знак"/>
    <w:link w:val="10"/>
    <w:rsid w:val="005E2F7A"/>
    <w:rPr>
      <w:sz w:val="28"/>
      <w:szCs w:val="24"/>
      <w:lang w:bidi="ar-SA"/>
    </w:rPr>
  </w:style>
  <w:style w:type="character" w:customStyle="1" w:styleId="21">
    <w:name w:val="Заголовок 2 Знак"/>
    <w:link w:val="20"/>
    <w:rsid w:val="005E2F7A"/>
    <w:rPr>
      <w:sz w:val="28"/>
      <w:szCs w:val="24"/>
      <w:lang w:bidi="ar-SA"/>
    </w:rPr>
  </w:style>
  <w:style w:type="character" w:customStyle="1" w:styleId="40">
    <w:name w:val="Заголовок 4 Знак"/>
    <w:link w:val="4"/>
    <w:rsid w:val="005E2F7A"/>
    <w:rPr>
      <w:b/>
      <w:bCs/>
      <w:sz w:val="28"/>
      <w:szCs w:val="28"/>
      <w:lang w:bidi="ar-SA"/>
    </w:rPr>
  </w:style>
  <w:style w:type="character" w:customStyle="1" w:styleId="50">
    <w:name w:val="Заголовок 5 Знак"/>
    <w:link w:val="5"/>
    <w:rsid w:val="005E2F7A"/>
    <w:rPr>
      <w:b/>
      <w:bCs/>
      <w:i/>
      <w:iCs/>
      <w:sz w:val="26"/>
      <w:szCs w:val="26"/>
      <w:lang w:bidi="ar-SA"/>
    </w:rPr>
  </w:style>
  <w:style w:type="character" w:customStyle="1" w:styleId="80">
    <w:name w:val="Заголовок 8 Знак"/>
    <w:link w:val="8"/>
    <w:rsid w:val="005E2F7A"/>
    <w:rPr>
      <w:i/>
      <w:iCs/>
      <w:sz w:val="24"/>
      <w:szCs w:val="24"/>
      <w:lang w:bidi="ar-SA"/>
    </w:rPr>
  </w:style>
  <w:style w:type="character" w:customStyle="1" w:styleId="90">
    <w:name w:val="Заголовок 9 Знак"/>
    <w:link w:val="9"/>
    <w:rsid w:val="005E2F7A"/>
    <w:rPr>
      <w:rFonts w:ascii="Arial" w:hAnsi="Arial"/>
      <w:sz w:val="22"/>
      <w:szCs w:val="22"/>
      <w:lang w:bidi="ar-SA"/>
    </w:rPr>
  </w:style>
  <w:style w:type="paragraph" w:styleId="ac">
    <w:name w:val="Block Text"/>
    <w:basedOn w:val="a"/>
    <w:rsid w:val="005E2F7A"/>
    <w:pPr>
      <w:spacing w:after="960"/>
      <w:ind w:left="142" w:right="6521"/>
      <w:jc w:val="both"/>
    </w:pPr>
    <w:rPr>
      <w:sz w:val="28"/>
      <w:szCs w:val="20"/>
    </w:rPr>
  </w:style>
  <w:style w:type="paragraph" w:styleId="30">
    <w:name w:val="Body Text 3"/>
    <w:basedOn w:val="a"/>
    <w:link w:val="31"/>
    <w:rsid w:val="005E2F7A"/>
    <w:pPr>
      <w:jc w:val="both"/>
    </w:pPr>
    <w:rPr>
      <w:sz w:val="28"/>
    </w:rPr>
  </w:style>
  <w:style w:type="character" w:customStyle="1" w:styleId="31">
    <w:name w:val="Основной текст 3 Знак"/>
    <w:link w:val="30"/>
    <w:rsid w:val="005E2F7A"/>
    <w:rPr>
      <w:sz w:val="28"/>
      <w:szCs w:val="24"/>
      <w:lang w:bidi="ar-SA"/>
    </w:rPr>
  </w:style>
  <w:style w:type="paragraph" w:styleId="23">
    <w:name w:val="Body Text Indent 2"/>
    <w:basedOn w:val="a"/>
    <w:link w:val="24"/>
    <w:rsid w:val="005E2F7A"/>
    <w:pPr>
      <w:ind w:firstLine="720"/>
      <w:jc w:val="both"/>
    </w:pPr>
    <w:rPr>
      <w:sz w:val="28"/>
    </w:rPr>
  </w:style>
  <w:style w:type="character" w:customStyle="1" w:styleId="24">
    <w:name w:val="Основной текст с отступом 2 Знак"/>
    <w:link w:val="23"/>
    <w:rsid w:val="005E2F7A"/>
    <w:rPr>
      <w:sz w:val="28"/>
      <w:szCs w:val="24"/>
      <w:lang w:bidi="ar-SA"/>
    </w:rPr>
  </w:style>
  <w:style w:type="paragraph" w:customStyle="1" w:styleId="ad">
    <w:name w:val="Îáû÷íûé"/>
    <w:rsid w:val="005E2F7A"/>
    <w:pPr>
      <w:widowControl w:val="0"/>
    </w:pPr>
  </w:style>
  <w:style w:type="table" w:styleId="ae">
    <w:name w:val="Table Grid"/>
    <w:basedOn w:val="a1"/>
    <w:uiPriority w:val="59"/>
    <w:rsid w:val="005E2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2">
    <w:name w:val="Iniiaiie oaeno 2"/>
    <w:basedOn w:val="a"/>
    <w:rsid w:val="005E2F7A"/>
    <w:pPr>
      <w:widowControl w:val="0"/>
      <w:spacing w:after="120" w:line="360" w:lineRule="auto"/>
      <w:ind w:firstLine="709"/>
    </w:pPr>
    <w:rPr>
      <w:color w:val="000000"/>
      <w:szCs w:val="20"/>
    </w:rPr>
  </w:style>
  <w:style w:type="paragraph" w:styleId="32">
    <w:name w:val="Body Text Indent 3"/>
    <w:basedOn w:val="a"/>
    <w:link w:val="33"/>
    <w:rsid w:val="005E2F7A"/>
    <w:pPr>
      <w:spacing w:after="120"/>
      <w:ind w:left="283"/>
    </w:pPr>
    <w:rPr>
      <w:sz w:val="16"/>
      <w:szCs w:val="16"/>
    </w:rPr>
  </w:style>
  <w:style w:type="character" w:customStyle="1" w:styleId="33">
    <w:name w:val="Основной текст с отступом 3 Знак"/>
    <w:link w:val="32"/>
    <w:rsid w:val="005E2F7A"/>
    <w:rPr>
      <w:sz w:val="16"/>
      <w:szCs w:val="16"/>
      <w:lang w:bidi="ar-SA"/>
    </w:rPr>
  </w:style>
  <w:style w:type="paragraph" w:styleId="af">
    <w:name w:val="Normal (Web)"/>
    <w:basedOn w:val="a"/>
    <w:rsid w:val="005E2F7A"/>
    <w:pPr>
      <w:spacing w:before="100" w:beforeAutospacing="1" w:after="100" w:afterAutospacing="1"/>
    </w:pPr>
  </w:style>
  <w:style w:type="character" w:styleId="af0">
    <w:name w:val="Hyperlink"/>
    <w:rsid w:val="005E2F7A"/>
    <w:rPr>
      <w:color w:val="0000FF"/>
      <w:u w:val="single"/>
    </w:rPr>
  </w:style>
  <w:style w:type="numbering" w:customStyle="1" w:styleId="1">
    <w:name w:val="Стиль1"/>
    <w:rsid w:val="005E2F7A"/>
    <w:pPr>
      <w:numPr>
        <w:numId w:val="15"/>
      </w:numPr>
    </w:pPr>
  </w:style>
  <w:style w:type="numbering" w:customStyle="1" w:styleId="2">
    <w:name w:val="Стиль2"/>
    <w:basedOn w:val="a2"/>
    <w:rsid w:val="005E2F7A"/>
    <w:pPr>
      <w:numPr>
        <w:numId w:val="16"/>
      </w:numPr>
    </w:pPr>
  </w:style>
  <w:style w:type="numbering" w:customStyle="1" w:styleId="3">
    <w:name w:val="Стиль3"/>
    <w:basedOn w:val="a2"/>
    <w:rsid w:val="005E2F7A"/>
    <w:pPr>
      <w:numPr>
        <w:numId w:val="17"/>
      </w:numPr>
    </w:pPr>
  </w:style>
  <w:style w:type="paragraph" w:customStyle="1" w:styleId="af1">
    <w:name w:val="Комментарий"/>
    <w:basedOn w:val="a"/>
    <w:next w:val="a"/>
    <w:rsid w:val="005E2F7A"/>
    <w:pPr>
      <w:widowControl w:val="0"/>
      <w:autoSpaceDE w:val="0"/>
      <w:autoSpaceDN w:val="0"/>
      <w:adjustRightInd w:val="0"/>
      <w:ind w:left="170"/>
      <w:jc w:val="both"/>
    </w:pPr>
    <w:rPr>
      <w:rFonts w:ascii="Arial" w:hAnsi="Arial" w:cs="Arial"/>
      <w:i/>
      <w:iCs/>
      <w:color w:val="800080"/>
      <w:sz w:val="20"/>
      <w:szCs w:val="20"/>
    </w:rPr>
  </w:style>
  <w:style w:type="paragraph" w:styleId="af2">
    <w:name w:val="caption"/>
    <w:basedOn w:val="a"/>
    <w:next w:val="a"/>
    <w:qFormat/>
    <w:rsid w:val="005E2F7A"/>
    <w:pPr>
      <w:spacing w:before="120"/>
      <w:jc w:val="both"/>
    </w:pPr>
    <w:rPr>
      <w:color w:val="000000"/>
      <w:sz w:val="28"/>
      <w:szCs w:val="22"/>
    </w:rPr>
  </w:style>
  <w:style w:type="paragraph" w:customStyle="1" w:styleId="41">
    <w:name w:val="заголовок 4"/>
    <w:basedOn w:val="a"/>
    <w:next w:val="a"/>
    <w:rsid w:val="005E2F7A"/>
    <w:pPr>
      <w:keepNext/>
      <w:autoSpaceDE w:val="0"/>
      <w:autoSpaceDN w:val="0"/>
      <w:jc w:val="center"/>
      <w:outlineLvl w:val="3"/>
    </w:pPr>
    <w:rPr>
      <w:b/>
      <w:bCs/>
      <w:sz w:val="26"/>
      <w:szCs w:val="26"/>
    </w:rPr>
  </w:style>
  <w:style w:type="character" w:customStyle="1" w:styleId="aa">
    <w:name w:val="Верхний колонтитул Знак"/>
    <w:link w:val="a9"/>
    <w:rsid w:val="005E2F7A"/>
    <w:rPr>
      <w:sz w:val="24"/>
      <w:szCs w:val="24"/>
      <w:lang w:bidi="ar-SA"/>
    </w:rPr>
  </w:style>
  <w:style w:type="paragraph" w:customStyle="1" w:styleId="ConsPlusCell">
    <w:name w:val="ConsPlusCell"/>
    <w:rsid w:val="005E2F7A"/>
    <w:pPr>
      <w:widowControl w:val="0"/>
      <w:autoSpaceDE w:val="0"/>
      <w:autoSpaceDN w:val="0"/>
      <w:adjustRightInd w:val="0"/>
    </w:pPr>
    <w:rPr>
      <w:rFonts w:ascii="Arial" w:hAnsi="Arial" w:cs="Arial"/>
    </w:rPr>
  </w:style>
  <w:style w:type="paragraph" w:customStyle="1" w:styleId="ConsPlusDocList">
    <w:name w:val="ConsPlusDocList"/>
    <w:rsid w:val="005E2F7A"/>
    <w:pPr>
      <w:widowControl w:val="0"/>
      <w:autoSpaceDE w:val="0"/>
      <w:autoSpaceDN w:val="0"/>
      <w:adjustRightInd w:val="0"/>
    </w:pPr>
    <w:rPr>
      <w:rFonts w:ascii="Courier New" w:hAnsi="Courier New" w:cs="Courier New"/>
    </w:rPr>
  </w:style>
  <w:style w:type="paragraph" w:customStyle="1" w:styleId="af3">
    <w:name w:val="Знак"/>
    <w:basedOn w:val="a"/>
    <w:rsid w:val="005E2F7A"/>
    <w:rPr>
      <w:rFonts w:ascii="Verdana" w:hAnsi="Verdana" w:cs="Verdana"/>
      <w:sz w:val="20"/>
      <w:szCs w:val="20"/>
      <w:lang w:val="en-US" w:eastAsia="en-US"/>
    </w:rPr>
  </w:style>
  <w:style w:type="character" w:styleId="af4">
    <w:name w:val="Placeholder Text"/>
    <w:semiHidden/>
    <w:rsid w:val="005E2F7A"/>
    <w:rPr>
      <w:color w:val="808080"/>
    </w:rPr>
  </w:style>
  <w:style w:type="paragraph" w:customStyle="1" w:styleId="25">
    <w:name w:val="Обычный2"/>
    <w:rsid w:val="005E2F7A"/>
    <w:rPr>
      <w:snapToGrid w:val="0"/>
    </w:rPr>
  </w:style>
  <w:style w:type="paragraph" w:customStyle="1" w:styleId="Style1">
    <w:name w:val="Style1"/>
    <w:basedOn w:val="a"/>
    <w:rsid w:val="005E2F7A"/>
    <w:pPr>
      <w:widowControl w:val="0"/>
      <w:autoSpaceDE w:val="0"/>
      <w:autoSpaceDN w:val="0"/>
      <w:adjustRightInd w:val="0"/>
    </w:pPr>
  </w:style>
  <w:style w:type="paragraph" w:styleId="14">
    <w:name w:val="toc 1"/>
    <w:basedOn w:val="a"/>
    <w:next w:val="a"/>
    <w:autoRedefine/>
    <w:rsid w:val="005E2F7A"/>
    <w:pPr>
      <w:spacing w:before="360"/>
    </w:pPr>
    <w:rPr>
      <w:rFonts w:cs="Arial"/>
      <w:b/>
      <w:bCs/>
      <w:caps/>
      <w:sz w:val="26"/>
    </w:rPr>
  </w:style>
  <w:style w:type="paragraph" w:customStyle="1" w:styleId="af5">
    <w:name w:val="Стиль"/>
    <w:rsid w:val="005E2F7A"/>
    <w:pPr>
      <w:widowControl w:val="0"/>
      <w:autoSpaceDE w:val="0"/>
      <w:autoSpaceDN w:val="0"/>
      <w:adjustRightInd w:val="0"/>
    </w:pPr>
    <w:rPr>
      <w:sz w:val="24"/>
      <w:szCs w:val="24"/>
    </w:rPr>
  </w:style>
  <w:style w:type="paragraph" w:customStyle="1" w:styleId="Default">
    <w:name w:val="Default"/>
    <w:rsid w:val="005E2F7A"/>
    <w:pPr>
      <w:autoSpaceDE w:val="0"/>
      <w:autoSpaceDN w:val="0"/>
      <w:adjustRightInd w:val="0"/>
    </w:pPr>
    <w:rPr>
      <w:rFonts w:ascii="Tahoma" w:hAnsi="Tahoma" w:cs="Tahoma"/>
      <w:color w:val="000000"/>
      <w:sz w:val="24"/>
      <w:szCs w:val="24"/>
    </w:rPr>
  </w:style>
  <w:style w:type="character" w:customStyle="1" w:styleId="Sylfaen95pt">
    <w:name w:val="Основной текст + Sylfaen;9;5 pt"/>
    <w:rsid w:val="005E2F7A"/>
    <w:rPr>
      <w:rFonts w:ascii="Sylfaen" w:eastAsia="Sylfaen" w:hAnsi="Sylfaen" w:cs="Sylfaen"/>
      <w:b w:val="0"/>
      <w:bCs w:val="0"/>
      <w:i w:val="0"/>
      <w:iCs w:val="0"/>
      <w:smallCaps w:val="0"/>
      <w:strike w:val="0"/>
      <w:spacing w:val="0"/>
      <w:sz w:val="19"/>
      <w:szCs w:val="19"/>
    </w:rPr>
  </w:style>
  <w:style w:type="character" w:customStyle="1" w:styleId="130">
    <w:name w:val="Заголовок №1 (3)_"/>
    <w:link w:val="131"/>
    <w:rsid w:val="005E2F7A"/>
    <w:rPr>
      <w:rFonts w:ascii="Sylfaen" w:eastAsia="Sylfaen" w:hAnsi="Sylfaen"/>
      <w:sz w:val="19"/>
      <w:szCs w:val="19"/>
      <w:shd w:val="clear" w:color="auto" w:fill="FFFFFF"/>
      <w:lang w:bidi="ar-SA"/>
    </w:rPr>
  </w:style>
  <w:style w:type="character" w:customStyle="1" w:styleId="af6">
    <w:name w:val="Основной текст_"/>
    <w:link w:val="15"/>
    <w:rsid w:val="005E2F7A"/>
    <w:rPr>
      <w:shd w:val="clear" w:color="auto" w:fill="FFFFFF"/>
      <w:lang w:bidi="ar-SA"/>
    </w:rPr>
  </w:style>
  <w:style w:type="character" w:customStyle="1" w:styleId="Sylfaen95pt0">
    <w:name w:val="Основной текст + Sylfaen;9;5 pt;Полужирный"/>
    <w:rsid w:val="005E2F7A"/>
    <w:rPr>
      <w:rFonts w:ascii="Sylfaen" w:eastAsia="Sylfaen" w:hAnsi="Sylfaen" w:cs="Sylfaen"/>
      <w:b/>
      <w:bCs/>
      <w:sz w:val="19"/>
      <w:szCs w:val="19"/>
      <w:shd w:val="clear" w:color="auto" w:fill="FFFFFF"/>
    </w:rPr>
  </w:style>
  <w:style w:type="paragraph" w:customStyle="1" w:styleId="131">
    <w:name w:val="Заголовок №1 (3)"/>
    <w:basedOn w:val="a"/>
    <w:link w:val="130"/>
    <w:rsid w:val="005E2F7A"/>
    <w:pPr>
      <w:shd w:val="clear" w:color="auto" w:fill="FFFFFF"/>
      <w:spacing w:after="240" w:line="0" w:lineRule="atLeast"/>
      <w:outlineLvl w:val="0"/>
    </w:pPr>
    <w:rPr>
      <w:rFonts w:ascii="Sylfaen" w:eastAsia="Sylfaen" w:hAnsi="Sylfaen"/>
      <w:sz w:val="19"/>
      <w:szCs w:val="19"/>
      <w:shd w:val="clear" w:color="auto" w:fill="FFFFFF"/>
    </w:rPr>
  </w:style>
  <w:style w:type="paragraph" w:customStyle="1" w:styleId="15">
    <w:name w:val="Основной текст1"/>
    <w:basedOn w:val="a"/>
    <w:link w:val="af6"/>
    <w:rsid w:val="005E2F7A"/>
    <w:pPr>
      <w:shd w:val="clear" w:color="auto" w:fill="FFFFFF"/>
      <w:spacing w:before="240" w:line="219" w:lineRule="exact"/>
      <w:jc w:val="both"/>
    </w:pPr>
    <w:rPr>
      <w:sz w:val="20"/>
      <w:szCs w:val="20"/>
      <w:shd w:val="clear" w:color="auto" w:fill="FFFFFF"/>
    </w:rPr>
  </w:style>
  <w:style w:type="character" w:customStyle="1" w:styleId="blk">
    <w:name w:val="blk"/>
    <w:basedOn w:val="a0"/>
    <w:rsid w:val="005E2F7A"/>
  </w:style>
  <w:style w:type="paragraph" w:styleId="af7">
    <w:name w:val="List Paragraph"/>
    <w:basedOn w:val="a"/>
    <w:qFormat/>
    <w:rsid w:val="005E2F7A"/>
    <w:pPr>
      <w:spacing w:after="200" w:line="276" w:lineRule="auto"/>
      <w:ind w:left="720"/>
      <w:contextualSpacing/>
    </w:pPr>
    <w:rPr>
      <w:rFonts w:ascii="Calibri" w:eastAsia="Calibri" w:hAnsi="Calibri"/>
      <w:sz w:val="22"/>
      <w:szCs w:val="22"/>
      <w:lang w:eastAsia="en-US"/>
    </w:rPr>
  </w:style>
  <w:style w:type="character" w:styleId="af8">
    <w:name w:val="footnote reference"/>
    <w:uiPriority w:val="99"/>
    <w:rsid w:val="00CE6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image" Target="media/image4.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E7635DC8263D3C9910249D928E870856DD26EB2898E76E6BF1B508F4F177D03C7C174E487771BE46B6D8C02mDL1I" TargetMode="External"/><Relationship Id="rId17" Type="http://schemas.openxmlformats.org/officeDocument/2006/relationships/header" Target="header5.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yperlink" Target="consultantplus://offline/main?base=RLAW169;n=60589;fld=134;dst=100195" TargetMode="Externa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hyperlink" Target="consultantplus://offline/ref=3F3C5A4AA745238CEF9536BCFA0DC130B714DDB455C5A2781062573E72q7i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69;n=60589;fld=134;dst=100195" TargetMode="External"/><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9.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84728-812A-4B61-9BAC-5AF346B6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11538</Words>
  <Characters>65772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77156</CharactersWithSpaces>
  <SharedDoc>false</SharedDoc>
  <HLinks>
    <vt:vector size="36" baseType="variant">
      <vt:variant>
        <vt:i4>5242882</vt:i4>
      </vt:variant>
      <vt:variant>
        <vt:i4>54</vt:i4>
      </vt:variant>
      <vt:variant>
        <vt:i4>0</vt:i4>
      </vt:variant>
      <vt:variant>
        <vt:i4>5</vt:i4>
      </vt:variant>
      <vt:variant>
        <vt:lpwstr/>
      </vt:variant>
      <vt:variant>
        <vt:lpwstr>Par11</vt:lpwstr>
      </vt:variant>
      <vt:variant>
        <vt:i4>5242882</vt:i4>
      </vt:variant>
      <vt:variant>
        <vt:i4>51</vt:i4>
      </vt:variant>
      <vt:variant>
        <vt:i4>0</vt:i4>
      </vt:variant>
      <vt:variant>
        <vt:i4>5</vt:i4>
      </vt:variant>
      <vt:variant>
        <vt:lpwstr/>
      </vt:variant>
      <vt:variant>
        <vt:lpwstr>Par11</vt:lpwstr>
      </vt:variant>
      <vt:variant>
        <vt:i4>458765</vt:i4>
      </vt:variant>
      <vt:variant>
        <vt:i4>48</vt:i4>
      </vt:variant>
      <vt:variant>
        <vt:i4>0</vt:i4>
      </vt:variant>
      <vt:variant>
        <vt:i4>5</vt:i4>
      </vt:variant>
      <vt:variant>
        <vt:lpwstr>consultantplus://offline/ref=3F3C5A4AA745238CEF9536BCFA0DC130B714DDB455C5A2781062573E72q7i5M</vt:lpwstr>
      </vt:variant>
      <vt:variant>
        <vt:lpwstr/>
      </vt:variant>
      <vt:variant>
        <vt:i4>983060</vt:i4>
      </vt:variant>
      <vt:variant>
        <vt:i4>6</vt:i4>
      </vt:variant>
      <vt:variant>
        <vt:i4>0</vt:i4>
      </vt:variant>
      <vt:variant>
        <vt:i4>5</vt:i4>
      </vt:variant>
      <vt:variant>
        <vt:lpwstr>consultantplus://offline/main?base=RLAW169;n=60589;fld=134;dst=100195</vt:lpwstr>
      </vt:variant>
      <vt:variant>
        <vt:lpwstr/>
      </vt:variant>
      <vt:variant>
        <vt:i4>8126514</vt:i4>
      </vt:variant>
      <vt:variant>
        <vt:i4>3</vt:i4>
      </vt:variant>
      <vt:variant>
        <vt:i4>0</vt:i4>
      </vt:variant>
      <vt:variant>
        <vt:i4>5</vt:i4>
      </vt:variant>
      <vt:variant>
        <vt:lpwstr>consultantplus://offline/ref=1E7635DC8263D3C9910249D928E870856DD26EB2898E76E6BF1B508F4F177D03C7C174E487771BE46B6D8C02mDL1I</vt:lpwstr>
      </vt:variant>
      <vt:variant>
        <vt:lpwstr/>
      </vt:variant>
      <vt:variant>
        <vt:i4>983060</vt:i4>
      </vt:variant>
      <vt:variant>
        <vt:i4>0</vt:i4>
      </vt:variant>
      <vt:variant>
        <vt:i4>0</vt:i4>
      </vt:variant>
      <vt:variant>
        <vt:i4>5</vt:i4>
      </vt:variant>
      <vt:variant>
        <vt:lpwstr>consultantplus://offline/main?base=RLAW169;n=60589;fld=134;dst=100195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dulskiy</dc:creator>
  <cp:lastModifiedBy>Федерягина Кристина Николаевна</cp:lastModifiedBy>
  <cp:revision>2</cp:revision>
  <cp:lastPrinted>2015-10-26T04:50:00Z</cp:lastPrinted>
  <dcterms:created xsi:type="dcterms:W3CDTF">2015-11-02T09:35:00Z</dcterms:created>
  <dcterms:modified xsi:type="dcterms:W3CDTF">2015-11-02T09:35:00Z</dcterms:modified>
</cp:coreProperties>
</file>