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766" w:type="dxa"/>
        <w:tblLayout w:type="fixed"/>
        <w:tblLook w:val="0000"/>
      </w:tblPr>
      <w:tblGrid>
        <w:gridCol w:w="10563"/>
      </w:tblGrid>
      <w:tr w:rsidR="00F177F8" w:rsidTr="00086D8D">
        <w:trPr>
          <w:trHeight w:val="11706"/>
        </w:trPr>
        <w:tc>
          <w:tcPr>
            <w:tcW w:w="10563" w:type="dxa"/>
            <w:shd w:val="clear" w:color="auto" w:fill="auto"/>
          </w:tcPr>
          <w:p w:rsidR="00F177F8" w:rsidRDefault="00F177F8">
            <w:pPr>
              <w:pageBreakBefore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</w:pPr>
          </w:p>
          <w:p w:rsidR="00F177F8" w:rsidRDefault="005867B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b/>
                <w:color w:val="0000FF"/>
                <w:sz w:val="20"/>
                <w:szCs w:val="20"/>
                <w:lang w:val="kk-KZ"/>
              </w:rPr>
            </w:pPr>
            <w:r>
              <w:rPr>
                <w:b/>
                <w:color w:val="0000FF"/>
                <w:sz w:val="20"/>
                <w:szCs w:val="20"/>
                <w:lang w:val="kk-KZ"/>
              </w:rPr>
              <w:t>РЕСПУБЛИКА КАЗАХСТАН</w:t>
            </w:r>
            <w:r>
              <w:rPr>
                <w:b/>
                <w:color w:val="0000FF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b/>
                <w:color w:val="0000FF"/>
                <w:sz w:val="20"/>
                <w:szCs w:val="20"/>
                <w:lang w:val="kk-KZ"/>
              </w:rPr>
              <w:t>ҚАЗАХСТАН РЕСПУБЛИКАСЫ</w:t>
            </w:r>
          </w:p>
          <w:p w:rsidR="00F177F8" w:rsidRDefault="005867B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b/>
                <w:color w:val="0000FF"/>
                <w:sz w:val="20"/>
                <w:szCs w:val="20"/>
                <w:lang w:val="kk-KZ"/>
              </w:rPr>
            </w:pPr>
            <w:r>
              <w:rPr>
                <w:b/>
                <w:color w:val="0000FF"/>
                <w:sz w:val="20"/>
                <w:szCs w:val="20"/>
                <w:lang w:val="kk-KZ"/>
              </w:rPr>
              <w:t xml:space="preserve">ТОВАРИЩЕСТВО С ОГРАНИЧЕННОЙ                                                    ЖАУАПКЕРШІЛІГІ ШЕКТЕУЛІ                              </w:t>
            </w:r>
            <w:r>
              <w:rPr>
                <w:b/>
                <w:color w:val="0000FF"/>
                <w:sz w:val="20"/>
                <w:szCs w:val="20"/>
              </w:rPr>
              <w:t xml:space="preserve">  </w:t>
            </w:r>
          </w:p>
          <w:p w:rsidR="00F177F8" w:rsidRDefault="005867B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b/>
                <w:color w:val="0000FF"/>
                <w:sz w:val="20"/>
                <w:szCs w:val="20"/>
                <w:lang w:val="kk-KZ"/>
              </w:rPr>
            </w:pPr>
            <w:r>
              <w:rPr>
                <w:b/>
                <w:color w:val="0000FF"/>
                <w:sz w:val="20"/>
                <w:szCs w:val="20"/>
                <w:lang w:val="kk-KZ"/>
              </w:rPr>
              <w:t>ОТВЕТСТВЕННОСТЬЮ</w:t>
            </w:r>
            <w:r>
              <w:rPr>
                <w:b/>
                <w:color w:val="0000FF"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b/>
                <w:color w:val="0000FF"/>
                <w:sz w:val="20"/>
                <w:szCs w:val="20"/>
                <w:lang w:val="kk-KZ"/>
              </w:rPr>
              <w:t xml:space="preserve">СЕРІКТЕСТІГІ </w:t>
            </w:r>
          </w:p>
          <w:p w:rsidR="00F177F8" w:rsidRDefault="005867B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  <w:lang w:val="kk-KZ"/>
              </w:rPr>
              <w:t xml:space="preserve">«АТАМЕКЕН - МК»                                                                                   </w:t>
            </w:r>
            <w:r>
              <w:rPr>
                <w:b/>
                <w:color w:val="0000FF"/>
                <w:sz w:val="16"/>
                <w:szCs w:val="16"/>
                <w:lang w:val="kk-KZ"/>
              </w:rPr>
              <w:t xml:space="preserve">         «</w:t>
            </w:r>
            <w:r>
              <w:rPr>
                <w:b/>
                <w:color w:val="0000FF"/>
                <w:sz w:val="20"/>
                <w:szCs w:val="20"/>
                <w:lang w:val="kk-KZ"/>
              </w:rPr>
              <w:t xml:space="preserve">АТАМЕКЕН -МК»                                                                                                                              </w:t>
            </w:r>
          </w:p>
          <w:p w:rsidR="00F177F8" w:rsidRDefault="005867B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РК, ЮКО, </w:t>
            </w:r>
            <w:proofErr w:type="spellStart"/>
            <w:r>
              <w:rPr>
                <w:b/>
                <w:color w:val="0000FF"/>
                <w:sz w:val="20"/>
                <w:szCs w:val="20"/>
              </w:rPr>
              <w:t>Мактаральский</w:t>
            </w:r>
            <w:proofErr w:type="spellEnd"/>
            <w:r>
              <w:rPr>
                <w:b/>
                <w:color w:val="0000FF"/>
                <w:sz w:val="20"/>
                <w:szCs w:val="20"/>
              </w:rPr>
              <w:t xml:space="preserve"> район,                                                              </w:t>
            </w:r>
            <w:r w:rsidR="008671CE">
              <w:rPr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color w:val="0000FF"/>
                <w:sz w:val="20"/>
                <w:szCs w:val="20"/>
              </w:rPr>
              <w:t xml:space="preserve">  </w:t>
            </w:r>
            <w:r>
              <w:rPr>
                <w:b/>
                <w:color w:val="0000FF"/>
                <w:sz w:val="20"/>
                <w:szCs w:val="20"/>
                <w:lang w:val="kk-KZ"/>
              </w:rPr>
              <w:t>ҚР, ОҚ</w:t>
            </w:r>
            <w:proofErr w:type="gramStart"/>
            <w:r>
              <w:rPr>
                <w:b/>
                <w:color w:val="0000FF"/>
                <w:sz w:val="20"/>
                <w:szCs w:val="20"/>
                <w:lang w:val="kk-KZ"/>
              </w:rPr>
              <w:t>О</w:t>
            </w:r>
            <w:proofErr w:type="gramEnd"/>
            <w:r>
              <w:rPr>
                <w:b/>
                <w:color w:val="0000FF"/>
                <w:sz w:val="20"/>
                <w:szCs w:val="20"/>
                <w:lang w:val="kk-KZ"/>
              </w:rPr>
              <w:t xml:space="preserve">, Мақтарал ауданы, </w:t>
            </w:r>
          </w:p>
          <w:p w:rsidR="00F177F8" w:rsidRDefault="005867B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п. </w:t>
            </w:r>
            <w:proofErr w:type="spellStart"/>
            <w:r>
              <w:rPr>
                <w:b/>
                <w:color w:val="0000FF"/>
                <w:sz w:val="20"/>
                <w:szCs w:val="20"/>
              </w:rPr>
              <w:t>Асык</w:t>
            </w:r>
            <w:proofErr w:type="spellEnd"/>
            <w:r>
              <w:rPr>
                <w:b/>
                <w:color w:val="0000FF"/>
                <w:sz w:val="20"/>
                <w:szCs w:val="20"/>
              </w:rPr>
              <w:t xml:space="preserve"> –</w:t>
            </w:r>
            <w:r w:rsidR="008671CE">
              <w:rPr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FF"/>
                <w:sz w:val="20"/>
                <w:szCs w:val="20"/>
              </w:rPr>
              <w:t>ата</w:t>
            </w:r>
            <w:proofErr w:type="spellEnd"/>
            <w:r>
              <w:rPr>
                <w:b/>
                <w:color w:val="0000FF"/>
                <w:sz w:val="20"/>
                <w:szCs w:val="20"/>
              </w:rPr>
              <w:t xml:space="preserve">,  ул. </w:t>
            </w:r>
            <w:proofErr w:type="spellStart"/>
            <w:r>
              <w:rPr>
                <w:b/>
                <w:color w:val="0000FF"/>
                <w:sz w:val="20"/>
                <w:szCs w:val="20"/>
              </w:rPr>
              <w:t>Алимбетова</w:t>
            </w:r>
            <w:proofErr w:type="spellEnd"/>
            <w:r>
              <w:rPr>
                <w:b/>
                <w:color w:val="0000FF"/>
                <w:sz w:val="20"/>
                <w:szCs w:val="20"/>
              </w:rPr>
              <w:t xml:space="preserve"> б/</w:t>
            </w:r>
            <w:proofErr w:type="spellStart"/>
            <w:r>
              <w:rPr>
                <w:b/>
                <w:color w:val="0000FF"/>
                <w:sz w:val="20"/>
                <w:szCs w:val="20"/>
              </w:rPr>
              <w:t>н</w:t>
            </w:r>
            <w:proofErr w:type="spellEnd"/>
            <w:r>
              <w:rPr>
                <w:b/>
                <w:color w:val="0000FF"/>
                <w:sz w:val="20"/>
                <w:szCs w:val="20"/>
                <w:lang w:val="kk-KZ"/>
              </w:rPr>
              <w:t xml:space="preserve">                                                                  </w:t>
            </w:r>
            <w:proofErr w:type="spellStart"/>
            <w:r>
              <w:rPr>
                <w:b/>
                <w:color w:val="0000FF"/>
                <w:sz w:val="20"/>
                <w:szCs w:val="20"/>
              </w:rPr>
              <w:t>Асык</w:t>
            </w:r>
            <w:proofErr w:type="spellEnd"/>
            <w:r>
              <w:rPr>
                <w:b/>
                <w:color w:val="0000FF"/>
                <w:sz w:val="20"/>
                <w:szCs w:val="20"/>
              </w:rPr>
              <w:t xml:space="preserve"> –</w:t>
            </w:r>
            <w:r w:rsidR="008671CE">
              <w:rPr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FF"/>
                <w:sz w:val="20"/>
                <w:szCs w:val="20"/>
              </w:rPr>
              <w:t>ата</w:t>
            </w:r>
            <w:proofErr w:type="spellEnd"/>
            <w:r>
              <w:rPr>
                <w:b/>
                <w:color w:val="0000FF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color w:val="0000FF"/>
                <w:sz w:val="20"/>
                <w:szCs w:val="20"/>
              </w:rPr>
              <w:t>кент</w:t>
            </w:r>
            <w:proofErr w:type="spellEnd"/>
            <w:r w:rsidR="008671CE">
              <w:rPr>
                <w:b/>
                <w:color w:val="0000FF"/>
                <w:sz w:val="20"/>
                <w:szCs w:val="20"/>
                <w:lang w:val="kk-KZ" w:eastAsia="zh-CN"/>
              </w:rPr>
              <w:t>і</w:t>
            </w:r>
            <w:r>
              <w:rPr>
                <w:b/>
                <w:color w:val="0000FF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FF"/>
                <w:sz w:val="20"/>
                <w:szCs w:val="20"/>
              </w:rPr>
              <w:t>Алимбетов</w:t>
            </w:r>
            <w:proofErr w:type="spellEnd"/>
            <w:r>
              <w:rPr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FF"/>
                <w:sz w:val="20"/>
                <w:szCs w:val="20"/>
              </w:rPr>
              <w:t>кошес</w:t>
            </w:r>
            <w:proofErr w:type="spellEnd"/>
            <w:r>
              <w:rPr>
                <w:b/>
                <w:color w:val="0000FF"/>
                <w:sz w:val="20"/>
                <w:szCs w:val="20"/>
                <w:lang w:val="kk-KZ"/>
              </w:rPr>
              <w:t>і н</w:t>
            </w:r>
            <w:r>
              <w:rPr>
                <w:b/>
                <w:color w:val="0000FF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FF"/>
                <w:sz w:val="20"/>
                <w:szCs w:val="20"/>
              </w:rPr>
              <w:t>з</w:t>
            </w:r>
            <w:proofErr w:type="spellEnd"/>
            <w:r>
              <w:rPr>
                <w:b/>
                <w:color w:val="0000FF"/>
                <w:sz w:val="20"/>
                <w:szCs w:val="20"/>
                <w:lang w:val="kk-KZ"/>
              </w:rPr>
              <w:t xml:space="preserve">                                  </w:t>
            </w:r>
            <w:r>
              <w:rPr>
                <w:b/>
                <w:color w:val="0000F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b/>
                <w:color w:val="0000FF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</w:t>
            </w:r>
            <w:r>
              <w:rPr>
                <w:b/>
                <w:color w:val="0000FF"/>
                <w:sz w:val="20"/>
                <w:szCs w:val="20"/>
              </w:rPr>
              <w:t xml:space="preserve">                                    </w:t>
            </w:r>
          </w:p>
          <w:p w:rsidR="00F177F8" w:rsidRPr="00086D8D" w:rsidRDefault="005867B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 Контактные телефоны: 8 (72542) 48805,                                                       </w:t>
            </w:r>
            <w:proofErr w:type="spellStart"/>
            <w:r>
              <w:rPr>
                <w:b/>
                <w:color w:val="0000FF"/>
                <w:sz w:val="20"/>
                <w:szCs w:val="20"/>
              </w:rPr>
              <w:t>Телефондарымыз</w:t>
            </w:r>
            <w:proofErr w:type="spellEnd"/>
            <w:r>
              <w:rPr>
                <w:b/>
                <w:color w:val="0000FF"/>
                <w:sz w:val="20"/>
                <w:szCs w:val="20"/>
              </w:rPr>
              <w:t xml:space="preserve">: 8 (72542)48805,                                                                                                                   </w:t>
            </w:r>
            <w:r>
              <w:rPr>
                <w:b/>
                <w:color w:val="0000FF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color w:val="0000FF"/>
                <w:sz w:val="20"/>
                <w:szCs w:val="20"/>
              </w:rPr>
              <w:t xml:space="preserve">                                                                                                                           Факс:8(72542) 41167,   +77775833344                                                               Факс: 8( 72542) 41667, </w:t>
            </w:r>
          </w:p>
          <w:p w:rsidR="00F177F8" w:rsidRDefault="005867B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b/>
                <w:color w:val="0000FF"/>
                <w:sz w:val="20"/>
                <w:szCs w:val="20"/>
                <w:lang w:val="en-US"/>
              </w:rPr>
            </w:pPr>
            <w:r>
              <w:rPr>
                <w:b/>
                <w:color w:val="0000FF"/>
                <w:sz w:val="20"/>
                <w:szCs w:val="20"/>
                <w:lang w:val="en-US"/>
              </w:rPr>
              <w:t xml:space="preserve">Email: </w:t>
            </w:r>
            <w:hyperlink r:id="rId6" w:history="1">
              <w:r>
                <w:rPr>
                  <w:rStyle w:val="a4"/>
                  <w:b/>
                  <w:sz w:val="20"/>
                  <w:szCs w:val="20"/>
                  <w:lang w:val="en-US"/>
                </w:rPr>
                <w:t>Asik-ata57@mai.ru</w:t>
              </w:r>
            </w:hyperlink>
            <w:r>
              <w:rPr>
                <w:b/>
                <w:color w:val="0000FF"/>
                <w:sz w:val="20"/>
                <w:szCs w:val="20"/>
                <w:lang w:val="kk-KZ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b/>
                <w:color w:val="0000FF"/>
                <w:sz w:val="20"/>
                <w:szCs w:val="20"/>
              </w:rPr>
              <w:t>Моб</w:t>
            </w:r>
            <w:proofErr w:type="spellEnd"/>
            <w:r>
              <w:rPr>
                <w:b/>
                <w:color w:val="0000FF"/>
                <w:sz w:val="20"/>
                <w:szCs w:val="20"/>
                <w:lang w:val="en-US"/>
              </w:rPr>
              <w:t xml:space="preserve">: + 77775833344                                                                         </w:t>
            </w:r>
            <w:r>
              <w:rPr>
                <w:b/>
                <w:color w:val="0000FF"/>
                <w:sz w:val="20"/>
                <w:szCs w:val="20"/>
                <w:lang w:val="kk-KZ"/>
              </w:rPr>
              <w:t xml:space="preserve">     </w:t>
            </w:r>
            <w:r>
              <w:rPr>
                <w:b/>
                <w:color w:val="0000FF"/>
                <w:sz w:val="20"/>
                <w:szCs w:val="20"/>
                <w:lang w:val="en-US"/>
              </w:rPr>
              <w:t xml:space="preserve">                                                                                     </w:t>
            </w:r>
            <w:r>
              <w:rPr>
                <w:b/>
                <w:color w:val="0000FF"/>
                <w:sz w:val="20"/>
                <w:szCs w:val="20"/>
                <w:lang w:val="kk-KZ"/>
              </w:rPr>
              <w:t xml:space="preserve">  </w:t>
            </w:r>
          </w:p>
          <w:p w:rsidR="00086D8D" w:rsidRPr="008671CE" w:rsidRDefault="005867BD" w:rsidP="00086D8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Email</w:t>
            </w:r>
            <w:r w:rsidRPr="008671CE">
              <w:rPr>
                <w:b/>
                <w:color w:val="0000FF"/>
                <w:sz w:val="20"/>
                <w:szCs w:val="20"/>
              </w:rPr>
              <w:t xml:space="preserve">: </w:t>
            </w:r>
            <w:hyperlink r:id="rId7" w:history="1">
              <w:r>
                <w:rPr>
                  <w:rStyle w:val="a4"/>
                  <w:b/>
                  <w:sz w:val="20"/>
                  <w:szCs w:val="20"/>
                  <w:lang w:val="en-US"/>
                </w:rPr>
                <w:t>Asik</w:t>
              </w:r>
              <w:r w:rsidRPr="008671CE">
                <w:rPr>
                  <w:rStyle w:val="a4"/>
                  <w:b/>
                  <w:sz w:val="20"/>
                  <w:szCs w:val="20"/>
                </w:rPr>
                <w:t>-</w:t>
              </w:r>
              <w:r>
                <w:rPr>
                  <w:rStyle w:val="a4"/>
                  <w:b/>
                  <w:sz w:val="20"/>
                  <w:szCs w:val="20"/>
                  <w:lang w:val="en-US"/>
                </w:rPr>
                <w:t>ata</w:t>
              </w:r>
              <w:r w:rsidRPr="008671CE">
                <w:rPr>
                  <w:rStyle w:val="a4"/>
                  <w:b/>
                  <w:sz w:val="20"/>
                  <w:szCs w:val="20"/>
                </w:rPr>
                <w:t>57@</w:t>
              </w:r>
              <w:r>
                <w:rPr>
                  <w:rStyle w:val="a4"/>
                  <w:b/>
                  <w:sz w:val="20"/>
                  <w:szCs w:val="20"/>
                  <w:lang w:val="en-US"/>
                </w:rPr>
                <w:t>mai</w:t>
              </w:r>
              <w:r w:rsidRPr="008671CE">
                <w:rPr>
                  <w:rStyle w:val="a4"/>
                  <w:b/>
                  <w:sz w:val="20"/>
                  <w:szCs w:val="20"/>
                </w:rPr>
                <w:t>.</w:t>
              </w:r>
              <w:r>
                <w:rPr>
                  <w:rStyle w:val="a4"/>
                  <w:b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/>
                <w:color w:val="0000FF"/>
                <w:sz w:val="20"/>
                <w:szCs w:val="20"/>
                <w:lang w:val="kk-KZ"/>
              </w:rPr>
              <w:t xml:space="preserve">     </w:t>
            </w:r>
            <w:r w:rsidR="00086D8D">
              <w:rPr>
                <w:b/>
                <w:color w:val="0000FF"/>
                <w:sz w:val="20"/>
                <w:szCs w:val="20"/>
                <w:lang w:val="kk-KZ"/>
              </w:rPr>
              <w:t xml:space="preserve"> </w:t>
            </w:r>
          </w:p>
          <w:p w:rsidR="00086D8D" w:rsidRPr="009326A1" w:rsidRDefault="00086D8D" w:rsidP="009326A1">
            <w:pPr>
              <w:tabs>
                <w:tab w:val="left" w:pos="6420"/>
              </w:tabs>
              <w:spacing w:before="125" w:after="120"/>
              <w:jc w:val="both"/>
              <w:rPr>
                <w:color w:val="858586"/>
                <w:sz w:val="28"/>
                <w:szCs w:val="28"/>
              </w:rPr>
            </w:pPr>
            <w:r w:rsidRPr="008671CE">
              <w:rPr>
                <w:b/>
                <w:color w:val="0000FF"/>
                <w:sz w:val="20"/>
                <w:szCs w:val="20"/>
              </w:rPr>
              <w:t xml:space="preserve">     </w:t>
            </w:r>
            <w:r w:rsidR="00712A2B">
              <w:rPr>
                <w:b/>
                <w:color w:val="0000FF"/>
                <w:sz w:val="20"/>
                <w:szCs w:val="20"/>
              </w:rPr>
              <w:t>10</w:t>
            </w:r>
            <w:r w:rsidR="009326A1">
              <w:rPr>
                <w:b/>
                <w:color w:val="0000FF"/>
                <w:sz w:val="20"/>
                <w:szCs w:val="20"/>
              </w:rPr>
              <w:t>.0</w:t>
            </w:r>
            <w:r w:rsidR="00335480">
              <w:rPr>
                <w:b/>
                <w:color w:val="0000FF"/>
                <w:sz w:val="20"/>
                <w:szCs w:val="20"/>
                <w:lang w:val="kk-KZ"/>
              </w:rPr>
              <w:t>6</w:t>
            </w:r>
            <w:r w:rsidR="009326A1">
              <w:rPr>
                <w:b/>
                <w:color w:val="0000FF"/>
                <w:sz w:val="20"/>
                <w:szCs w:val="20"/>
              </w:rPr>
              <w:t>.2014 год</w:t>
            </w:r>
            <w:proofErr w:type="gramStart"/>
            <w:r w:rsidR="009326A1">
              <w:rPr>
                <w:b/>
                <w:color w:val="0000FF"/>
                <w:sz w:val="20"/>
                <w:szCs w:val="20"/>
              </w:rPr>
              <w:t>.</w:t>
            </w:r>
            <w:proofErr w:type="gramEnd"/>
            <w:r w:rsidRPr="009326A1">
              <w:rPr>
                <w:b/>
                <w:color w:val="0000FF"/>
                <w:sz w:val="20"/>
                <w:szCs w:val="20"/>
              </w:rPr>
              <w:t xml:space="preserve">                      </w:t>
            </w:r>
            <w:r w:rsidR="009326A1">
              <w:rPr>
                <w:b/>
                <w:color w:val="0000FF"/>
                <w:sz w:val="20"/>
                <w:szCs w:val="20"/>
              </w:rPr>
              <w:tab/>
            </w:r>
            <w:proofErr w:type="gramStart"/>
            <w:r w:rsidR="009326A1">
              <w:rPr>
                <w:b/>
                <w:color w:val="0000FF"/>
                <w:sz w:val="20"/>
                <w:szCs w:val="20"/>
              </w:rPr>
              <w:t>п</w:t>
            </w:r>
            <w:proofErr w:type="gramEnd"/>
            <w:r w:rsidR="009326A1">
              <w:rPr>
                <w:b/>
                <w:color w:val="0000FF"/>
                <w:sz w:val="20"/>
                <w:szCs w:val="20"/>
              </w:rPr>
              <w:t xml:space="preserve">ос. Асы ката </w:t>
            </w:r>
          </w:p>
          <w:p w:rsidR="00F177F8" w:rsidRPr="00712A2B" w:rsidRDefault="005867BD" w:rsidP="00AB4FB1">
            <w:pPr>
              <w:spacing w:before="125" w:after="120"/>
              <w:jc w:val="center"/>
              <w:rPr>
                <w:b/>
                <w:bCs/>
                <w:color w:val="262626" w:themeColor="text1" w:themeTint="D9"/>
                <w:sz w:val="32"/>
                <w:szCs w:val="32"/>
              </w:rPr>
            </w:pPr>
            <w:proofErr w:type="spellStart"/>
            <w:r w:rsidRPr="00712A2B">
              <w:rPr>
                <w:b/>
                <w:bCs/>
                <w:color w:val="262626" w:themeColor="text1" w:themeTint="D9"/>
                <w:sz w:val="32"/>
                <w:szCs w:val="32"/>
              </w:rPr>
              <w:t>Прайст</w:t>
            </w:r>
            <w:proofErr w:type="spellEnd"/>
            <w:r w:rsidRPr="00712A2B">
              <w:rPr>
                <w:b/>
                <w:bCs/>
                <w:color w:val="262626" w:themeColor="text1" w:themeTint="D9"/>
                <w:sz w:val="32"/>
                <w:szCs w:val="32"/>
              </w:rPr>
              <w:t xml:space="preserve"> лист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98"/>
              <w:gridCol w:w="2180"/>
              <w:gridCol w:w="2812"/>
              <w:gridCol w:w="2060"/>
              <w:gridCol w:w="2594"/>
            </w:tblGrid>
            <w:tr w:rsidR="00F177F8" w:rsidTr="008671CE">
              <w:trPr>
                <w:trHeight w:val="333"/>
              </w:trPr>
              <w:tc>
                <w:tcPr>
                  <w:tcW w:w="49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177F8" w:rsidRPr="009326A1" w:rsidRDefault="00F177F8">
                  <w:pPr>
                    <w:pStyle w:val="aa"/>
                    <w:snapToGrid w:val="0"/>
                    <w:jc w:val="center"/>
                    <w:rPr>
                      <w:b/>
                      <w:bCs/>
                    </w:rPr>
                  </w:pPr>
                </w:p>
                <w:p w:rsidR="00F177F8" w:rsidRPr="00086D8D" w:rsidRDefault="005867BD">
                  <w:pPr>
                    <w:pStyle w:val="aa"/>
                    <w:jc w:val="center"/>
                    <w:rPr>
                      <w:b/>
                      <w:bCs/>
                    </w:rPr>
                  </w:pPr>
                  <w:r w:rsidRPr="00086D8D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218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177F8" w:rsidRPr="00086D8D" w:rsidRDefault="00F177F8">
                  <w:pPr>
                    <w:pStyle w:val="aa"/>
                    <w:snapToGrid w:val="0"/>
                    <w:jc w:val="center"/>
                    <w:rPr>
                      <w:b/>
                      <w:bCs/>
                    </w:rPr>
                  </w:pPr>
                </w:p>
                <w:p w:rsidR="00F177F8" w:rsidRPr="00086D8D" w:rsidRDefault="005867BD">
                  <w:pPr>
                    <w:pStyle w:val="aa"/>
                    <w:jc w:val="center"/>
                    <w:rPr>
                      <w:b/>
                      <w:bCs/>
                    </w:rPr>
                  </w:pPr>
                  <w:r w:rsidRPr="00086D8D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281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177F8" w:rsidRPr="00712A2B" w:rsidRDefault="00F177F8">
                  <w:pPr>
                    <w:pStyle w:val="aa"/>
                    <w:snapToGrid w:val="0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  <w:p w:rsidR="00F177F8" w:rsidRPr="00086D8D" w:rsidRDefault="005867BD">
                  <w:pPr>
                    <w:pStyle w:val="aa"/>
                    <w:jc w:val="center"/>
                    <w:rPr>
                      <w:b/>
                      <w:bCs/>
                    </w:rPr>
                  </w:pPr>
                  <w:r w:rsidRPr="00086D8D">
                    <w:rPr>
                      <w:b/>
                      <w:bCs/>
                    </w:rPr>
                    <w:t>Единица измерение</w:t>
                  </w:r>
                </w:p>
              </w:tc>
              <w:tc>
                <w:tcPr>
                  <w:tcW w:w="206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177F8" w:rsidRPr="00086D8D" w:rsidRDefault="00F177F8">
                  <w:pPr>
                    <w:pStyle w:val="aa"/>
                    <w:snapToGrid w:val="0"/>
                    <w:jc w:val="center"/>
                    <w:rPr>
                      <w:b/>
                      <w:bCs/>
                    </w:rPr>
                  </w:pPr>
                </w:p>
                <w:p w:rsidR="00F177F8" w:rsidRPr="008671CE" w:rsidRDefault="008671CE">
                  <w:pPr>
                    <w:pStyle w:val="aa"/>
                    <w:snapToGrid w:val="0"/>
                    <w:jc w:val="center"/>
                    <w:rPr>
                      <w:b/>
                      <w:bCs/>
                      <w:lang w:val="kk-KZ"/>
                    </w:rPr>
                  </w:pPr>
                  <w:r>
                    <w:rPr>
                      <w:b/>
                      <w:bCs/>
                      <w:lang w:val="kk-KZ"/>
                    </w:rPr>
                    <w:t>Плотность</w:t>
                  </w:r>
                </w:p>
              </w:tc>
              <w:tc>
                <w:tcPr>
                  <w:tcW w:w="259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177F8" w:rsidRPr="00086D8D" w:rsidRDefault="00F177F8">
                  <w:pPr>
                    <w:pStyle w:val="aa"/>
                    <w:snapToGrid w:val="0"/>
                    <w:jc w:val="center"/>
                    <w:rPr>
                      <w:b/>
                      <w:bCs/>
                    </w:rPr>
                  </w:pPr>
                </w:p>
                <w:p w:rsidR="00F177F8" w:rsidRPr="00086D8D" w:rsidRDefault="005867BD">
                  <w:pPr>
                    <w:pStyle w:val="aa"/>
                    <w:jc w:val="center"/>
                  </w:pPr>
                  <w:r w:rsidRPr="00086D8D">
                    <w:rPr>
                      <w:b/>
                      <w:bCs/>
                    </w:rPr>
                    <w:t>Цена за кг</w:t>
                  </w:r>
                  <w:proofErr w:type="gramStart"/>
                  <w:r w:rsidRPr="00086D8D">
                    <w:rPr>
                      <w:b/>
                      <w:bCs/>
                    </w:rPr>
                    <w:t>.</w:t>
                  </w:r>
                  <w:proofErr w:type="gramEnd"/>
                  <w:r w:rsidRPr="00086D8D">
                    <w:rPr>
                      <w:b/>
                      <w:bCs/>
                    </w:rPr>
                    <w:t xml:space="preserve"> </w:t>
                  </w:r>
                  <w:proofErr w:type="gramStart"/>
                  <w:r w:rsidRPr="00086D8D">
                    <w:rPr>
                      <w:b/>
                      <w:bCs/>
                    </w:rPr>
                    <w:t>в</w:t>
                  </w:r>
                  <w:proofErr w:type="gramEnd"/>
                  <w:r w:rsidRPr="00086D8D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086D8D">
                    <w:rPr>
                      <w:b/>
                      <w:bCs/>
                    </w:rPr>
                    <w:t>тг</w:t>
                  </w:r>
                  <w:proofErr w:type="spellEnd"/>
                </w:p>
              </w:tc>
            </w:tr>
            <w:tr w:rsidR="00F177F8" w:rsidTr="008671CE">
              <w:trPr>
                <w:trHeight w:val="482"/>
              </w:trPr>
              <w:tc>
                <w:tcPr>
                  <w:tcW w:w="49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177F8" w:rsidRPr="00712A2B" w:rsidRDefault="005867BD">
                  <w:pPr>
                    <w:pStyle w:val="aa"/>
                    <w:jc w:val="center"/>
                    <w:rPr>
                      <w:color w:val="262626" w:themeColor="text1" w:themeTint="D9"/>
                    </w:rPr>
                  </w:pPr>
                  <w:r w:rsidRPr="00712A2B">
                    <w:rPr>
                      <w:color w:val="262626" w:themeColor="text1" w:themeTint="D9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177F8" w:rsidRPr="00335480" w:rsidRDefault="008671CE">
                  <w:pPr>
                    <w:spacing w:before="125" w:after="120"/>
                    <w:jc w:val="center"/>
                    <w:rPr>
                      <w:b/>
                      <w:color w:val="262626" w:themeColor="text1" w:themeTint="D9"/>
                    </w:rPr>
                  </w:pPr>
                  <w:r w:rsidRPr="00335480">
                    <w:rPr>
                      <w:b/>
                      <w:color w:val="262626" w:themeColor="text1" w:themeTint="D9"/>
                      <w:lang w:val="kk-KZ"/>
                    </w:rPr>
                    <w:t>Тарное нетканое отбирочное полотно</w:t>
                  </w:r>
                  <w:r w:rsidR="005867BD" w:rsidRPr="00335480">
                    <w:rPr>
                      <w:b/>
                      <w:color w:val="262626" w:themeColor="text1" w:themeTint="D9"/>
                    </w:rPr>
                    <w:t xml:space="preserve"> </w:t>
                  </w:r>
                </w:p>
              </w:tc>
              <w:tc>
                <w:tcPr>
                  <w:tcW w:w="281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177F8" w:rsidRPr="00086D8D" w:rsidRDefault="00F177F8">
                  <w:pPr>
                    <w:pStyle w:val="aa"/>
                    <w:snapToGrid w:val="0"/>
                    <w:jc w:val="center"/>
                  </w:pPr>
                </w:p>
                <w:p w:rsidR="00F177F8" w:rsidRPr="00086D8D" w:rsidRDefault="00F177F8">
                  <w:pPr>
                    <w:pStyle w:val="aa"/>
                    <w:jc w:val="center"/>
                  </w:pPr>
                </w:p>
                <w:p w:rsidR="00F177F8" w:rsidRPr="008671CE" w:rsidRDefault="008671CE">
                  <w:pPr>
                    <w:pStyle w:val="aa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п/м</w:t>
                  </w:r>
                </w:p>
              </w:tc>
              <w:tc>
                <w:tcPr>
                  <w:tcW w:w="20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671CE" w:rsidRDefault="008671CE">
                  <w:pPr>
                    <w:pStyle w:val="aa"/>
                    <w:jc w:val="center"/>
                    <w:rPr>
                      <w:lang w:val="kk-KZ"/>
                    </w:rPr>
                  </w:pPr>
                </w:p>
                <w:p w:rsidR="00F177F8" w:rsidRDefault="008671CE">
                  <w:pPr>
                    <w:pStyle w:val="aa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140 – 150</w:t>
                  </w:r>
                </w:p>
                <w:p w:rsidR="008671CE" w:rsidRPr="008671CE" w:rsidRDefault="008671CE">
                  <w:pPr>
                    <w:pStyle w:val="aa"/>
                    <w:jc w:val="center"/>
                    <w:rPr>
                      <w:vertAlign w:val="superscript"/>
                      <w:lang w:val="kk-KZ"/>
                    </w:rPr>
                  </w:pPr>
                  <w:r>
                    <w:rPr>
                      <w:lang w:val="kk-KZ"/>
                    </w:rPr>
                    <w:t>гр/м</w:t>
                  </w:r>
                  <w:r>
                    <w:rPr>
                      <w:vertAlign w:val="superscript"/>
                      <w:lang w:val="kk-KZ"/>
                    </w:rPr>
                    <w:t>2</w:t>
                  </w:r>
                </w:p>
                <w:p w:rsidR="008671CE" w:rsidRPr="008671CE" w:rsidRDefault="008671CE">
                  <w:pPr>
                    <w:pStyle w:val="aa"/>
                    <w:jc w:val="center"/>
                    <w:rPr>
                      <w:lang w:val="kk-KZ"/>
                    </w:rPr>
                  </w:pPr>
                </w:p>
              </w:tc>
              <w:tc>
                <w:tcPr>
                  <w:tcW w:w="2594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177F8" w:rsidRPr="00335480" w:rsidRDefault="00F177F8">
                  <w:pPr>
                    <w:pStyle w:val="aa"/>
                    <w:jc w:val="center"/>
                    <w:rPr>
                      <w:b/>
                      <w:lang w:val="kk-KZ"/>
                    </w:rPr>
                  </w:pPr>
                </w:p>
                <w:p w:rsidR="008671CE" w:rsidRPr="00335480" w:rsidRDefault="008671CE">
                  <w:pPr>
                    <w:pStyle w:val="aa"/>
                    <w:jc w:val="center"/>
                    <w:rPr>
                      <w:b/>
                      <w:lang w:val="kk-KZ"/>
                    </w:rPr>
                  </w:pPr>
                  <w:r w:rsidRPr="00335480">
                    <w:rPr>
                      <w:b/>
                      <w:lang w:val="kk-KZ"/>
                    </w:rPr>
                    <w:t>100</w:t>
                  </w:r>
                </w:p>
                <w:p w:rsidR="008671CE" w:rsidRPr="00335480" w:rsidRDefault="008671CE" w:rsidP="008671CE">
                  <w:pPr>
                    <w:pStyle w:val="aa"/>
                    <w:rPr>
                      <w:b/>
                      <w:lang w:val="kk-KZ"/>
                    </w:rPr>
                  </w:pPr>
                </w:p>
              </w:tc>
            </w:tr>
            <w:tr w:rsidR="00F177F8" w:rsidTr="008671CE">
              <w:trPr>
                <w:trHeight w:val="469"/>
              </w:trPr>
              <w:tc>
                <w:tcPr>
                  <w:tcW w:w="49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177F8" w:rsidRPr="00712A2B" w:rsidRDefault="005867BD">
                  <w:pPr>
                    <w:pStyle w:val="aa"/>
                    <w:jc w:val="center"/>
                    <w:rPr>
                      <w:color w:val="262626" w:themeColor="text1" w:themeTint="D9"/>
                    </w:rPr>
                  </w:pPr>
                  <w:r w:rsidRPr="00712A2B">
                    <w:rPr>
                      <w:color w:val="262626" w:themeColor="text1" w:themeTint="D9"/>
                    </w:rPr>
                    <w:t>2</w:t>
                  </w:r>
                </w:p>
              </w:tc>
              <w:tc>
                <w:tcPr>
                  <w:tcW w:w="21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177F8" w:rsidRPr="00335480" w:rsidRDefault="008671CE" w:rsidP="008671CE">
                  <w:pPr>
                    <w:spacing w:before="125" w:after="120"/>
                    <w:jc w:val="center"/>
                    <w:rPr>
                      <w:b/>
                      <w:color w:val="262626" w:themeColor="text1" w:themeTint="D9"/>
                      <w:lang w:val="kk-KZ"/>
                    </w:rPr>
                  </w:pPr>
                  <w:r w:rsidRPr="00335480">
                    <w:rPr>
                      <w:b/>
                      <w:color w:val="262626" w:themeColor="text1" w:themeTint="D9"/>
                      <w:lang w:val="kk-KZ"/>
                    </w:rPr>
                    <w:t xml:space="preserve">Ватин холстопрошивной нетканый  </w:t>
                  </w:r>
                </w:p>
              </w:tc>
              <w:tc>
                <w:tcPr>
                  <w:tcW w:w="281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177F8" w:rsidRPr="00086D8D" w:rsidRDefault="00F177F8">
                  <w:pPr>
                    <w:pStyle w:val="aa"/>
                    <w:snapToGrid w:val="0"/>
                    <w:jc w:val="center"/>
                  </w:pPr>
                </w:p>
                <w:p w:rsidR="00F177F8" w:rsidRPr="008671CE" w:rsidRDefault="008671CE">
                  <w:pPr>
                    <w:pStyle w:val="aa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п/м</w:t>
                  </w:r>
                </w:p>
              </w:tc>
              <w:tc>
                <w:tcPr>
                  <w:tcW w:w="20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177F8" w:rsidRPr="00086D8D" w:rsidRDefault="00F177F8">
                  <w:pPr>
                    <w:pStyle w:val="aa"/>
                    <w:snapToGrid w:val="0"/>
                    <w:jc w:val="center"/>
                  </w:pPr>
                </w:p>
                <w:p w:rsidR="00F177F8" w:rsidRDefault="008671CE">
                  <w:pPr>
                    <w:pStyle w:val="aa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280 – 300</w:t>
                  </w:r>
                </w:p>
                <w:p w:rsidR="008671CE" w:rsidRPr="008671CE" w:rsidRDefault="008671CE">
                  <w:pPr>
                    <w:pStyle w:val="aa"/>
                    <w:jc w:val="center"/>
                    <w:rPr>
                      <w:vertAlign w:val="superscript"/>
                      <w:lang w:val="kk-KZ"/>
                    </w:rPr>
                  </w:pPr>
                  <w:r>
                    <w:rPr>
                      <w:lang w:val="kk-KZ"/>
                    </w:rPr>
                    <w:t>гр/м</w:t>
                  </w:r>
                  <w:r>
                    <w:rPr>
                      <w:vertAlign w:val="superscript"/>
                      <w:lang w:val="kk-KZ"/>
                    </w:rPr>
                    <w:t>2</w:t>
                  </w:r>
                </w:p>
              </w:tc>
              <w:tc>
                <w:tcPr>
                  <w:tcW w:w="2594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177F8" w:rsidRPr="00335480" w:rsidRDefault="00F177F8">
                  <w:pPr>
                    <w:pStyle w:val="aa"/>
                    <w:snapToGrid w:val="0"/>
                    <w:jc w:val="center"/>
                    <w:rPr>
                      <w:b/>
                    </w:rPr>
                  </w:pPr>
                </w:p>
                <w:p w:rsidR="00F177F8" w:rsidRPr="00335480" w:rsidRDefault="008671CE">
                  <w:pPr>
                    <w:pStyle w:val="aa"/>
                    <w:jc w:val="center"/>
                    <w:rPr>
                      <w:b/>
                      <w:lang w:val="kk-KZ"/>
                    </w:rPr>
                  </w:pPr>
                  <w:r w:rsidRPr="00335480">
                    <w:rPr>
                      <w:b/>
                      <w:lang w:val="kk-KZ"/>
                    </w:rPr>
                    <w:t>180</w:t>
                  </w:r>
                </w:p>
              </w:tc>
            </w:tr>
            <w:tr w:rsidR="00F177F8" w:rsidTr="008671CE">
              <w:trPr>
                <w:trHeight w:val="939"/>
              </w:trPr>
              <w:tc>
                <w:tcPr>
                  <w:tcW w:w="49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177F8" w:rsidRPr="00712A2B" w:rsidRDefault="005867BD">
                  <w:pPr>
                    <w:pStyle w:val="aa"/>
                    <w:jc w:val="center"/>
                    <w:rPr>
                      <w:color w:val="262626" w:themeColor="text1" w:themeTint="D9"/>
                    </w:rPr>
                  </w:pPr>
                  <w:r w:rsidRPr="00712A2B">
                    <w:rPr>
                      <w:color w:val="262626" w:themeColor="text1" w:themeTint="D9"/>
                    </w:rPr>
                    <w:t>3</w:t>
                  </w:r>
                </w:p>
              </w:tc>
              <w:tc>
                <w:tcPr>
                  <w:tcW w:w="21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177F8" w:rsidRPr="00335480" w:rsidRDefault="008671CE">
                  <w:pPr>
                    <w:spacing w:before="125" w:after="120"/>
                    <w:jc w:val="center"/>
                    <w:rPr>
                      <w:b/>
                      <w:color w:val="262626" w:themeColor="text1" w:themeTint="D9"/>
                      <w:lang w:val="kk-KZ"/>
                    </w:rPr>
                  </w:pPr>
                  <w:r w:rsidRPr="00335480">
                    <w:rPr>
                      <w:b/>
                      <w:color w:val="262626" w:themeColor="text1" w:themeTint="D9"/>
                      <w:lang w:val="kk-KZ"/>
                    </w:rPr>
                    <w:t xml:space="preserve">Вата техническая </w:t>
                  </w:r>
                  <w:r w:rsidRPr="00335480">
                    <w:rPr>
                      <w:b/>
                      <w:color w:val="262626" w:themeColor="text1" w:themeTint="D9"/>
                    </w:rPr>
                    <w:t>(</w:t>
                  </w:r>
                  <w:r w:rsidRPr="00335480">
                    <w:rPr>
                      <w:b/>
                      <w:color w:val="262626" w:themeColor="text1" w:themeTint="D9"/>
                      <w:lang w:val="kk-KZ"/>
                    </w:rPr>
                    <w:t>Прима</w:t>
                  </w:r>
                  <w:r w:rsidRPr="00335480">
                    <w:rPr>
                      <w:b/>
                      <w:color w:val="262626" w:themeColor="text1" w:themeTint="D9"/>
                    </w:rPr>
                    <w:t>)</w:t>
                  </w:r>
                </w:p>
              </w:tc>
              <w:tc>
                <w:tcPr>
                  <w:tcW w:w="281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177F8" w:rsidRPr="00086D8D" w:rsidRDefault="00F177F8">
                  <w:pPr>
                    <w:pStyle w:val="aa"/>
                    <w:snapToGrid w:val="0"/>
                    <w:jc w:val="center"/>
                  </w:pPr>
                </w:p>
                <w:p w:rsidR="00F177F8" w:rsidRPr="008671CE" w:rsidRDefault="008671CE">
                  <w:pPr>
                    <w:pStyle w:val="aa"/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кг</w:t>
                  </w:r>
                </w:p>
              </w:tc>
              <w:tc>
                <w:tcPr>
                  <w:tcW w:w="20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177F8" w:rsidRPr="00086D8D" w:rsidRDefault="00F177F8">
                  <w:pPr>
                    <w:pStyle w:val="aa"/>
                    <w:snapToGrid w:val="0"/>
                    <w:jc w:val="center"/>
                  </w:pPr>
                </w:p>
                <w:p w:rsidR="00F177F8" w:rsidRPr="00086D8D" w:rsidRDefault="00F177F8">
                  <w:pPr>
                    <w:pStyle w:val="aa"/>
                    <w:jc w:val="center"/>
                  </w:pPr>
                </w:p>
              </w:tc>
              <w:tc>
                <w:tcPr>
                  <w:tcW w:w="2594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177F8" w:rsidRPr="00335480" w:rsidRDefault="00F177F8">
                  <w:pPr>
                    <w:pStyle w:val="aa"/>
                    <w:snapToGrid w:val="0"/>
                    <w:jc w:val="center"/>
                    <w:rPr>
                      <w:b/>
                    </w:rPr>
                  </w:pPr>
                </w:p>
                <w:p w:rsidR="00F177F8" w:rsidRPr="00335480" w:rsidRDefault="008671CE">
                  <w:pPr>
                    <w:pStyle w:val="aa"/>
                    <w:jc w:val="center"/>
                    <w:rPr>
                      <w:b/>
                      <w:lang w:val="kk-KZ"/>
                    </w:rPr>
                  </w:pPr>
                  <w:r w:rsidRPr="00335480">
                    <w:rPr>
                      <w:b/>
                      <w:lang w:val="kk-KZ"/>
                    </w:rPr>
                    <w:t>280</w:t>
                  </w:r>
                </w:p>
              </w:tc>
            </w:tr>
            <w:tr w:rsidR="00F177F8" w:rsidTr="008671CE">
              <w:trPr>
                <w:trHeight w:val="209"/>
              </w:trPr>
              <w:tc>
                <w:tcPr>
                  <w:tcW w:w="498" w:type="dxa"/>
                  <w:tcBorders>
                    <w:left w:val="single" w:sz="1" w:space="0" w:color="000000"/>
                  </w:tcBorders>
                  <w:shd w:val="clear" w:color="auto" w:fill="auto"/>
                </w:tcPr>
                <w:p w:rsidR="00F177F8" w:rsidRPr="00712A2B" w:rsidRDefault="00712A2B">
                  <w:pPr>
                    <w:pStyle w:val="aa"/>
                    <w:jc w:val="center"/>
                    <w:rPr>
                      <w:color w:val="262626" w:themeColor="text1" w:themeTint="D9"/>
                    </w:rPr>
                  </w:pPr>
                  <w:r w:rsidRPr="00712A2B">
                    <w:rPr>
                      <w:color w:val="262626" w:themeColor="text1" w:themeTint="D9"/>
                    </w:rPr>
                    <w:t>4</w:t>
                  </w:r>
                </w:p>
              </w:tc>
              <w:tc>
                <w:tcPr>
                  <w:tcW w:w="2180" w:type="dxa"/>
                  <w:tcBorders>
                    <w:left w:val="single" w:sz="1" w:space="0" w:color="000000"/>
                  </w:tcBorders>
                  <w:shd w:val="clear" w:color="auto" w:fill="auto"/>
                </w:tcPr>
                <w:p w:rsidR="00F177F8" w:rsidRPr="00335480" w:rsidRDefault="008671CE">
                  <w:pPr>
                    <w:spacing w:before="125" w:after="120"/>
                    <w:jc w:val="center"/>
                    <w:rPr>
                      <w:b/>
                      <w:color w:val="262626" w:themeColor="text1" w:themeTint="D9"/>
                    </w:rPr>
                  </w:pPr>
                  <w:r w:rsidRPr="00335480">
                    <w:rPr>
                      <w:b/>
                      <w:color w:val="262626" w:themeColor="text1" w:themeTint="D9"/>
                      <w:lang w:val="kk-KZ"/>
                    </w:rPr>
                    <w:t>Матрац, Одеяло, Подушки наполнение 100</w:t>
                  </w:r>
                  <w:r w:rsidRPr="00335480">
                    <w:rPr>
                      <w:rFonts w:hint="eastAsia"/>
                      <w:b/>
                      <w:color w:val="262626" w:themeColor="text1" w:themeTint="D9"/>
                      <w:lang w:val="kk-KZ" w:eastAsia="zh-CN"/>
                    </w:rPr>
                    <w:t>%</w:t>
                  </w:r>
                  <w:r w:rsidRPr="00335480">
                    <w:rPr>
                      <w:b/>
                      <w:color w:val="262626" w:themeColor="text1" w:themeTint="D9"/>
                      <w:lang w:val="kk-KZ" w:eastAsia="zh-CN"/>
                    </w:rPr>
                    <w:t xml:space="preserve"> Хлопок</w:t>
                  </w:r>
                  <w:r w:rsidR="005867BD" w:rsidRPr="00335480">
                    <w:rPr>
                      <w:b/>
                      <w:color w:val="262626" w:themeColor="text1" w:themeTint="D9"/>
                    </w:rPr>
                    <w:t xml:space="preserve"> </w:t>
                  </w:r>
                </w:p>
              </w:tc>
              <w:tc>
                <w:tcPr>
                  <w:tcW w:w="2812" w:type="dxa"/>
                  <w:tcBorders>
                    <w:left w:val="single" w:sz="1" w:space="0" w:color="000000"/>
                  </w:tcBorders>
                  <w:shd w:val="clear" w:color="auto" w:fill="auto"/>
                </w:tcPr>
                <w:p w:rsidR="00F177F8" w:rsidRPr="00086D8D" w:rsidRDefault="00F177F8">
                  <w:pPr>
                    <w:pStyle w:val="aa"/>
                    <w:snapToGrid w:val="0"/>
                    <w:jc w:val="center"/>
                  </w:pPr>
                </w:p>
                <w:p w:rsidR="00F177F8" w:rsidRPr="00086D8D" w:rsidRDefault="00F177F8">
                  <w:pPr>
                    <w:pStyle w:val="aa"/>
                    <w:jc w:val="center"/>
                  </w:pPr>
                </w:p>
              </w:tc>
              <w:tc>
                <w:tcPr>
                  <w:tcW w:w="2060" w:type="dxa"/>
                  <w:tcBorders>
                    <w:left w:val="single" w:sz="1" w:space="0" w:color="000000"/>
                  </w:tcBorders>
                  <w:shd w:val="clear" w:color="auto" w:fill="auto"/>
                </w:tcPr>
                <w:p w:rsidR="00F177F8" w:rsidRPr="00086D8D" w:rsidRDefault="00F177F8">
                  <w:pPr>
                    <w:pStyle w:val="aa"/>
                    <w:snapToGrid w:val="0"/>
                    <w:jc w:val="center"/>
                  </w:pPr>
                </w:p>
                <w:p w:rsidR="00F177F8" w:rsidRPr="00086D8D" w:rsidRDefault="00F177F8">
                  <w:pPr>
                    <w:pStyle w:val="aa"/>
                    <w:jc w:val="center"/>
                  </w:pPr>
                </w:p>
              </w:tc>
              <w:tc>
                <w:tcPr>
                  <w:tcW w:w="2594" w:type="dxa"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177F8" w:rsidRPr="00335480" w:rsidRDefault="00F177F8">
                  <w:pPr>
                    <w:pStyle w:val="aa"/>
                    <w:snapToGrid w:val="0"/>
                    <w:jc w:val="center"/>
                    <w:rPr>
                      <w:b/>
                    </w:rPr>
                  </w:pPr>
                </w:p>
                <w:p w:rsidR="00F177F8" w:rsidRPr="00335480" w:rsidRDefault="008671CE">
                  <w:pPr>
                    <w:pStyle w:val="aa"/>
                    <w:jc w:val="center"/>
                    <w:rPr>
                      <w:b/>
                      <w:lang w:val="kk-KZ"/>
                    </w:rPr>
                  </w:pPr>
                  <w:r w:rsidRPr="00335480">
                    <w:rPr>
                      <w:b/>
                      <w:lang w:val="kk-KZ"/>
                    </w:rPr>
                    <w:t xml:space="preserve">Цена договорная в зависимости от размера и количества </w:t>
                  </w:r>
                  <w:r w:rsidR="00212FD5" w:rsidRPr="00335480">
                    <w:rPr>
                      <w:b/>
                      <w:lang w:val="kk-KZ"/>
                    </w:rPr>
                    <w:t>ваты.</w:t>
                  </w:r>
                </w:p>
                <w:p w:rsidR="00086D8D" w:rsidRPr="00335480" w:rsidRDefault="00086D8D">
                  <w:pPr>
                    <w:pStyle w:val="aa"/>
                    <w:jc w:val="center"/>
                    <w:rPr>
                      <w:b/>
                    </w:rPr>
                  </w:pPr>
                </w:p>
                <w:p w:rsidR="00086D8D" w:rsidRPr="00335480" w:rsidRDefault="00086D8D">
                  <w:pPr>
                    <w:pStyle w:val="aa"/>
                    <w:jc w:val="center"/>
                    <w:rPr>
                      <w:b/>
                    </w:rPr>
                  </w:pPr>
                </w:p>
              </w:tc>
            </w:tr>
            <w:tr w:rsidR="00086D8D" w:rsidTr="008671CE">
              <w:trPr>
                <w:trHeight w:val="16"/>
              </w:trPr>
              <w:tc>
                <w:tcPr>
                  <w:tcW w:w="498" w:type="dxa"/>
                  <w:tcBorders>
                    <w:left w:val="single" w:sz="1" w:space="0" w:color="000000"/>
                  </w:tcBorders>
                  <w:shd w:val="clear" w:color="auto" w:fill="auto"/>
                </w:tcPr>
                <w:p w:rsidR="00086D8D" w:rsidRPr="00086D8D" w:rsidRDefault="00086D8D">
                  <w:pPr>
                    <w:pStyle w:val="aa"/>
                    <w:jc w:val="center"/>
                  </w:pPr>
                </w:p>
              </w:tc>
              <w:tc>
                <w:tcPr>
                  <w:tcW w:w="2180" w:type="dxa"/>
                  <w:tcBorders>
                    <w:left w:val="single" w:sz="1" w:space="0" w:color="000000"/>
                  </w:tcBorders>
                  <w:shd w:val="clear" w:color="auto" w:fill="auto"/>
                </w:tcPr>
                <w:p w:rsidR="00086D8D" w:rsidRPr="00086D8D" w:rsidRDefault="00086D8D" w:rsidP="00712A2B">
                  <w:pPr>
                    <w:spacing w:before="125" w:after="120"/>
                    <w:rPr>
                      <w:color w:val="858586"/>
                    </w:rPr>
                  </w:pPr>
                </w:p>
              </w:tc>
              <w:tc>
                <w:tcPr>
                  <w:tcW w:w="2812" w:type="dxa"/>
                  <w:tcBorders>
                    <w:left w:val="single" w:sz="1" w:space="0" w:color="000000"/>
                  </w:tcBorders>
                  <w:shd w:val="clear" w:color="auto" w:fill="auto"/>
                </w:tcPr>
                <w:p w:rsidR="00086D8D" w:rsidRPr="008671CE" w:rsidRDefault="00086D8D" w:rsidP="008671CE">
                  <w:pPr>
                    <w:pStyle w:val="aa"/>
                    <w:snapToGrid w:val="0"/>
                    <w:rPr>
                      <w:lang w:val="kk-KZ"/>
                    </w:rPr>
                  </w:pPr>
                </w:p>
              </w:tc>
              <w:tc>
                <w:tcPr>
                  <w:tcW w:w="2060" w:type="dxa"/>
                  <w:tcBorders>
                    <w:left w:val="single" w:sz="1" w:space="0" w:color="000000"/>
                  </w:tcBorders>
                  <w:shd w:val="clear" w:color="auto" w:fill="auto"/>
                </w:tcPr>
                <w:p w:rsidR="00086D8D" w:rsidRPr="00086D8D" w:rsidRDefault="00086D8D">
                  <w:pPr>
                    <w:pStyle w:val="aa"/>
                    <w:snapToGrid w:val="0"/>
                    <w:jc w:val="center"/>
                  </w:pPr>
                </w:p>
              </w:tc>
              <w:tc>
                <w:tcPr>
                  <w:tcW w:w="2594" w:type="dxa"/>
                  <w:tcBorders>
                    <w:left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86D8D" w:rsidRPr="00086D8D" w:rsidRDefault="00086D8D">
                  <w:pPr>
                    <w:pStyle w:val="aa"/>
                    <w:snapToGrid w:val="0"/>
                    <w:jc w:val="center"/>
                  </w:pPr>
                </w:p>
              </w:tc>
            </w:tr>
            <w:tr w:rsidR="00086D8D" w:rsidTr="008671CE">
              <w:trPr>
                <w:trHeight w:val="25"/>
              </w:trPr>
              <w:tc>
                <w:tcPr>
                  <w:tcW w:w="49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86D8D" w:rsidRPr="00086D8D" w:rsidRDefault="00086D8D">
                  <w:pPr>
                    <w:pStyle w:val="aa"/>
                    <w:jc w:val="center"/>
                  </w:pPr>
                </w:p>
              </w:tc>
              <w:tc>
                <w:tcPr>
                  <w:tcW w:w="21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86D8D" w:rsidRPr="00086D8D" w:rsidRDefault="00086D8D" w:rsidP="00086D8D">
                  <w:pPr>
                    <w:spacing w:before="125" w:after="120"/>
                    <w:jc w:val="center"/>
                    <w:rPr>
                      <w:color w:val="858586"/>
                    </w:rPr>
                  </w:pPr>
                </w:p>
              </w:tc>
              <w:tc>
                <w:tcPr>
                  <w:tcW w:w="281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86D8D" w:rsidRPr="00086D8D" w:rsidRDefault="00086D8D">
                  <w:pPr>
                    <w:pStyle w:val="aa"/>
                    <w:snapToGrid w:val="0"/>
                    <w:jc w:val="center"/>
                  </w:pPr>
                </w:p>
              </w:tc>
              <w:tc>
                <w:tcPr>
                  <w:tcW w:w="20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86D8D" w:rsidRPr="00086D8D" w:rsidRDefault="00086D8D">
                  <w:pPr>
                    <w:pStyle w:val="aa"/>
                    <w:snapToGrid w:val="0"/>
                    <w:jc w:val="center"/>
                  </w:pPr>
                </w:p>
              </w:tc>
              <w:tc>
                <w:tcPr>
                  <w:tcW w:w="2594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86D8D" w:rsidRPr="00086D8D" w:rsidRDefault="00086D8D">
                  <w:pPr>
                    <w:pStyle w:val="aa"/>
                    <w:snapToGrid w:val="0"/>
                    <w:jc w:val="center"/>
                  </w:pPr>
                </w:p>
              </w:tc>
            </w:tr>
          </w:tbl>
          <w:p w:rsidR="00F16049" w:rsidRDefault="00F16049">
            <w:pPr>
              <w:spacing w:before="125" w:after="120"/>
              <w:jc w:val="both"/>
              <w:rPr>
                <w:color w:val="858586"/>
                <w:sz w:val="28"/>
                <w:szCs w:val="28"/>
                <w:lang w:val="kk-KZ"/>
              </w:rPr>
            </w:pPr>
          </w:p>
          <w:p w:rsidR="00335480" w:rsidRPr="00335480" w:rsidRDefault="00335480">
            <w:pPr>
              <w:spacing w:before="125" w:after="120"/>
              <w:jc w:val="both"/>
              <w:rPr>
                <w:color w:val="858586"/>
                <w:sz w:val="28"/>
                <w:szCs w:val="28"/>
                <w:lang w:val="kk-KZ"/>
              </w:rPr>
            </w:pPr>
          </w:p>
          <w:p w:rsidR="00F177F8" w:rsidRPr="00335480" w:rsidRDefault="009326A1" w:rsidP="009326A1">
            <w:pPr>
              <w:spacing w:before="125" w:after="120"/>
              <w:jc w:val="both"/>
              <w:rPr>
                <w:b/>
              </w:rPr>
            </w:pPr>
            <w:r w:rsidRPr="00335480">
              <w:rPr>
                <w:b/>
                <w:lang w:val="kk-KZ"/>
              </w:rPr>
              <w:t xml:space="preserve">Директор ТОО «Атамекен-МК»                                 </w:t>
            </w:r>
            <w:r w:rsidR="00335480">
              <w:rPr>
                <w:b/>
                <w:lang w:val="kk-KZ"/>
              </w:rPr>
              <w:t xml:space="preserve">      </w:t>
            </w:r>
            <w:r w:rsidRPr="00335480">
              <w:rPr>
                <w:b/>
                <w:lang w:val="kk-KZ"/>
              </w:rPr>
              <w:t xml:space="preserve">   Төрегелді М.Б.</w:t>
            </w:r>
          </w:p>
        </w:tc>
      </w:tr>
    </w:tbl>
    <w:p w:rsidR="005867BD" w:rsidRPr="009326A1" w:rsidRDefault="005867BD">
      <w:pPr>
        <w:rPr>
          <w:sz w:val="22"/>
          <w:szCs w:val="22"/>
        </w:rPr>
      </w:pPr>
    </w:p>
    <w:sectPr w:rsidR="005867BD" w:rsidRPr="009326A1" w:rsidSect="00712A2B">
      <w:pgSz w:w="11906" w:h="16838"/>
      <w:pgMar w:top="567" w:right="244" w:bottom="249" w:left="23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FELayout/>
  </w:compat>
  <w:rsids>
    <w:rsidRoot w:val="00086D8D"/>
    <w:rsid w:val="00086D8D"/>
    <w:rsid w:val="000F4E42"/>
    <w:rsid w:val="00212FD5"/>
    <w:rsid w:val="00257A80"/>
    <w:rsid w:val="00280F50"/>
    <w:rsid w:val="00335480"/>
    <w:rsid w:val="003E1A67"/>
    <w:rsid w:val="0055030A"/>
    <w:rsid w:val="005867BD"/>
    <w:rsid w:val="00597E2A"/>
    <w:rsid w:val="00712A2B"/>
    <w:rsid w:val="00856BC5"/>
    <w:rsid w:val="008671CE"/>
    <w:rsid w:val="008D0963"/>
    <w:rsid w:val="009326A1"/>
    <w:rsid w:val="009720E4"/>
    <w:rsid w:val="009950DD"/>
    <w:rsid w:val="009F62A2"/>
    <w:rsid w:val="00A167F8"/>
    <w:rsid w:val="00AB4FB1"/>
    <w:rsid w:val="00AC7F2D"/>
    <w:rsid w:val="00AD4114"/>
    <w:rsid w:val="00BA0ACA"/>
    <w:rsid w:val="00CF54FB"/>
    <w:rsid w:val="00F16049"/>
    <w:rsid w:val="00F177F8"/>
    <w:rsid w:val="00FA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F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77F8"/>
    <w:rPr>
      <w:rFonts w:ascii="Symbol" w:eastAsia="Times New Roman" w:hAnsi="Symbol" w:cs="Times New Roman" w:hint="default"/>
      <w:sz w:val="28"/>
    </w:rPr>
  </w:style>
  <w:style w:type="character" w:customStyle="1" w:styleId="WW8Num2z0">
    <w:name w:val="WW8Num2z0"/>
    <w:rsid w:val="00F177F8"/>
    <w:rPr>
      <w:rFonts w:ascii="Symbol" w:hAnsi="Symbol" w:cs="OpenSymbol"/>
    </w:rPr>
  </w:style>
  <w:style w:type="character" w:customStyle="1" w:styleId="WW8Num2z1">
    <w:name w:val="WW8Num2z1"/>
    <w:rsid w:val="00F177F8"/>
  </w:style>
  <w:style w:type="character" w:customStyle="1" w:styleId="WW8Num2z2">
    <w:name w:val="WW8Num2z2"/>
    <w:rsid w:val="00F177F8"/>
  </w:style>
  <w:style w:type="character" w:customStyle="1" w:styleId="WW8Num2z3">
    <w:name w:val="WW8Num2z3"/>
    <w:rsid w:val="00F177F8"/>
  </w:style>
  <w:style w:type="character" w:customStyle="1" w:styleId="WW8Num2z4">
    <w:name w:val="WW8Num2z4"/>
    <w:rsid w:val="00F177F8"/>
  </w:style>
  <w:style w:type="character" w:customStyle="1" w:styleId="WW8Num2z5">
    <w:name w:val="WW8Num2z5"/>
    <w:rsid w:val="00F177F8"/>
  </w:style>
  <w:style w:type="character" w:customStyle="1" w:styleId="WW8Num2z6">
    <w:name w:val="WW8Num2z6"/>
    <w:rsid w:val="00F177F8"/>
  </w:style>
  <w:style w:type="character" w:customStyle="1" w:styleId="WW8Num2z7">
    <w:name w:val="WW8Num2z7"/>
    <w:rsid w:val="00F177F8"/>
  </w:style>
  <w:style w:type="character" w:customStyle="1" w:styleId="WW8Num2z8">
    <w:name w:val="WW8Num2z8"/>
    <w:rsid w:val="00F177F8"/>
  </w:style>
  <w:style w:type="character" w:customStyle="1" w:styleId="WW8Num3z0">
    <w:name w:val="WW8Num3z0"/>
    <w:rsid w:val="00F177F8"/>
  </w:style>
  <w:style w:type="character" w:customStyle="1" w:styleId="WW8Num3z1">
    <w:name w:val="WW8Num3z1"/>
    <w:rsid w:val="00F177F8"/>
  </w:style>
  <w:style w:type="character" w:customStyle="1" w:styleId="WW8Num3z2">
    <w:name w:val="WW8Num3z2"/>
    <w:rsid w:val="00F177F8"/>
  </w:style>
  <w:style w:type="character" w:customStyle="1" w:styleId="WW8Num3z3">
    <w:name w:val="WW8Num3z3"/>
    <w:rsid w:val="00F177F8"/>
  </w:style>
  <w:style w:type="character" w:customStyle="1" w:styleId="WW8Num3z4">
    <w:name w:val="WW8Num3z4"/>
    <w:rsid w:val="00F177F8"/>
  </w:style>
  <w:style w:type="character" w:customStyle="1" w:styleId="WW8Num3z5">
    <w:name w:val="WW8Num3z5"/>
    <w:rsid w:val="00F177F8"/>
  </w:style>
  <w:style w:type="character" w:customStyle="1" w:styleId="WW8Num3z6">
    <w:name w:val="WW8Num3z6"/>
    <w:rsid w:val="00F177F8"/>
  </w:style>
  <w:style w:type="character" w:customStyle="1" w:styleId="WW8Num3z7">
    <w:name w:val="WW8Num3z7"/>
    <w:rsid w:val="00F177F8"/>
  </w:style>
  <w:style w:type="character" w:customStyle="1" w:styleId="WW8Num3z8">
    <w:name w:val="WW8Num3z8"/>
    <w:rsid w:val="00F177F8"/>
  </w:style>
  <w:style w:type="character" w:customStyle="1" w:styleId="WW8Num1z1">
    <w:name w:val="WW8Num1z1"/>
    <w:rsid w:val="00F177F8"/>
    <w:rPr>
      <w:rFonts w:ascii="Courier New" w:hAnsi="Courier New" w:cs="Courier New" w:hint="default"/>
    </w:rPr>
  </w:style>
  <w:style w:type="character" w:customStyle="1" w:styleId="WW8Num1z2">
    <w:name w:val="WW8Num1z2"/>
    <w:rsid w:val="00F177F8"/>
    <w:rPr>
      <w:rFonts w:ascii="Wingdings" w:hAnsi="Wingdings" w:cs="Wingdings" w:hint="default"/>
    </w:rPr>
  </w:style>
  <w:style w:type="character" w:customStyle="1" w:styleId="WW8Num1z3">
    <w:name w:val="WW8Num1z3"/>
    <w:rsid w:val="00F177F8"/>
    <w:rPr>
      <w:rFonts w:ascii="Symbol" w:hAnsi="Symbol" w:cs="Symbol" w:hint="default"/>
    </w:rPr>
  </w:style>
  <w:style w:type="character" w:customStyle="1" w:styleId="2">
    <w:name w:val="Основной шрифт абзаца2"/>
    <w:rsid w:val="00F177F8"/>
  </w:style>
  <w:style w:type="character" w:customStyle="1" w:styleId="1">
    <w:name w:val="Основной шрифт абзаца1"/>
    <w:rsid w:val="00F177F8"/>
  </w:style>
  <w:style w:type="character" w:customStyle="1" w:styleId="a3">
    <w:name w:val="Знак Знак"/>
    <w:basedOn w:val="1"/>
    <w:rsid w:val="00F177F8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styleId="a4">
    <w:name w:val="Hyperlink"/>
    <w:basedOn w:val="1"/>
    <w:rsid w:val="00F177F8"/>
    <w:rPr>
      <w:color w:val="0000FF"/>
      <w:u w:val="single"/>
    </w:rPr>
  </w:style>
  <w:style w:type="character" w:customStyle="1" w:styleId="a5">
    <w:name w:val="Маркеры списка"/>
    <w:rsid w:val="00F177F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F177F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F177F8"/>
    <w:pPr>
      <w:spacing w:after="120"/>
    </w:pPr>
  </w:style>
  <w:style w:type="paragraph" w:styleId="a8">
    <w:name w:val="List"/>
    <w:basedOn w:val="a7"/>
    <w:rsid w:val="00F177F8"/>
    <w:rPr>
      <w:rFonts w:cs="Mangal"/>
    </w:rPr>
  </w:style>
  <w:style w:type="paragraph" w:customStyle="1" w:styleId="20">
    <w:name w:val="Название2"/>
    <w:basedOn w:val="a"/>
    <w:rsid w:val="00F177F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177F8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F177F8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177F8"/>
    <w:pPr>
      <w:suppressLineNumbers/>
    </w:pPr>
    <w:rPr>
      <w:rFonts w:cs="Mangal"/>
    </w:rPr>
  </w:style>
  <w:style w:type="paragraph" w:styleId="a9">
    <w:name w:val="header"/>
    <w:basedOn w:val="a"/>
    <w:rsid w:val="00F177F8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a">
    <w:name w:val="Содержимое таблицы"/>
    <w:basedOn w:val="a"/>
    <w:rsid w:val="00F177F8"/>
    <w:pPr>
      <w:suppressLineNumbers/>
    </w:pPr>
  </w:style>
  <w:style w:type="paragraph" w:customStyle="1" w:styleId="ab">
    <w:name w:val="Заголовок таблицы"/>
    <w:basedOn w:val="aa"/>
    <w:rsid w:val="00F177F8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F17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ik-ata57@ma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ik-ata57@ma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FC34-F2EB-4DB5-8742-D3606770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«Атамекен - МК» ЖШС                                                                                      ТОО «Атамекен - МК»</vt:lpstr>
    </vt:vector>
  </TitlesOfParts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«Атамекен - МК» ЖШС                                                                                      ТОО «Атамекен - МК»</dc:title>
  <dc:creator>User</dc:creator>
  <cp:lastModifiedBy>user</cp:lastModifiedBy>
  <cp:revision>17</cp:revision>
  <cp:lastPrinted>2014-07-13T08:42:00Z</cp:lastPrinted>
  <dcterms:created xsi:type="dcterms:W3CDTF">2014-01-24T14:16:00Z</dcterms:created>
  <dcterms:modified xsi:type="dcterms:W3CDTF">2014-11-29T03:10:00Z</dcterms:modified>
</cp:coreProperties>
</file>