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25" w:rsidRDefault="00766810">
      <w:pPr>
        <w:spacing w:after="0" w:line="36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B6D25" w:rsidRDefault="0076681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решения Челябинской городской Думы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Правил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охраны и содержания зеленых насаждений в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город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Челябинск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EB6D25" w:rsidRDefault="0076681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Челябинской городской Думы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«Об утверждении Правил </w:t>
      </w:r>
      <w:bookmarkStart w:id="1" w:name="__DdeLink__49_473510717"/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охраны и содержания зеленых насаждений в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Челябинск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bookmarkEnd w:id="1"/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разработан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регулирования взаимоотношений в части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охраны и содержания зеленых насаждений в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Челябинск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органами и должностными лицами органов местного самоуправления города </w:t>
      </w:r>
      <w:r>
        <w:rPr>
          <w:rFonts w:ascii="Times New Roman" w:hAnsi="Times New Roman" w:cs="Arial"/>
          <w:color w:val="000000"/>
          <w:sz w:val="28"/>
          <w:szCs w:val="28"/>
        </w:rPr>
        <w:t>Челябинска, внутригородских районов, физическими и юридическими лицами, индивидуальными предпринимателями.</w:t>
      </w:r>
    </w:p>
    <w:p w:rsidR="00EB6D25" w:rsidRDefault="0076681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Утверждение проекта решения Челябинской городской Думы                          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«Об утверждении Правил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охраны и содержания зеленых насаждений в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од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Челябинск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требует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отмены решения Челябинской городской Думы от 24.06.2003 N 27/2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Arial"/>
          <w:color w:val="000000"/>
          <w:sz w:val="28"/>
          <w:szCs w:val="28"/>
        </w:rPr>
        <w:t>Об утверждении Правил охраны и содержания зеленых насаждений в городе Челябинске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EB6D25" w:rsidRDefault="00766810">
      <w:pPr>
        <w:pStyle w:val="ConsPlusNonformat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решения Челябинской городской Думы                            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Правил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охраны и содержания зеленых насаждений в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Челябинск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финансовых затрат.</w:t>
      </w:r>
    </w:p>
    <w:p w:rsidR="00EB6D25" w:rsidRDefault="00766810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6D25" w:rsidRDefault="00EB6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6D25" w:rsidRDefault="00EB6D25">
      <w:pPr>
        <w:spacing w:after="0" w:line="360" w:lineRule="auto"/>
        <w:ind w:firstLine="709"/>
        <w:contextualSpacing/>
        <w:jc w:val="both"/>
      </w:pPr>
    </w:p>
    <w:p w:rsidR="00EB6D25" w:rsidRDefault="0076681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экологии и </w:t>
      </w:r>
    </w:p>
    <w:p w:rsidR="00EB6D25" w:rsidRDefault="0076681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природопользования администрации</w:t>
      </w:r>
    </w:p>
    <w:p w:rsidR="00EB6D25" w:rsidRDefault="0076681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города Челябинска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Крехтунов</w:t>
      </w:r>
      <w:proofErr w:type="spellEnd"/>
    </w:p>
    <w:sectPr w:rsidR="00EB6D2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25"/>
    <w:rsid w:val="00766810"/>
    <w:rsid w:val="00E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AA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419F8"/>
  </w:style>
  <w:style w:type="character" w:customStyle="1" w:styleId="a3">
    <w:name w:val="Выделение жирным"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Mangal"/>
    </w:rPr>
  </w:style>
  <w:style w:type="paragraph" w:styleId="a7">
    <w:name w:val="Title"/>
    <w:basedOn w:val="a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ascii="Times New Roman" w:hAnsi="Times New Roman" w:cs="Mangal"/>
    </w:rPr>
  </w:style>
  <w:style w:type="paragraph" w:customStyle="1" w:styleId="ConsPlusNonformat">
    <w:name w:val="ConsPlusNonformat"/>
    <w:uiPriority w:val="99"/>
    <w:rsid w:val="001419F8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AA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419F8"/>
  </w:style>
  <w:style w:type="character" w:customStyle="1" w:styleId="a3">
    <w:name w:val="Выделение жирным"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Mangal"/>
    </w:rPr>
  </w:style>
  <w:style w:type="paragraph" w:styleId="a7">
    <w:name w:val="Title"/>
    <w:basedOn w:val="a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ascii="Times New Roman" w:hAnsi="Times New Roman" w:cs="Mangal"/>
    </w:rPr>
  </w:style>
  <w:style w:type="paragraph" w:customStyle="1" w:styleId="ConsPlusNonformat">
    <w:name w:val="ConsPlusNonformat"/>
    <w:uiPriority w:val="99"/>
    <w:rsid w:val="001419F8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Груненкова Нина Александровна</cp:lastModifiedBy>
  <cp:revision>2</cp:revision>
  <cp:lastPrinted>2017-07-19T10:21:00Z</cp:lastPrinted>
  <dcterms:created xsi:type="dcterms:W3CDTF">2017-08-23T04:38:00Z</dcterms:created>
  <dcterms:modified xsi:type="dcterms:W3CDTF">2017-08-23T04:38:00Z</dcterms:modified>
  <dc:language>ru-RU</dc:language>
</cp:coreProperties>
</file>