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31BD" w14:textId="77777777" w:rsidR="00732FA2" w:rsidRPr="007C57B5" w:rsidRDefault="00732FA2" w:rsidP="00732FA2">
      <w:pPr>
        <w:jc w:val="center"/>
        <w:rPr>
          <w:sz w:val="25"/>
          <w:szCs w:val="25"/>
        </w:rPr>
      </w:pPr>
      <w:r w:rsidRPr="007C57B5">
        <w:rPr>
          <w:sz w:val="25"/>
          <w:szCs w:val="25"/>
        </w:rPr>
        <w:t>Пояснительная записка</w:t>
      </w:r>
    </w:p>
    <w:p w14:paraId="02E6B13F" w14:textId="7D1C5DA0" w:rsidR="00732FA2" w:rsidRPr="007C57B5" w:rsidRDefault="00732FA2" w:rsidP="00422494">
      <w:pPr>
        <w:jc w:val="center"/>
        <w:rPr>
          <w:sz w:val="25"/>
          <w:szCs w:val="25"/>
        </w:rPr>
      </w:pPr>
      <w:r w:rsidRPr="007C57B5">
        <w:rPr>
          <w:sz w:val="25"/>
          <w:szCs w:val="25"/>
        </w:rPr>
        <w:t xml:space="preserve">к </w:t>
      </w:r>
      <w:bookmarkStart w:id="0" w:name="_Hlk5958894"/>
      <w:r w:rsidR="005B4451" w:rsidRPr="005B4451">
        <w:rPr>
          <w:sz w:val="25"/>
          <w:szCs w:val="25"/>
        </w:rPr>
        <w:t>постановлению Администрации города Челябинска от 14.04.2015 № 67-п «Об утверждении Плана мероприятий по регулированию выбросов вредных (загрязняющих) веществ в атмосферный воздух в периоды неблагоприятных метеорологических условий на территории муниципального образования «город Челябинск»</w:t>
      </w:r>
    </w:p>
    <w:bookmarkEnd w:id="0"/>
    <w:p w14:paraId="672A7CAD" w14:textId="77777777" w:rsidR="00732FA2" w:rsidRPr="007C57B5" w:rsidRDefault="00732FA2" w:rsidP="00732FA2">
      <w:pPr>
        <w:jc w:val="center"/>
        <w:rPr>
          <w:sz w:val="25"/>
          <w:szCs w:val="25"/>
        </w:rPr>
      </w:pPr>
    </w:p>
    <w:p w14:paraId="0D56E231" w14:textId="0C930B5C" w:rsidR="005B4451" w:rsidRPr="005B4451" w:rsidRDefault="005B4451" w:rsidP="005B4451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Pr="005B4451">
        <w:rPr>
          <w:sz w:val="25"/>
          <w:szCs w:val="25"/>
        </w:rPr>
        <w:t>остановлен</w:t>
      </w:r>
      <w:r>
        <w:rPr>
          <w:sz w:val="25"/>
          <w:szCs w:val="25"/>
        </w:rPr>
        <w:t>ие</w:t>
      </w:r>
      <w:r w:rsidRPr="005B4451">
        <w:rPr>
          <w:sz w:val="25"/>
          <w:szCs w:val="25"/>
        </w:rPr>
        <w:t xml:space="preserve"> Администрации города Челябинска от 14.04.2015 № 67-п «Об утверждении Плана мероприятий по регулированию выбросов вредных (загрязняющих) веществ в атмосферный воздух в периоды неблагоприятных метеорологических условий на территории муниципального образования «город Челябинск»</w:t>
      </w:r>
      <w:r>
        <w:rPr>
          <w:sz w:val="25"/>
          <w:szCs w:val="25"/>
        </w:rPr>
        <w:t xml:space="preserve"> разработано и утверждено в</w:t>
      </w:r>
      <w:r w:rsidRPr="005B4451">
        <w:rPr>
          <w:sz w:val="25"/>
          <w:szCs w:val="25"/>
        </w:rPr>
        <w:t xml:space="preserve"> соответствии с </w:t>
      </w:r>
      <w:hyperlink r:id="rId4" w:history="1">
        <w:r w:rsidRPr="005B4451">
          <w:rPr>
            <w:sz w:val="25"/>
            <w:szCs w:val="25"/>
          </w:rPr>
          <w:t>Федеральным законом</w:t>
        </w:r>
      </w:hyperlink>
      <w:r w:rsidRPr="005B4451">
        <w:rPr>
          <w:sz w:val="25"/>
          <w:szCs w:val="25"/>
        </w:rPr>
        <w:t xml:space="preserve"> от </w:t>
      </w:r>
      <w:r>
        <w:rPr>
          <w:sz w:val="25"/>
          <w:szCs w:val="25"/>
        </w:rPr>
        <w:t>0</w:t>
      </w:r>
      <w:r w:rsidRPr="005B4451">
        <w:rPr>
          <w:sz w:val="25"/>
          <w:szCs w:val="25"/>
        </w:rPr>
        <w:t>4</w:t>
      </w:r>
      <w:r>
        <w:rPr>
          <w:sz w:val="25"/>
          <w:szCs w:val="25"/>
        </w:rPr>
        <w:t>.05.</w:t>
      </w:r>
      <w:r w:rsidRPr="005B4451">
        <w:rPr>
          <w:sz w:val="25"/>
          <w:szCs w:val="25"/>
        </w:rPr>
        <w:t>1999</w:t>
      </w:r>
      <w:r>
        <w:rPr>
          <w:sz w:val="25"/>
          <w:szCs w:val="25"/>
        </w:rPr>
        <w:t xml:space="preserve"> №</w:t>
      </w:r>
      <w:r w:rsidRPr="005B4451">
        <w:rPr>
          <w:sz w:val="25"/>
          <w:szCs w:val="25"/>
        </w:rPr>
        <w:t xml:space="preserve"> 96-ФЗ </w:t>
      </w:r>
      <w:r>
        <w:rPr>
          <w:sz w:val="25"/>
          <w:szCs w:val="25"/>
        </w:rPr>
        <w:t>«</w:t>
      </w:r>
      <w:r w:rsidRPr="005B4451">
        <w:rPr>
          <w:sz w:val="25"/>
          <w:szCs w:val="25"/>
        </w:rPr>
        <w:t>Об охране атмосферного воздуха</w:t>
      </w:r>
      <w:r>
        <w:rPr>
          <w:sz w:val="25"/>
          <w:szCs w:val="25"/>
        </w:rPr>
        <w:t>»</w:t>
      </w:r>
      <w:r w:rsidRPr="005B4451">
        <w:rPr>
          <w:sz w:val="25"/>
          <w:szCs w:val="25"/>
        </w:rPr>
        <w:t xml:space="preserve">, </w:t>
      </w:r>
      <w:hyperlink r:id="rId5" w:history="1">
        <w:r w:rsidRPr="005B4451">
          <w:rPr>
            <w:sz w:val="25"/>
            <w:szCs w:val="25"/>
          </w:rPr>
          <w:t>постановлением</w:t>
        </w:r>
      </w:hyperlink>
      <w:r w:rsidRPr="005B4451">
        <w:rPr>
          <w:sz w:val="25"/>
          <w:szCs w:val="25"/>
        </w:rPr>
        <w:t xml:space="preserve"> Губернатора Челябинской области от 25.08.2005 </w:t>
      </w:r>
      <w:r>
        <w:rPr>
          <w:sz w:val="25"/>
          <w:szCs w:val="25"/>
        </w:rPr>
        <w:t>№</w:t>
      </w:r>
      <w:r w:rsidRPr="005B4451">
        <w:rPr>
          <w:sz w:val="25"/>
          <w:szCs w:val="25"/>
        </w:rPr>
        <w:t xml:space="preserve"> 343 </w:t>
      </w:r>
      <w:r>
        <w:rPr>
          <w:sz w:val="25"/>
          <w:szCs w:val="25"/>
        </w:rPr>
        <w:t>«</w:t>
      </w:r>
      <w:r w:rsidRPr="005B4451">
        <w:rPr>
          <w:sz w:val="25"/>
          <w:szCs w:val="25"/>
        </w:rPr>
        <w:t>Об утверждении Порядка проведения работ по регулированию выбросов вредных (загрязняющих) веществ в атмосферный воздух в периоды неблагоприятных метеорологических условий</w:t>
      </w:r>
      <w:r>
        <w:rPr>
          <w:sz w:val="25"/>
          <w:szCs w:val="25"/>
        </w:rPr>
        <w:t>» и</w:t>
      </w:r>
      <w:r w:rsidRPr="005B4451">
        <w:rPr>
          <w:sz w:val="25"/>
          <w:szCs w:val="25"/>
        </w:rPr>
        <w:t xml:space="preserve"> </w:t>
      </w:r>
      <w:hyperlink r:id="rId6" w:history="1">
        <w:r w:rsidRPr="005B4451">
          <w:rPr>
            <w:sz w:val="25"/>
            <w:szCs w:val="25"/>
          </w:rPr>
          <w:t>Уставом</w:t>
        </w:r>
      </w:hyperlink>
      <w:r w:rsidRPr="005B4451">
        <w:rPr>
          <w:sz w:val="25"/>
          <w:szCs w:val="25"/>
        </w:rPr>
        <w:t xml:space="preserve"> города Челябинска</w:t>
      </w:r>
      <w:r>
        <w:rPr>
          <w:sz w:val="25"/>
          <w:szCs w:val="25"/>
        </w:rPr>
        <w:t>.</w:t>
      </w:r>
    </w:p>
    <w:p w14:paraId="55196EA7" w14:textId="1B72422A" w:rsidR="00732FA2" w:rsidRPr="0093055A" w:rsidRDefault="00732FA2" w:rsidP="0093055A">
      <w:pPr>
        <w:tabs>
          <w:tab w:val="left" w:pos="709"/>
          <w:tab w:val="left" w:pos="1134"/>
        </w:tabs>
        <w:ind w:firstLine="851"/>
        <w:jc w:val="both"/>
        <w:rPr>
          <w:spacing w:val="-6"/>
          <w:sz w:val="25"/>
          <w:szCs w:val="25"/>
        </w:rPr>
      </w:pPr>
      <w:r w:rsidRPr="0093055A">
        <w:rPr>
          <w:spacing w:val="-6"/>
          <w:sz w:val="25"/>
          <w:szCs w:val="25"/>
        </w:rPr>
        <w:t xml:space="preserve">Реализация </w:t>
      </w:r>
      <w:r w:rsidR="0093055A">
        <w:rPr>
          <w:spacing w:val="-6"/>
          <w:sz w:val="25"/>
          <w:szCs w:val="25"/>
        </w:rPr>
        <w:t xml:space="preserve">положений </w:t>
      </w:r>
      <w:r w:rsidR="005B4451" w:rsidRPr="005B4451">
        <w:rPr>
          <w:sz w:val="25"/>
          <w:szCs w:val="25"/>
        </w:rPr>
        <w:t>Администрации города Челябинска от 14.04.2015 № 67-п «Об утверждении Плана мероприятий по регулированию выбросов вредных (загрязняющих) веществ в атмосферный воздух в периоды неблагоприятных метеорологических условий на территории муниципального образования «город Челябинск»</w:t>
      </w:r>
      <w:bookmarkStart w:id="1" w:name="_GoBack"/>
      <w:bookmarkEnd w:id="1"/>
      <w:r w:rsidRPr="0093055A">
        <w:rPr>
          <w:spacing w:val="-6"/>
          <w:sz w:val="25"/>
          <w:szCs w:val="25"/>
        </w:rPr>
        <w:t xml:space="preserve"> не влечет увеличения расходов бюджета города Челябинска.</w:t>
      </w:r>
    </w:p>
    <w:p w14:paraId="4BB6E950" w14:textId="5A90AE01" w:rsidR="00732FA2" w:rsidRDefault="00732FA2" w:rsidP="0093055A">
      <w:pPr>
        <w:tabs>
          <w:tab w:val="left" w:pos="709"/>
          <w:tab w:val="left" w:pos="1134"/>
        </w:tabs>
        <w:ind w:firstLine="851"/>
        <w:jc w:val="both"/>
        <w:rPr>
          <w:spacing w:val="-6"/>
          <w:sz w:val="25"/>
          <w:szCs w:val="25"/>
        </w:rPr>
      </w:pPr>
    </w:p>
    <w:p w14:paraId="7B703F0A" w14:textId="77777777" w:rsidR="0093055A" w:rsidRPr="0093055A" w:rsidRDefault="0093055A" w:rsidP="0093055A">
      <w:pPr>
        <w:tabs>
          <w:tab w:val="left" w:pos="709"/>
          <w:tab w:val="left" w:pos="1134"/>
        </w:tabs>
        <w:ind w:firstLine="851"/>
        <w:jc w:val="both"/>
        <w:rPr>
          <w:spacing w:val="-6"/>
          <w:sz w:val="25"/>
          <w:szCs w:val="25"/>
        </w:rPr>
      </w:pPr>
    </w:p>
    <w:p w14:paraId="43218A70" w14:textId="77777777" w:rsidR="00732FA2" w:rsidRPr="0093055A" w:rsidRDefault="00732FA2" w:rsidP="0093055A">
      <w:pPr>
        <w:tabs>
          <w:tab w:val="left" w:pos="709"/>
          <w:tab w:val="left" w:pos="1134"/>
        </w:tabs>
        <w:ind w:firstLine="851"/>
        <w:jc w:val="both"/>
        <w:rPr>
          <w:spacing w:val="-6"/>
          <w:sz w:val="25"/>
          <w:szCs w:val="25"/>
        </w:rPr>
      </w:pPr>
    </w:p>
    <w:p w14:paraId="78C8C57F" w14:textId="77777777" w:rsidR="00732FA2" w:rsidRPr="007C57B5" w:rsidRDefault="00732FA2" w:rsidP="00732FA2">
      <w:pPr>
        <w:tabs>
          <w:tab w:val="left" w:pos="851"/>
        </w:tabs>
        <w:jc w:val="both"/>
        <w:rPr>
          <w:sz w:val="25"/>
          <w:szCs w:val="25"/>
        </w:rPr>
      </w:pPr>
      <w:r w:rsidRPr="007C57B5">
        <w:rPr>
          <w:sz w:val="25"/>
          <w:szCs w:val="25"/>
        </w:rPr>
        <w:t xml:space="preserve">Начальник Управления экологии и </w:t>
      </w:r>
    </w:p>
    <w:p w14:paraId="494D9F09" w14:textId="0BED82CF" w:rsidR="00732FA2" w:rsidRPr="007C57B5" w:rsidRDefault="00732FA2" w:rsidP="00732FA2">
      <w:pPr>
        <w:tabs>
          <w:tab w:val="left" w:pos="851"/>
        </w:tabs>
        <w:jc w:val="both"/>
        <w:rPr>
          <w:sz w:val="25"/>
          <w:szCs w:val="25"/>
        </w:rPr>
      </w:pPr>
      <w:r w:rsidRPr="007C57B5">
        <w:rPr>
          <w:sz w:val="25"/>
          <w:szCs w:val="25"/>
        </w:rPr>
        <w:t>природопользования</w:t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  <w:t xml:space="preserve">   А. С. Юшкова</w:t>
      </w:r>
    </w:p>
    <w:sectPr w:rsidR="00732FA2" w:rsidRPr="007C57B5" w:rsidSect="00732FA2">
      <w:pgSz w:w="11906" w:h="16838"/>
      <w:pgMar w:top="993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7"/>
    <w:rsid w:val="00204599"/>
    <w:rsid w:val="002426E0"/>
    <w:rsid w:val="00422494"/>
    <w:rsid w:val="005551DC"/>
    <w:rsid w:val="005B4451"/>
    <w:rsid w:val="005E3F81"/>
    <w:rsid w:val="00732FA2"/>
    <w:rsid w:val="0093055A"/>
    <w:rsid w:val="00957CCC"/>
    <w:rsid w:val="00C429B7"/>
    <w:rsid w:val="00D7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FE81"/>
  <w15:chartTrackingRefBased/>
  <w15:docId w15:val="{B4591FDB-E019-4BC8-8FCD-21D44BD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42249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val="ru-RU" w:eastAsia="ru-RU"/>
    </w:rPr>
  </w:style>
  <w:style w:type="character" w:styleId="a3">
    <w:name w:val="Hyperlink"/>
    <w:link w:val="1"/>
    <w:rsid w:val="00422494"/>
    <w:rPr>
      <w:rFonts w:ascii="Times New Roman" w:eastAsia="Times New Roman" w:hAnsi="Times New Roman" w:cs="Times New Roman"/>
      <w:color w:val="000080"/>
      <w:sz w:val="20"/>
      <w:szCs w:val="20"/>
      <w:u w:val="single"/>
      <w:lang w:val="ru-RU" w:eastAsia="ru-RU"/>
    </w:rPr>
  </w:style>
  <w:style w:type="character" w:customStyle="1" w:styleId="a4">
    <w:name w:val="Гипертекстовая ссылка"/>
    <w:basedOn w:val="a0"/>
    <w:uiPriority w:val="99"/>
    <w:rsid w:val="009305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01487.101" TargetMode="External"/><Relationship Id="rId5" Type="http://schemas.openxmlformats.org/officeDocument/2006/relationships/hyperlink" Target="garantF1://8750343.0" TargetMode="External"/><Relationship Id="rId4" Type="http://schemas.openxmlformats.org/officeDocument/2006/relationships/hyperlink" Target="garantF1://12015550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Щербатенко Елена</dc:creator>
  <cp:keywords/>
  <dc:description/>
  <cp:lastModifiedBy>user</cp:lastModifiedBy>
  <cp:revision>10</cp:revision>
  <cp:lastPrinted>2019-12-09T09:50:00Z</cp:lastPrinted>
  <dcterms:created xsi:type="dcterms:W3CDTF">2019-04-12T06:03:00Z</dcterms:created>
  <dcterms:modified xsi:type="dcterms:W3CDTF">2020-02-11T09:25:00Z</dcterms:modified>
</cp:coreProperties>
</file>